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1428B6F"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727E4F">
        <w:rPr>
          <w:rFonts w:eastAsia="Times New Roman"/>
          <w:b/>
          <w:i/>
          <w:color w:val="000000"/>
          <w:lang w:val="pl-PL" w:eastAsia="x-none"/>
        </w:rPr>
        <w:t>5</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D571C5D" w:rsidR="00003C8B" w:rsidRPr="00003C8B" w:rsidRDefault="00003C8B" w:rsidP="00105738">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UMOWA nr […]</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150BBE14" w:rsidR="00053A26" w:rsidRPr="00053A26" w:rsidRDefault="0047042C" w:rsidP="00105738">
      <w:pPr>
        <w:spacing w:after="0"/>
        <w:contextualSpacing/>
        <w:jc w:val="both"/>
        <w:rPr>
          <w:rFonts w:eastAsia="Times New Roman"/>
          <w:bCs/>
          <w:i/>
          <w:iCs/>
          <w:sz w:val="21"/>
          <w:szCs w:val="21"/>
          <w:lang w:val="p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ofertowego na </w:t>
      </w:r>
      <w:r w:rsidR="0038373F" w:rsidRPr="0038373F">
        <w:rPr>
          <w:rFonts w:eastAsia="Times New Roman"/>
          <w:i/>
          <w:iCs/>
          <w:sz w:val="21"/>
          <w:szCs w:val="21"/>
          <w:lang w:val="pl-PL" w:eastAsia="en-GB"/>
        </w:rPr>
        <w:t>zapewnienie wyżywienia podczas lokalnego szkolenia dla lokalnej grupy wolontariuszy Błękitnego Patrolu WWF w ramach realizacji projektu „Ochrona ssaków i ptaków morskich - kontynuacja” nr POIS.02.04.00-00-0042/18,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0C5DD4">
        <w:rPr>
          <w:rFonts w:eastAsia="Times New Roman"/>
          <w:bCs/>
          <w:i/>
          <w:iCs/>
          <w:sz w:val="21"/>
          <w:szCs w:val="21"/>
          <w:lang w:val="pl-PL" w:eastAsia="en-GB"/>
        </w:rPr>
        <w:t>Zamawiającego:</w:t>
      </w:r>
      <w:bookmarkStart w:id="1" w:name="_Hlk97800850"/>
      <w:r w:rsidR="000C5DD4" w:rsidRPr="000C5DD4">
        <w:rPr>
          <w:rFonts w:eastAsia="Times New Roman"/>
          <w:bCs/>
          <w:i/>
          <w:iCs/>
          <w:sz w:val="21"/>
          <w:szCs w:val="21"/>
          <w:lang w:val="pl-PL" w:eastAsia="en-GB"/>
        </w:rPr>
        <w:t>2</w:t>
      </w:r>
      <w:r w:rsidR="00B14D8D" w:rsidRPr="000C5DD4">
        <w:rPr>
          <w:i/>
          <w:iCs/>
          <w:sz w:val="21"/>
          <w:szCs w:val="21"/>
          <w:lang w:val="pl-PL"/>
        </w:rPr>
        <w:t>/DW/03/2022 z dn. 28.03.2022 r.</w:t>
      </w:r>
      <w:bookmarkEnd w:id="1"/>
      <w:r w:rsidRPr="000C5DD4">
        <w:rPr>
          <w:rFonts w:eastAsia="Times New Roman"/>
          <w:bCs/>
          <w:i/>
          <w:iCs/>
          <w:sz w:val="21"/>
          <w:szCs w:val="21"/>
          <w:lang w:val="pl-PL" w:eastAsia="en-GB"/>
        </w:rPr>
        <w:t>, została zawarta umowa następującej treści</w:t>
      </w:r>
      <w:r w:rsidR="00040ADB" w:rsidRPr="000C5DD4">
        <w:rPr>
          <w:rFonts w:eastAsia="Times New Roman"/>
          <w:bCs/>
          <w:i/>
          <w:iCs/>
          <w:sz w:val="21"/>
          <w:szCs w:val="21"/>
          <w:lang w:val="pl-PL" w:eastAsia="en-GB"/>
        </w:rPr>
        <w:t xml:space="preserve"> </w:t>
      </w:r>
      <w:r w:rsidRPr="000C5DD4">
        <w:rPr>
          <w:rFonts w:eastAsia="Times New Roman"/>
          <w:b/>
          <w:i/>
          <w:iCs/>
          <w:sz w:val="21"/>
          <w:szCs w:val="21"/>
          <w:lang w:val="pl-PL" w:eastAsia="en-GB"/>
        </w:rPr>
        <w:t>„Umowa”</w:t>
      </w:r>
      <w:r w:rsidRPr="000C5DD4">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364978D2" w14:textId="39651013" w:rsidR="00003C8B" w:rsidRDefault="00312234" w:rsidP="00EE33B7">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 xml:space="preserve">Przedmiotem Umowy </w:t>
      </w:r>
      <w:r w:rsidR="002A6584" w:rsidRPr="002A6584">
        <w:rPr>
          <w:rFonts w:eastAsia="Arial Unicode MS"/>
          <w:color w:val="000000"/>
          <w:sz w:val="21"/>
          <w:szCs w:val="21"/>
          <w:lang w:val="pl-PL"/>
        </w:rPr>
        <w:t xml:space="preserve">jest zapewnienie wyżywienia podczas lokalnego szkolenia dla lokalnej grupy wolontariuszy Błękitnego Patrolu WWF z obszaru: Kołobrzeg - granica województw zachodniopomorskiego i pomorskiego, w dniu 9 kwietnia 2022 r, w ramach realizacji projektu „Ochrona ssaków i ptaków morskich - kontynuacja” nr POIS.02.04.00-00-0042/18, w ramach działania 2.4 osi priorytetowej II Programu </w:t>
      </w:r>
      <w:r w:rsidR="002A6584" w:rsidRPr="000C5DD4">
        <w:rPr>
          <w:rFonts w:eastAsia="Arial Unicode MS"/>
          <w:color w:val="000000"/>
          <w:sz w:val="21"/>
          <w:szCs w:val="21"/>
          <w:lang w:val="pl-PL"/>
        </w:rPr>
        <w:t>Operacyjnego Infrastruktura i Środowisko 2014-2020</w:t>
      </w:r>
      <w:r w:rsidR="00C9490A" w:rsidRPr="000C5DD4">
        <w:rPr>
          <w:rFonts w:eastAsia="Arial Unicode MS"/>
          <w:color w:val="000000"/>
          <w:sz w:val="21"/>
          <w:szCs w:val="21"/>
          <w:lang w:val="pl-PL"/>
        </w:rPr>
        <w:t xml:space="preserve"> </w:t>
      </w:r>
      <w:r w:rsidRPr="000C5DD4">
        <w:rPr>
          <w:rFonts w:eastAsia="Arial Unicode MS"/>
          <w:color w:val="000000"/>
          <w:sz w:val="21"/>
          <w:szCs w:val="21"/>
          <w:lang w:val="pl-PL"/>
        </w:rPr>
        <w:t xml:space="preserve">- zgodnie z Zapytaniem ofertowym o numerze referencyjnym: </w:t>
      </w:r>
      <w:r w:rsidR="000C5DD4" w:rsidRPr="000C5DD4">
        <w:rPr>
          <w:sz w:val="21"/>
          <w:szCs w:val="21"/>
          <w:lang w:val="pl-PL"/>
        </w:rPr>
        <w:t>2</w:t>
      </w:r>
      <w:r w:rsidR="00B14D8D" w:rsidRPr="000C5DD4">
        <w:rPr>
          <w:sz w:val="21"/>
          <w:szCs w:val="21"/>
          <w:lang w:val="pl-PL"/>
        </w:rPr>
        <w:t>/DW/03/2022 z dn. 28.03.2022 r.</w:t>
      </w:r>
      <w:r w:rsidR="00161836" w:rsidRPr="000C5DD4">
        <w:rPr>
          <w:i/>
          <w:iCs/>
          <w:sz w:val="21"/>
          <w:szCs w:val="21"/>
          <w:lang w:val="pl-PL"/>
        </w:rPr>
        <w:t xml:space="preserve"> </w:t>
      </w:r>
      <w:r w:rsidR="00161836" w:rsidRPr="000C5DD4">
        <w:rPr>
          <w:sz w:val="21"/>
          <w:szCs w:val="21"/>
          <w:lang w:val="pl-PL"/>
        </w:rPr>
        <w:t>(</w:t>
      </w:r>
      <w:r w:rsidRPr="000C5DD4">
        <w:rPr>
          <w:rFonts w:eastAsia="Arial Unicode MS"/>
          <w:color w:val="000000"/>
          <w:sz w:val="21"/>
          <w:szCs w:val="21"/>
          <w:lang w:val="pl-PL"/>
        </w:rPr>
        <w:t>Załącznik</w:t>
      </w:r>
      <w:r w:rsidRPr="00312234">
        <w:rPr>
          <w:rFonts w:eastAsia="Arial Unicode MS"/>
          <w:color w:val="000000"/>
          <w:sz w:val="21"/>
          <w:szCs w:val="21"/>
          <w:lang w:val="pl-PL"/>
        </w:rPr>
        <w:t xml:space="preserve"> nr 1), Opisem przedmiotu zamówienia (Załącznik nr 2) oraz ofertą Wykonawcy (Załącznik</w:t>
      </w:r>
      <w:r>
        <w:rPr>
          <w:rFonts w:eastAsia="Arial Unicode MS"/>
          <w:color w:val="000000"/>
          <w:sz w:val="21"/>
          <w:szCs w:val="21"/>
          <w:lang w:val="pl-PL"/>
        </w:rPr>
        <w:t xml:space="preserve"> </w:t>
      </w:r>
      <w:r w:rsidRPr="00312234">
        <w:rPr>
          <w:rFonts w:eastAsia="Arial Unicode MS"/>
          <w:color w:val="000000"/>
          <w:sz w:val="21"/>
          <w:szCs w:val="21"/>
          <w:lang w:val="pl-PL"/>
        </w:rPr>
        <w:t xml:space="preserve">nr 3) </w:t>
      </w:r>
      <w:r w:rsidRPr="00B2047F">
        <w:rPr>
          <w:rFonts w:eastAsia="Arial Unicode MS"/>
          <w:b/>
          <w:bCs/>
          <w:color w:val="000000"/>
          <w:sz w:val="21"/>
          <w:szCs w:val="21"/>
          <w:lang w:val="pl-PL"/>
        </w:rPr>
        <w:t>„Usługa”</w:t>
      </w:r>
      <w:r w:rsidRPr="00312234">
        <w:rPr>
          <w:rFonts w:eastAsia="Arial Unicode MS"/>
          <w:color w:val="000000"/>
          <w:sz w:val="21"/>
          <w:szCs w:val="21"/>
          <w:lang w:val="pl-PL"/>
        </w:rPr>
        <w:t xml:space="preserve"> lub </w:t>
      </w:r>
      <w:r w:rsidRPr="00B2047F">
        <w:rPr>
          <w:rFonts w:eastAsia="Arial Unicode MS"/>
          <w:b/>
          <w:bCs/>
          <w:color w:val="000000"/>
          <w:sz w:val="21"/>
          <w:szCs w:val="21"/>
          <w:lang w:val="pl-PL"/>
        </w:rPr>
        <w:t>„Przedmiot Umowy”</w:t>
      </w:r>
      <w:r w:rsidRPr="00312234">
        <w:rPr>
          <w:rFonts w:eastAsia="Arial Unicode MS"/>
          <w:color w:val="000000"/>
          <w:sz w:val="21"/>
          <w:szCs w:val="21"/>
          <w:lang w:val="pl-PL"/>
        </w:rPr>
        <w:t>.</w:t>
      </w:r>
    </w:p>
    <w:p w14:paraId="7DF9BC6A" w14:textId="70BE2B90"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lastRenderedPageBreak/>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5D0BAC4C" w:rsidR="00222755" w:rsidRPr="00E208A3"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Zamawiający przekaże Wykonawcy ostateczną ilość osób uczestniczących ze strony</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Zamawiającego w Przedmiocie Umowy w terminie do </w:t>
      </w:r>
      <w:r w:rsidR="00E208A3" w:rsidRPr="00E208A3">
        <w:rPr>
          <w:rFonts w:asciiTheme="majorHAnsi" w:eastAsia="Times New Roman" w:hAnsiTheme="majorHAnsi" w:cstheme="majorHAnsi"/>
          <w:bCs/>
          <w:sz w:val="21"/>
          <w:szCs w:val="21"/>
          <w:lang w:val="pl-PL"/>
        </w:rPr>
        <w:t>05.04.2022 r.</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3E4B7F5A" w14:textId="4DE96A1B"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do dnia </w:t>
      </w:r>
      <w:r w:rsidR="00C620D4">
        <w:rPr>
          <w:rFonts w:eastAsia="Times New Roman"/>
          <w:sz w:val="21"/>
          <w:szCs w:val="21"/>
          <w:lang w:val="pl-PL" w:eastAsia="en-GB"/>
        </w:rPr>
        <w:t>9 kwietnia</w:t>
      </w:r>
      <w:r w:rsidRPr="00EA7E33">
        <w:rPr>
          <w:rFonts w:eastAsia="Times New Roman"/>
          <w:sz w:val="21"/>
          <w:szCs w:val="21"/>
          <w:lang w:val="pl-PL" w:eastAsia="en-GB"/>
        </w:rPr>
        <w:t xml:space="preserve"> 202</w:t>
      </w:r>
      <w:r w:rsidR="00C620D4">
        <w:rPr>
          <w:rFonts w:eastAsia="Times New Roman"/>
          <w:sz w:val="21"/>
          <w:szCs w:val="21"/>
          <w:lang w:val="pl-PL" w:eastAsia="en-GB"/>
        </w:rPr>
        <w:t>2</w:t>
      </w:r>
      <w:r w:rsidRPr="00EA7E33">
        <w:rPr>
          <w:rFonts w:eastAsia="Times New Roman"/>
          <w:sz w:val="21"/>
          <w:szCs w:val="21"/>
          <w:lang w:val="pl-PL" w:eastAsia="en-GB"/>
        </w:rPr>
        <w:t xml:space="preserve"> r.</w:t>
      </w:r>
    </w:p>
    <w:p w14:paraId="4340BFBF" w14:textId="7DE6CE3E" w:rsidR="00357212" w:rsidRPr="00C620D4" w:rsidRDefault="00C620D4" w:rsidP="00C620D4">
      <w:pPr>
        <w:numPr>
          <w:ilvl w:val="3"/>
          <w:numId w:val="2"/>
        </w:numPr>
        <w:spacing w:after="0" w:line="240" w:lineRule="auto"/>
        <w:ind w:left="426"/>
        <w:contextualSpacing/>
        <w:jc w:val="both"/>
        <w:rPr>
          <w:rFonts w:eastAsia="Times New Roman"/>
          <w:sz w:val="21"/>
          <w:szCs w:val="21"/>
          <w:lang w:val="pl-PL" w:eastAsia="en-GB"/>
        </w:rPr>
      </w:pPr>
      <w:r w:rsidRPr="004A492B">
        <w:rPr>
          <w:rFonts w:eastAsia="Times New Roman"/>
          <w:sz w:val="21"/>
          <w:szCs w:val="21"/>
          <w:lang w:val="pl-PL" w:eastAsia="en-GB"/>
        </w:rPr>
        <w:t>Wykonawca jest zobowiązany do terminowego wykonania Umowy</w:t>
      </w:r>
      <w:r>
        <w:rPr>
          <w:rFonts w:eastAsia="Times New Roman"/>
          <w:sz w:val="21"/>
          <w:szCs w:val="21"/>
          <w:lang w:val="pl-PL" w:eastAsia="en-GB"/>
        </w:rPr>
        <w:t>.</w:t>
      </w:r>
    </w:p>
    <w:p w14:paraId="6DDA005C" w14:textId="77777777" w:rsidR="002D4FA8" w:rsidRDefault="002D4FA8" w:rsidP="0037668C">
      <w:pPr>
        <w:spacing w:after="0"/>
        <w:contextualSpacing/>
        <w:rPr>
          <w:rFonts w:eastAsia="Times New Roman"/>
          <w:b/>
          <w:bCs/>
          <w:sz w:val="21"/>
          <w:szCs w:val="21"/>
          <w:lang w:val="pl-PL" w:eastAsia="en-GB"/>
        </w:rPr>
      </w:pPr>
      <w:bookmarkStart w:id="2" w:name="OLE_LINK3"/>
      <w:bookmarkStart w:id="3"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2"/>
      <w:bookmarkEnd w:id="3"/>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77777777" w:rsid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xml:space="preserve"> za każdą osobę uczestniczącą ze strony Zamawiającego w Przedmiocie Umowy,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04D1D42A" w14:textId="1EF96494" w:rsidR="00D203B3" w:rsidRPr="00082909" w:rsidRDefault="00082909" w:rsidP="00BC161A">
      <w:pPr>
        <w:numPr>
          <w:ilvl w:val="0"/>
          <w:numId w:val="3"/>
        </w:numPr>
        <w:spacing w:after="0" w:line="240" w:lineRule="auto"/>
        <w:contextualSpacing/>
        <w:jc w:val="both"/>
        <w:rPr>
          <w:rFonts w:eastAsia="Times New Roman"/>
          <w:sz w:val="21"/>
          <w:szCs w:val="21"/>
          <w:lang w:val="pl-PL" w:eastAsia="en-GB"/>
        </w:rPr>
      </w:pPr>
      <w:r w:rsidRPr="00082909">
        <w:rPr>
          <w:rFonts w:eastAsia="Times New Roman"/>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3679A2">
        <w:rPr>
          <w:rFonts w:eastAsia="Times New Roman"/>
          <w:sz w:val="21"/>
          <w:szCs w:val="21"/>
          <w:lang w:val="pl-PL" w:eastAsia="en-GB"/>
        </w:rPr>
        <w:t xml:space="preserve"> </w:t>
      </w:r>
      <w:r w:rsidRPr="00082909">
        <w:rPr>
          <w:rFonts w:eastAsia="Times New Roman"/>
          <w:sz w:val="21"/>
          <w:szCs w:val="21"/>
          <w:lang w:val="pl-PL" w:eastAsia="en-GB"/>
        </w:rPr>
        <w:t>ust. 1 powyżej.</w:t>
      </w:r>
    </w:p>
    <w:p w14:paraId="7A75AD1C" w14:textId="50543D0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lastRenderedPageBreak/>
        <w:t xml:space="preserve">Rachunek powinien być wystawiony przez Wykonawcę i dostarczony WWF za pośrednictwem poczty e-mail na adres: […]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1A1565B1" w14:textId="34666AD6" w:rsidR="00003C8B" w:rsidRPr="00C65A99" w:rsidRDefault="00C65A99" w:rsidP="00BC161A">
      <w:pPr>
        <w:numPr>
          <w:ilvl w:val="0"/>
          <w:numId w:val="4"/>
        </w:numPr>
        <w:spacing w:after="0" w:line="240" w:lineRule="auto"/>
        <w:contextualSpacing/>
        <w:jc w:val="both"/>
        <w:rPr>
          <w:rFonts w:eastAsia="Times New Roman"/>
          <w:color w:val="000000"/>
          <w:sz w:val="21"/>
          <w:szCs w:val="21"/>
          <w:lang w:val="pl-PL" w:eastAsia="en-GB"/>
        </w:rPr>
      </w:pPr>
      <w:r w:rsidRPr="00C65A99">
        <w:rPr>
          <w:rFonts w:eastAsia="Times New Roman"/>
          <w:sz w:val="21"/>
          <w:szCs w:val="21"/>
          <w:lang w:val="pl-PL" w:eastAsia="en-GB"/>
        </w:rPr>
        <w:t>Zamawiający zapłaci Wykonawcy wynagrodzenie w wysokości [...] zł (słownie: [...] zł) za każdą osobę uczestniczącą ze strony Zamawiającego w Przedmiocie Umowy, zgodnie z Ofertą</w:t>
      </w:r>
      <w:r>
        <w:rPr>
          <w:rFonts w:eastAsia="Times New Roman"/>
          <w:sz w:val="21"/>
          <w:szCs w:val="21"/>
          <w:lang w:val="pl-PL" w:eastAsia="en-GB"/>
        </w:rPr>
        <w:t xml:space="preserve"> </w:t>
      </w:r>
      <w:r w:rsidRPr="00C65A99">
        <w:rPr>
          <w:rFonts w:eastAsia="Times New Roman"/>
          <w:sz w:val="21"/>
          <w:szCs w:val="21"/>
          <w:lang w:val="pl-PL" w:eastAsia="en-GB"/>
        </w:rPr>
        <w:t>Wykonawcy.</w:t>
      </w:r>
    </w:p>
    <w:p w14:paraId="581D742C" w14:textId="53E4D3F6" w:rsidR="00C65A99" w:rsidRPr="00327BCA" w:rsidRDefault="00C2645C" w:rsidP="00BC161A">
      <w:pPr>
        <w:numPr>
          <w:ilvl w:val="0"/>
          <w:numId w:val="4"/>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9537EE" w:rsidRPr="00327BCA">
        <w:rPr>
          <w:rFonts w:eastAsia="Times New Roman"/>
          <w:color w:val="000000"/>
          <w:sz w:val="21"/>
          <w:szCs w:val="21"/>
          <w:lang w:val="pl-PL" w:eastAsia="en-GB"/>
        </w:rPr>
        <w:t xml:space="preserve"> ust. 1 powyżej. Łączne wynagrodzenie zostanie powiększone o należy podatek VAT zgodnie z</w:t>
      </w:r>
      <w:r w:rsidR="00327BCA" w:rsidRP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obowiązującą stawką w chwili wystawienia faktury. Wynagrodzenie obejmuje wszelkie koszty i</w:t>
      </w:r>
      <w:r w:rsid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należności na rzecz Wykonawcy wynikające z wykonania niniejszej Umowy.</w:t>
      </w:r>
    </w:p>
    <w:p w14:paraId="41EAFA10" w14:textId="6333A232" w:rsidR="00003C8B" w:rsidRPr="00457CCD" w:rsidRDefault="00003C8B" w:rsidP="00BC161A">
      <w:pPr>
        <w:numPr>
          <w:ilvl w:val="0"/>
          <w:numId w:val="4"/>
        </w:numPr>
        <w:spacing w:after="0" w:line="240" w:lineRule="auto"/>
        <w:contextualSpacing/>
        <w:jc w:val="both"/>
        <w:rPr>
          <w:rFonts w:eastAsia="Times New Roman"/>
          <w:sz w:val="21"/>
          <w:szCs w:val="21"/>
          <w:lang w:val="pl-PL" w:eastAsia="en-GB"/>
        </w:rPr>
      </w:pPr>
      <w:r w:rsidRPr="00457CCD">
        <w:rPr>
          <w:rFonts w:eastAsia="Times New Roman"/>
          <w:sz w:val="21"/>
          <w:szCs w:val="21"/>
          <w:lang w:val="pl-PL" w:eastAsia="en-GB"/>
        </w:rPr>
        <w:t>Faktura zostanie wystawiona przez Wykonawcę po wykonaniu Umowy.</w:t>
      </w:r>
    </w:p>
    <w:p w14:paraId="6E880B94" w14:textId="3DF14D4E"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6C891D3D" w:rsidR="00003C8B" w:rsidRPr="002C78C3" w:rsidRDefault="00003C8B" w:rsidP="00BC161A">
      <w:pPr>
        <w:numPr>
          <w:ilvl w:val="0"/>
          <w:numId w:val="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054A35B"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3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lastRenderedPageBreak/>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3E0AB7AB"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 ,o której mowa w § 9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46512220"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001B6890">
        <w:rPr>
          <w:rFonts w:eastAsia="Times New Roman"/>
          <w:sz w:val="21"/>
          <w:szCs w:val="21"/>
          <w:lang w:val="pl-PL"/>
        </w:rPr>
        <w:lastRenderedPageBreak/>
        <w:t>w przypadku niedotrzymania terminu wykonania Umowy / Dzieła określonego w § 3 ust. 1 Umowy w wysokości</w:t>
      </w:r>
      <w:r w:rsidR="00F3437F" w:rsidRPr="001B6890">
        <w:rPr>
          <w:rFonts w:eastAsia="Times New Roman"/>
          <w:sz w:val="21"/>
          <w:szCs w:val="21"/>
          <w:lang w:val="pl-PL"/>
        </w:rPr>
        <w:t xml:space="preserve"> </w:t>
      </w:r>
      <w:r w:rsidR="00853A90" w:rsidRPr="001B6890">
        <w:rPr>
          <w:rFonts w:eastAsia="Times New Roman"/>
          <w:sz w:val="21"/>
          <w:szCs w:val="21"/>
          <w:lang w:val="pl-PL"/>
        </w:rPr>
        <w:t>1</w:t>
      </w:r>
      <w:r w:rsidR="005E3B0C" w:rsidRPr="001B6890">
        <w:rPr>
          <w:rFonts w:eastAsia="Times New Roman"/>
          <w:sz w:val="21"/>
          <w:szCs w:val="21"/>
          <w:lang w:val="pl-PL"/>
        </w:rPr>
        <w:t>5</w:t>
      </w:r>
      <w:r w:rsidRPr="001B6890">
        <w:rPr>
          <w:rFonts w:eastAsia="Times New Roman"/>
          <w:sz w:val="21"/>
          <w:szCs w:val="21"/>
          <w:lang w:val="pl-PL"/>
        </w:rPr>
        <w:t xml:space="preserve"> % </w:t>
      </w:r>
      <w:r w:rsidR="001B6890" w:rsidRPr="001B6890">
        <w:rPr>
          <w:rFonts w:eastAsia="Times New Roman"/>
          <w:sz w:val="21"/>
          <w:szCs w:val="21"/>
          <w:lang w:val="pl-PL"/>
        </w:rPr>
        <w:t>wynagrodzenia Wykonawcy, o którym mowa w § 4 ust. 1 Umowy – za każde</w:t>
      </w:r>
      <w:r w:rsidR="001B6890">
        <w:rPr>
          <w:rFonts w:eastAsia="Times New Roman"/>
          <w:sz w:val="21"/>
          <w:szCs w:val="21"/>
          <w:lang w:val="pl-PL"/>
        </w:rPr>
        <w:t xml:space="preserve"> </w:t>
      </w:r>
      <w:r w:rsidR="001B6890" w:rsidRPr="001B6890">
        <w:rPr>
          <w:rFonts w:eastAsia="Times New Roman"/>
          <w:sz w:val="21"/>
          <w:szCs w:val="21"/>
          <w:lang w:val="pl-PL"/>
        </w:rPr>
        <w:t>30 min zwłoki;</w:t>
      </w:r>
    </w:p>
    <w:p w14:paraId="5B06CEE7" w14:textId="2A075743"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nieumytych, niedojrzałych w wysokości 5 % łącznego wynagrodzenia</w:t>
      </w:r>
      <w:r w:rsidR="008A6314">
        <w:rPr>
          <w:rFonts w:eastAsia="Times New Roman"/>
          <w:sz w:val="21"/>
          <w:szCs w:val="21"/>
          <w:lang w:val="pl-PL"/>
        </w:rPr>
        <w:t xml:space="preserve"> </w:t>
      </w:r>
      <w:r w:rsidRPr="00A746EF">
        <w:rPr>
          <w:rFonts w:eastAsia="Times New Roman"/>
          <w:sz w:val="21"/>
          <w:szCs w:val="21"/>
          <w:lang w:val="pl-PL"/>
        </w:rPr>
        <w:t>Wykonawcy, o którym mowa § 4 ust. 2 Umowy – za każdy stwierdzony przypadek.</w:t>
      </w:r>
    </w:p>
    <w:p w14:paraId="3BF509CE" w14:textId="1B0494A9"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F3437F" w:rsidRPr="00AE3BD5">
        <w:rPr>
          <w:rFonts w:eastAsia="Times New Roman"/>
          <w:sz w:val="21"/>
          <w:szCs w:val="21"/>
          <w:lang w:val="pl-PL" w:eastAsia="en-GB"/>
        </w:rPr>
        <w:t>7</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6F1EE53A"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 brutto określonej § 4 ust. 1</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w:t>
      </w:r>
      <w:r w:rsidRPr="00003C8B">
        <w:rPr>
          <w:rFonts w:eastAsia="Times New Roman"/>
          <w:sz w:val="21"/>
          <w:szCs w:val="21"/>
          <w:lang w:val="pl-PL" w:eastAsia="en-GB"/>
        </w:rPr>
        <w:lastRenderedPageBreak/>
        <w:t xml:space="preserve">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77777777" w:rsidR="00003C8B" w:rsidRP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4A8457FE"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2</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Pr="00003C8B">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Każdorazowa zmiana danych 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2ACBBEDB" w14:textId="28723AD5"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Umowa powierzenia przetwarzania danych osobowych.</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59849057" w14:textId="77777777" w:rsidR="00BD624B" w:rsidRDefault="00BD624B" w:rsidP="00BB5850">
      <w:pPr>
        <w:spacing w:after="0" w:line="240" w:lineRule="auto"/>
        <w:ind w:right="-24"/>
        <w:jc w:val="right"/>
        <w:rPr>
          <w:rFonts w:ascii="Arial" w:eastAsia="Times New Roman" w:hAnsi="Arial" w:cs="Arial"/>
          <w:b/>
          <w:bCs/>
          <w:color w:val="000000"/>
          <w:lang w:val="pl-PL"/>
        </w:rPr>
      </w:pPr>
    </w:p>
    <w:p w14:paraId="0BBD8EA9" w14:textId="7EA65A04" w:rsidR="00003C8B" w:rsidRDefault="00003C8B" w:rsidP="00727E4F">
      <w:pPr>
        <w:rPr>
          <w:rFonts w:eastAsia="Times New Roman"/>
          <w:lang w:val="pl-PL"/>
        </w:rPr>
      </w:pPr>
    </w:p>
    <w:p w14:paraId="4ED84AFB" w14:textId="5AC15F04" w:rsidR="00275A7D" w:rsidRDefault="00275A7D" w:rsidP="00727E4F">
      <w:pPr>
        <w:rPr>
          <w:rFonts w:eastAsia="Times New Roman"/>
          <w:lang w:val="pl-PL"/>
        </w:rPr>
      </w:pPr>
    </w:p>
    <w:p w14:paraId="47670281" w14:textId="55D7F7D6" w:rsidR="00275A7D" w:rsidRDefault="00275A7D" w:rsidP="00727E4F">
      <w:pPr>
        <w:rPr>
          <w:rFonts w:eastAsia="Times New Roman"/>
          <w:lang w:val="pl-PL"/>
        </w:rPr>
      </w:pPr>
    </w:p>
    <w:p w14:paraId="594BB8F0" w14:textId="4902B41E" w:rsidR="00275A7D" w:rsidRDefault="00275A7D" w:rsidP="00727E4F">
      <w:pPr>
        <w:rPr>
          <w:rFonts w:eastAsia="Times New Roman"/>
          <w:lang w:val="pl-PL"/>
        </w:rPr>
      </w:pPr>
    </w:p>
    <w:p w14:paraId="07C4B014" w14:textId="1FA3A631" w:rsidR="00275A7D" w:rsidRDefault="00275A7D" w:rsidP="00727E4F">
      <w:pPr>
        <w:rPr>
          <w:rFonts w:eastAsia="Times New Roman"/>
          <w:lang w:val="pl-PL"/>
        </w:rPr>
      </w:pPr>
    </w:p>
    <w:p w14:paraId="642B5EBF" w14:textId="6EDEA106" w:rsidR="00275A7D" w:rsidRDefault="00275A7D" w:rsidP="00727E4F">
      <w:pPr>
        <w:rPr>
          <w:rFonts w:eastAsia="Times New Roman"/>
          <w:lang w:val="pl-PL"/>
        </w:rPr>
      </w:pPr>
    </w:p>
    <w:p w14:paraId="6DD442A3" w14:textId="030D50F1" w:rsidR="00275A7D" w:rsidRDefault="00275A7D" w:rsidP="00727E4F">
      <w:pPr>
        <w:rPr>
          <w:rFonts w:eastAsia="Times New Roman"/>
          <w:lang w:val="pl-PL"/>
        </w:rPr>
      </w:pPr>
    </w:p>
    <w:p w14:paraId="30E6EC6B" w14:textId="26088790" w:rsidR="00275A7D" w:rsidRDefault="00275A7D" w:rsidP="00727E4F">
      <w:pPr>
        <w:rPr>
          <w:rFonts w:eastAsia="Times New Roman"/>
          <w:lang w:val="pl-PL"/>
        </w:rPr>
      </w:pPr>
    </w:p>
    <w:p w14:paraId="30455CC1" w14:textId="70042FDA" w:rsidR="00275A7D" w:rsidRDefault="00275A7D" w:rsidP="00727E4F">
      <w:pPr>
        <w:rPr>
          <w:rFonts w:eastAsia="Times New Roman"/>
          <w:lang w:val="pl-PL"/>
        </w:rPr>
      </w:pPr>
    </w:p>
    <w:p w14:paraId="6BACB2EE" w14:textId="5B5954A9" w:rsidR="00275A7D" w:rsidRDefault="00275A7D" w:rsidP="00727E4F">
      <w:pPr>
        <w:rPr>
          <w:rFonts w:eastAsia="Times New Roman"/>
          <w:lang w:val="pl-PL"/>
        </w:rPr>
      </w:pPr>
    </w:p>
    <w:p w14:paraId="0D11CF82" w14:textId="7F526838" w:rsidR="00275A7D" w:rsidRDefault="00275A7D" w:rsidP="00727E4F">
      <w:pPr>
        <w:rPr>
          <w:rFonts w:eastAsia="Times New Roman"/>
          <w:lang w:val="pl-PL"/>
        </w:rPr>
      </w:pPr>
    </w:p>
    <w:p w14:paraId="17751CD0" w14:textId="0985BEC6" w:rsidR="00275A7D" w:rsidRDefault="00275A7D" w:rsidP="00727E4F">
      <w:pPr>
        <w:rPr>
          <w:rFonts w:eastAsia="Times New Roman"/>
          <w:lang w:val="pl-PL"/>
        </w:rPr>
      </w:pPr>
    </w:p>
    <w:p w14:paraId="6AF45538" w14:textId="3A763463" w:rsidR="004843FA" w:rsidRDefault="004843FA" w:rsidP="00727E4F">
      <w:pPr>
        <w:rPr>
          <w:rFonts w:eastAsia="Times New Roman"/>
          <w:lang w:val="pl-PL"/>
        </w:rPr>
      </w:pPr>
    </w:p>
    <w:p w14:paraId="63C49B4B" w14:textId="08868A94" w:rsidR="004843FA" w:rsidRDefault="004843FA" w:rsidP="00727E4F">
      <w:pPr>
        <w:rPr>
          <w:rFonts w:eastAsia="Times New Roman"/>
          <w:lang w:val="pl-PL"/>
        </w:rPr>
      </w:pPr>
    </w:p>
    <w:p w14:paraId="2C7F0CAF" w14:textId="211662E7" w:rsidR="004843FA" w:rsidRDefault="004843FA" w:rsidP="00727E4F">
      <w:pPr>
        <w:rPr>
          <w:rFonts w:eastAsia="Times New Roman"/>
          <w:lang w:val="pl-PL"/>
        </w:rPr>
      </w:pPr>
    </w:p>
    <w:p w14:paraId="72DCFCC6" w14:textId="22DA355D" w:rsidR="004843FA" w:rsidRDefault="004843FA" w:rsidP="00727E4F">
      <w:pPr>
        <w:rPr>
          <w:rFonts w:eastAsia="Times New Roman"/>
          <w:lang w:val="pl-PL"/>
        </w:rPr>
      </w:pPr>
    </w:p>
    <w:p w14:paraId="283DE6F6" w14:textId="77777777" w:rsidR="004843FA" w:rsidRDefault="004843FA" w:rsidP="00727E4F">
      <w:pPr>
        <w:rPr>
          <w:rFonts w:eastAsia="Times New Roman"/>
          <w:lang w:val="pl-PL"/>
        </w:rPr>
      </w:pPr>
    </w:p>
    <w:p w14:paraId="456BE5A1" w14:textId="54BF0220" w:rsidR="00275A7D" w:rsidRPr="000C59F0" w:rsidRDefault="000C59F0" w:rsidP="00727E4F">
      <w:pPr>
        <w:rPr>
          <w:rFonts w:asciiTheme="majorHAnsi" w:eastAsia="Times New Roman" w:hAnsiTheme="majorHAnsi" w:cstheme="majorHAnsi"/>
          <w:sz w:val="21"/>
          <w:szCs w:val="21"/>
          <w:lang w:val="pl-PL"/>
        </w:rPr>
      </w:pPr>
      <w:r w:rsidRPr="000C59F0">
        <w:rPr>
          <w:rStyle w:val="markedcontent"/>
          <w:rFonts w:asciiTheme="majorHAnsi" w:hAnsiTheme="majorHAnsi" w:cstheme="majorHAnsi"/>
          <w:sz w:val="21"/>
          <w:szCs w:val="21"/>
          <w:lang w:val="pl-PL"/>
        </w:rPr>
        <w:lastRenderedPageBreak/>
        <w:t>Załącznik</w:t>
      </w:r>
      <w:r w:rsidRPr="00E51E8C">
        <w:rPr>
          <w:rStyle w:val="markedcontent"/>
          <w:rFonts w:asciiTheme="majorHAnsi" w:hAnsiTheme="majorHAnsi" w:cstheme="majorHAnsi"/>
          <w:sz w:val="21"/>
          <w:szCs w:val="21"/>
          <w:lang w:val="pl-PL"/>
        </w:rPr>
        <w:t xml:space="preserve"> nr 4</w:t>
      </w:r>
    </w:p>
    <w:p w14:paraId="15BBDA1C" w14:textId="77777777" w:rsidR="007E5771" w:rsidRPr="007E5771" w:rsidRDefault="007E5771" w:rsidP="007E5771">
      <w:pPr>
        <w:tabs>
          <w:tab w:val="left" w:pos="360"/>
        </w:tabs>
        <w:suppressAutoHyphens/>
        <w:autoSpaceDN w:val="0"/>
        <w:spacing w:after="0" w:line="256" w:lineRule="auto"/>
        <w:ind w:left="360" w:hanging="360"/>
        <w:jc w:val="center"/>
        <w:textAlignment w:val="baseline"/>
        <w:rPr>
          <w:b/>
          <w:caps/>
          <w:sz w:val="24"/>
          <w:lang w:val="pl-PL" w:eastAsia="en-US"/>
        </w:rPr>
      </w:pPr>
      <w:r w:rsidRPr="007E5771">
        <w:rPr>
          <w:b/>
          <w:caps/>
          <w:sz w:val="24"/>
          <w:lang w:val="pl-PL" w:eastAsia="en-US"/>
        </w:rPr>
        <w:t xml:space="preserve">UMOWA POWIERZENIA PRZETWARZANIA DANYCH OSOBOWYCH </w:t>
      </w:r>
    </w:p>
    <w:p w14:paraId="62AB3432" w14:textId="77777777" w:rsidR="007E5771" w:rsidRPr="007E5771" w:rsidRDefault="007E5771" w:rsidP="007E5771">
      <w:pPr>
        <w:suppressAutoHyphens/>
        <w:autoSpaceDN w:val="0"/>
        <w:ind w:left="284" w:hanging="284"/>
        <w:jc w:val="center"/>
        <w:textAlignment w:val="baseline"/>
        <w:rPr>
          <w:sz w:val="20"/>
          <w:szCs w:val="21"/>
          <w:lang w:val="pl-PL" w:eastAsia="en-US"/>
        </w:rPr>
      </w:pPr>
      <w:r w:rsidRPr="007E5771">
        <w:rPr>
          <w:sz w:val="20"/>
          <w:szCs w:val="21"/>
          <w:lang w:val="pl-PL" w:eastAsia="en-US"/>
        </w:rPr>
        <w:t>(„Umowa”)</w:t>
      </w:r>
    </w:p>
    <w:p w14:paraId="5CFE3BB4" w14:textId="60CC6D07" w:rsidR="007E5771" w:rsidRPr="007E5771" w:rsidRDefault="007E5771" w:rsidP="007E5771">
      <w:pPr>
        <w:suppressAutoHyphens/>
        <w:autoSpaceDN w:val="0"/>
        <w:jc w:val="both"/>
        <w:textAlignment w:val="baseline"/>
        <w:rPr>
          <w:rFonts w:cs="Times New Roman"/>
          <w:sz w:val="21"/>
          <w:szCs w:val="21"/>
          <w:lang w:val="pl-PL" w:eastAsia="en-US"/>
        </w:rPr>
      </w:pPr>
      <w:r w:rsidRPr="007E5771">
        <w:rPr>
          <w:rFonts w:cs="Times New Roman"/>
          <w:sz w:val="21"/>
          <w:szCs w:val="21"/>
          <w:lang w:val="pl-PL" w:eastAsia="en-US"/>
        </w:rPr>
        <w:t xml:space="preserve">zawarta w </w:t>
      </w:r>
      <w:r w:rsidR="000F53AD">
        <w:rPr>
          <w:rFonts w:cs="Times New Roman"/>
          <w:sz w:val="21"/>
          <w:szCs w:val="21"/>
          <w:lang w:val="pl-PL" w:eastAsia="en-US"/>
        </w:rPr>
        <w:t>……………….</w:t>
      </w:r>
      <w:r w:rsidRPr="007E5771">
        <w:rPr>
          <w:rFonts w:cs="Times New Roman"/>
          <w:sz w:val="21"/>
          <w:szCs w:val="21"/>
          <w:lang w:val="pl-PL" w:eastAsia="en-US"/>
        </w:rPr>
        <w:t xml:space="preserve"> dnia </w:t>
      </w:r>
      <w:r w:rsidR="000F53AD">
        <w:rPr>
          <w:rFonts w:cs="Times New Roman"/>
          <w:sz w:val="21"/>
          <w:szCs w:val="21"/>
          <w:lang w:val="pl-PL" w:eastAsia="en-US"/>
        </w:rPr>
        <w:t>………………….</w:t>
      </w:r>
      <w:r w:rsidRPr="007E5771">
        <w:rPr>
          <w:rFonts w:cs="Times New Roman"/>
          <w:sz w:val="21"/>
          <w:szCs w:val="21"/>
          <w:lang w:val="pl-PL" w:eastAsia="en-US"/>
        </w:rPr>
        <w:t>. pomiędzy:</w:t>
      </w:r>
    </w:p>
    <w:p w14:paraId="2045448E" w14:textId="77777777" w:rsidR="007E5771" w:rsidRPr="007E5771" w:rsidRDefault="007E5771" w:rsidP="007E5771">
      <w:pPr>
        <w:suppressAutoHyphens/>
        <w:autoSpaceDN w:val="0"/>
        <w:spacing w:after="0"/>
        <w:contextualSpacing/>
        <w:jc w:val="both"/>
        <w:textAlignment w:val="baseline"/>
        <w:rPr>
          <w:color w:val="00000A"/>
          <w:kern w:val="3"/>
          <w:sz w:val="21"/>
          <w:szCs w:val="21"/>
          <w:lang w:val="pl-PL" w:eastAsia="en-US"/>
        </w:rPr>
      </w:pPr>
      <w:r w:rsidRPr="007E5771">
        <w:rPr>
          <w:b/>
          <w:kern w:val="3"/>
          <w:sz w:val="21"/>
          <w:szCs w:val="21"/>
          <w:lang w:val="pl-PL" w:eastAsia="en-US"/>
        </w:rPr>
        <w:t>Fundacją WWF Polska</w:t>
      </w:r>
      <w:r w:rsidRPr="007E5771">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7E5771">
        <w:rPr>
          <w:b/>
          <w:kern w:val="3"/>
          <w:sz w:val="21"/>
          <w:szCs w:val="21"/>
          <w:lang w:val="pl-PL" w:eastAsia="en-US"/>
        </w:rPr>
        <w:t>Wydział</w:t>
      </w:r>
      <w:r w:rsidRPr="007E5771">
        <w:rPr>
          <w:kern w:val="3"/>
          <w:sz w:val="21"/>
          <w:szCs w:val="21"/>
          <w:lang w:val="pl-PL" w:eastAsia="en-US"/>
        </w:rPr>
        <w:t xml:space="preserve"> Gospodarczy pod numerem KRS: 0000160673, posiadającą NIP: 5213241055 oraz REGON: 015481019, reprezentowaną przez </w:t>
      </w:r>
      <w:r w:rsidRPr="007E5771">
        <w:rPr>
          <w:rFonts w:eastAsia="Arial Unicode MS" w:cs="Arial"/>
          <w:sz w:val="21"/>
          <w:szCs w:val="21"/>
          <w:u w:color="000000"/>
          <w:lang w:val="pt-PT" w:eastAsia="en-US"/>
        </w:rPr>
        <w:t>przez Ewę Chodkiewicz, pełniącą obowiązki Dyrektorki Działu Ochrony Przyrody, na podstawie pełnomocnictwa z dnia 25 listopada 2021 r.</w:t>
      </w:r>
    </w:p>
    <w:p w14:paraId="1C63BF19" w14:textId="77777777" w:rsidR="007E5771" w:rsidRPr="007E5771" w:rsidRDefault="007E5771" w:rsidP="007E57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N w:val="0"/>
        <w:spacing w:after="0" w:line="240" w:lineRule="auto"/>
        <w:jc w:val="both"/>
        <w:textAlignment w:val="baseline"/>
        <w:rPr>
          <w:rFonts w:eastAsia="Arial Unicode MS"/>
          <w:color w:val="000000"/>
          <w:sz w:val="21"/>
          <w:szCs w:val="21"/>
          <w:lang w:val="pl-PL"/>
        </w:rPr>
      </w:pPr>
    </w:p>
    <w:p w14:paraId="12CE7702" w14:textId="77777777" w:rsidR="003201CD" w:rsidRPr="003201CD" w:rsidRDefault="003201CD" w:rsidP="003201CD">
      <w:pPr>
        <w:suppressAutoHyphens/>
        <w:autoSpaceDN w:val="0"/>
        <w:jc w:val="both"/>
        <w:textAlignment w:val="baseline"/>
        <w:rPr>
          <w:rFonts w:eastAsia="Arial Unicode MS"/>
          <w:color w:val="000000"/>
          <w:sz w:val="21"/>
          <w:szCs w:val="21"/>
          <w:lang w:val="de-DE"/>
        </w:rPr>
      </w:pPr>
      <w:r w:rsidRPr="003201CD">
        <w:rPr>
          <w:rFonts w:eastAsia="Arial Unicode MS"/>
          <w:color w:val="000000"/>
          <w:sz w:val="21"/>
          <w:szCs w:val="21"/>
          <w:lang w:val="pl-PL"/>
        </w:rPr>
        <w:t>zwaną dalej „</w:t>
      </w:r>
      <w:r w:rsidRPr="003201CD">
        <w:rPr>
          <w:rFonts w:eastAsia="Arial Unicode MS"/>
          <w:b/>
          <w:color w:val="000000"/>
          <w:sz w:val="21"/>
          <w:szCs w:val="21"/>
          <w:lang w:val="pl-PL"/>
        </w:rPr>
        <w:t>Administratorem</w:t>
      </w:r>
      <w:r w:rsidRPr="003201CD">
        <w:rPr>
          <w:rFonts w:eastAsia="Arial Unicode MS"/>
          <w:color w:val="000000"/>
          <w:sz w:val="21"/>
          <w:szCs w:val="21"/>
          <w:lang w:val="pl-PL"/>
        </w:rPr>
        <w:t>”</w:t>
      </w:r>
    </w:p>
    <w:p w14:paraId="10DF324F" w14:textId="77777777" w:rsidR="007E5771" w:rsidRPr="007E5771" w:rsidRDefault="007E5771" w:rsidP="007E5771">
      <w:pPr>
        <w:suppressAutoHyphens/>
        <w:autoSpaceDN w:val="0"/>
        <w:jc w:val="both"/>
        <w:textAlignment w:val="baseline"/>
        <w:rPr>
          <w:sz w:val="21"/>
          <w:szCs w:val="21"/>
          <w:lang w:val="pl-PL" w:eastAsia="en-US"/>
        </w:rPr>
      </w:pPr>
      <w:r w:rsidRPr="007E5771">
        <w:rPr>
          <w:sz w:val="21"/>
          <w:szCs w:val="21"/>
          <w:lang w:val="pl-PL" w:eastAsia="en-US"/>
        </w:rPr>
        <w:t>oraz</w:t>
      </w:r>
    </w:p>
    <w:p w14:paraId="195ED0AA" w14:textId="77777777" w:rsidR="005F6040" w:rsidRPr="005F6040" w:rsidRDefault="005F6040" w:rsidP="005F6040">
      <w:pPr>
        <w:suppressAutoHyphens/>
        <w:autoSpaceDN w:val="0"/>
        <w:jc w:val="both"/>
        <w:textAlignment w:val="baseline"/>
        <w:rPr>
          <w:b/>
          <w:sz w:val="21"/>
          <w:szCs w:val="21"/>
          <w:lang w:val="pl-PL" w:eastAsia="en-US"/>
        </w:rPr>
      </w:pPr>
      <w:r w:rsidRPr="005F6040">
        <w:rPr>
          <w:b/>
          <w:sz w:val="21"/>
          <w:szCs w:val="21"/>
          <w:lang w:val="pl-PL" w:eastAsia="en-US"/>
        </w:rPr>
        <w:t>........................................................</w:t>
      </w:r>
    </w:p>
    <w:p w14:paraId="0AD22AA8" w14:textId="77777777" w:rsidR="00B9591A" w:rsidRPr="00B9591A" w:rsidRDefault="00B9591A" w:rsidP="00B9591A">
      <w:pPr>
        <w:suppressAutoHyphens/>
        <w:autoSpaceDN w:val="0"/>
        <w:jc w:val="both"/>
        <w:textAlignment w:val="baseline"/>
        <w:rPr>
          <w:lang w:val="pl-PL" w:eastAsia="en-US"/>
        </w:rPr>
      </w:pPr>
      <w:r w:rsidRPr="00B9591A">
        <w:rPr>
          <w:lang w:val="pl-PL" w:eastAsia="en-US"/>
        </w:rPr>
        <w:t>zwanym dalej</w:t>
      </w:r>
      <w:r w:rsidRPr="00B9591A">
        <w:rPr>
          <w:b/>
          <w:lang w:val="pl-PL" w:eastAsia="en-US"/>
        </w:rPr>
        <w:t xml:space="preserve"> </w:t>
      </w:r>
      <w:r w:rsidRPr="00B9591A">
        <w:rPr>
          <w:lang w:val="pl-PL" w:eastAsia="en-US"/>
        </w:rPr>
        <w:t>„</w:t>
      </w:r>
      <w:r w:rsidRPr="00B9591A">
        <w:rPr>
          <w:b/>
          <w:lang w:val="pl-PL" w:eastAsia="en-US"/>
        </w:rPr>
        <w:t>Procesorem</w:t>
      </w:r>
      <w:r w:rsidRPr="00B9591A">
        <w:rPr>
          <w:lang w:val="pl-PL" w:eastAsia="en-US"/>
        </w:rPr>
        <w:t>”.</w:t>
      </w:r>
    </w:p>
    <w:p w14:paraId="3BBB1E9C" w14:textId="77777777" w:rsidR="00B9591A" w:rsidRPr="00B9591A" w:rsidRDefault="00B9591A" w:rsidP="00B9591A">
      <w:pPr>
        <w:suppressAutoHyphens/>
        <w:autoSpaceDN w:val="0"/>
        <w:jc w:val="both"/>
        <w:textAlignment w:val="baseline"/>
        <w:rPr>
          <w:lang w:val="pl-PL" w:eastAsia="en-US"/>
        </w:rPr>
      </w:pPr>
      <w:r w:rsidRPr="00B9591A">
        <w:rPr>
          <w:lang w:val="pl-PL" w:eastAsia="en-US"/>
        </w:rPr>
        <w:t>Administrator i Procesor są zwani dalej łącznie „</w:t>
      </w:r>
      <w:r w:rsidRPr="00B9591A">
        <w:rPr>
          <w:b/>
          <w:lang w:val="pl-PL" w:eastAsia="en-US"/>
        </w:rPr>
        <w:t>Stronami</w:t>
      </w:r>
      <w:r w:rsidRPr="00B9591A">
        <w:rPr>
          <w:lang w:val="pl-PL" w:eastAsia="en-US"/>
        </w:rPr>
        <w:t>”, a każdy z nich z osobna „</w:t>
      </w:r>
      <w:r w:rsidRPr="00B9591A">
        <w:rPr>
          <w:b/>
          <w:lang w:val="pl-PL" w:eastAsia="en-US"/>
        </w:rPr>
        <w:t>Stroną</w:t>
      </w:r>
      <w:r w:rsidRPr="00B9591A">
        <w:rPr>
          <w:lang w:val="pl-PL" w:eastAsia="en-US"/>
        </w:rPr>
        <w:t>”.</w:t>
      </w:r>
    </w:p>
    <w:p w14:paraId="14922DA0" w14:textId="77777777" w:rsidR="00B9591A" w:rsidRPr="00B9591A" w:rsidRDefault="00B9591A" w:rsidP="00BC161A">
      <w:pPr>
        <w:numPr>
          <w:ilvl w:val="0"/>
          <w:numId w:val="28"/>
        </w:numPr>
        <w:suppressAutoHyphens/>
        <w:autoSpaceDN w:val="0"/>
        <w:spacing w:before="400"/>
        <w:jc w:val="both"/>
        <w:textAlignment w:val="baseline"/>
        <w:rPr>
          <w:b/>
          <w:caps/>
          <w:szCs w:val="21"/>
          <w:lang w:val="pl-PL" w:eastAsia="en-US"/>
        </w:rPr>
      </w:pPr>
      <w:r w:rsidRPr="00B9591A">
        <w:rPr>
          <w:b/>
          <w:caps/>
          <w:szCs w:val="21"/>
          <w:lang w:val="pl-PL" w:eastAsia="en-US"/>
        </w:rPr>
        <w:t>Przedmiot umowy</w:t>
      </w:r>
    </w:p>
    <w:p w14:paraId="46ED1CA1" w14:textId="576C58C5" w:rsidR="00B9591A" w:rsidRPr="00B9591A" w:rsidRDefault="00B9591A" w:rsidP="00BC161A">
      <w:pPr>
        <w:numPr>
          <w:ilvl w:val="1"/>
          <w:numId w:val="29"/>
        </w:numPr>
        <w:tabs>
          <w:tab w:val="left" w:pos="708"/>
        </w:tabs>
        <w:suppressAutoHyphens/>
        <w:autoSpaceDN w:val="0"/>
        <w:jc w:val="both"/>
        <w:textAlignment w:val="baseline"/>
        <w:rPr>
          <w:szCs w:val="24"/>
          <w:lang w:val="pl-PL" w:eastAsia="en-US"/>
        </w:rPr>
      </w:pPr>
      <w:r w:rsidRPr="00B9591A">
        <w:rPr>
          <w:szCs w:val="24"/>
          <w:lang w:val="pl-PL" w:eastAsia="en-US"/>
        </w:rPr>
        <w:t xml:space="preserve">Umowa powierzenia zostaje zawarta w związku z </w:t>
      </w:r>
      <w:r w:rsidRPr="00B9591A">
        <w:rPr>
          <w:b/>
          <w:bCs/>
          <w:szCs w:val="24"/>
          <w:lang w:val="pl-PL" w:eastAsia="en-US"/>
        </w:rPr>
        <w:t xml:space="preserve">Umową </w:t>
      </w:r>
      <w:r w:rsidRPr="00B9591A">
        <w:rPr>
          <w:rFonts w:eastAsia="Times New Roman" w:cs="Times New Roman"/>
          <w:b/>
          <w:bCs/>
          <w:sz w:val="21"/>
          <w:szCs w:val="21"/>
          <w:lang w:val="pl-PL" w:eastAsia="en-GB"/>
        </w:rPr>
        <w:t xml:space="preserve">nr </w:t>
      </w:r>
      <w:r w:rsidR="002E1F55">
        <w:rPr>
          <w:rFonts w:eastAsia="Times New Roman" w:cs="Times New Roman"/>
          <w:b/>
          <w:bCs/>
          <w:sz w:val="21"/>
          <w:szCs w:val="21"/>
          <w:lang w:val="pl-PL" w:eastAsia="en-GB"/>
        </w:rPr>
        <w:t>…………….</w:t>
      </w:r>
      <w:r w:rsidRPr="00B9591A">
        <w:rPr>
          <w:szCs w:val="24"/>
          <w:lang w:val="pl-PL" w:eastAsia="en-US"/>
        </w:rPr>
        <w:t xml:space="preserve"> i w celu jej wykonywania. Przetwarzanie danych osobowych w związku z wykonywaniem Umowy głównej podlega przepisom Rozporządzenia Parlamentu Europejskiego i Rady (UE) 2016/679 w sprawie ochrony osób fizycznych w związku z przetwarzaniem danych osobowych i w sprawie swobodnego przepływu takich danych oraz uchylenia dyrektywy 95/46/WE („</w:t>
      </w:r>
      <w:r w:rsidRPr="00B9591A">
        <w:rPr>
          <w:b/>
          <w:szCs w:val="24"/>
          <w:lang w:val="pl-PL" w:eastAsia="en-US"/>
        </w:rPr>
        <w:t>RODO</w:t>
      </w:r>
      <w:r w:rsidRPr="00B9591A">
        <w:rPr>
          <w:szCs w:val="24"/>
          <w:lang w:val="pl-PL" w:eastAsia="en-US"/>
        </w:rPr>
        <w:t>”).</w:t>
      </w:r>
    </w:p>
    <w:p w14:paraId="11702D99" w14:textId="77777777" w:rsidR="00B9591A" w:rsidRPr="00B9591A" w:rsidRDefault="00B9591A" w:rsidP="00BC161A">
      <w:pPr>
        <w:numPr>
          <w:ilvl w:val="1"/>
          <w:numId w:val="27"/>
        </w:numPr>
        <w:tabs>
          <w:tab w:val="left" w:pos="708"/>
        </w:tabs>
        <w:suppressAutoHyphens/>
        <w:autoSpaceDN w:val="0"/>
        <w:jc w:val="both"/>
        <w:textAlignment w:val="baseline"/>
        <w:rPr>
          <w:szCs w:val="24"/>
          <w:lang w:val="pl-PL" w:eastAsia="en-US"/>
        </w:rPr>
      </w:pPr>
      <w:r w:rsidRPr="00B9591A">
        <w:rPr>
          <w:szCs w:val="24"/>
          <w:lang w:val="pl-PL" w:eastAsia="en-US"/>
        </w:rPr>
        <w:t>Na podstawie Umowy powierzenia Administrator powierza Procesorowi do przetwarzania dane osobowe określone w Załączniku A do Umowy powierzenia („</w:t>
      </w:r>
      <w:r w:rsidRPr="00B9591A">
        <w:rPr>
          <w:b/>
          <w:szCs w:val="24"/>
          <w:lang w:val="pl-PL" w:eastAsia="en-US"/>
        </w:rPr>
        <w:t>Dane osobowe</w:t>
      </w:r>
      <w:bookmarkStart w:id="4" w:name="_Hlk522212585"/>
      <w:r w:rsidRPr="00B9591A">
        <w:rPr>
          <w:szCs w:val="24"/>
          <w:lang w:val="pl-PL" w:eastAsia="en-US"/>
        </w:rPr>
        <w:t xml:space="preserve">”). Zmiana zakresu powierzenia przetwarzania nie wymaga aneksu, a jedynie zgody obu Stron wyrażonej w formie pisemnej lub elektronicznej (w tym e-mailowej) przez osoby uprawnione do składania oświadczeń na podstawie Umowy głównej. </w:t>
      </w:r>
      <w:bookmarkEnd w:id="4"/>
      <w:r w:rsidRPr="00B9591A">
        <w:rPr>
          <w:szCs w:val="24"/>
          <w:lang w:val="pl-PL" w:eastAsia="en-US"/>
        </w:rPr>
        <w:t xml:space="preserve">Zmiana zakresu powierzenia w sposób określony w zdaniu poprzedzającym nie może prowadzić do rozszerzenia obowiązków lub ograniczenia uprawnień Procesora, wynikających z Umowy głównej, w tym w zakresie należnego wynagrodzenia. </w:t>
      </w:r>
    </w:p>
    <w:p w14:paraId="179209A5" w14:textId="77777777" w:rsidR="00B9591A" w:rsidRPr="00B9591A" w:rsidRDefault="00B9591A" w:rsidP="00BC161A">
      <w:pPr>
        <w:numPr>
          <w:ilvl w:val="1"/>
          <w:numId w:val="27"/>
        </w:numPr>
        <w:tabs>
          <w:tab w:val="left" w:pos="708"/>
        </w:tabs>
        <w:suppressAutoHyphens/>
        <w:autoSpaceDN w:val="0"/>
        <w:jc w:val="both"/>
        <w:textAlignment w:val="baseline"/>
        <w:rPr>
          <w:szCs w:val="24"/>
          <w:lang w:val="pl-PL" w:eastAsia="en-US"/>
        </w:rPr>
      </w:pPr>
      <w:r w:rsidRPr="00B9591A">
        <w:rPr>
          <w:szCs w:val="24"/>
          <w:lang w:val="pl-PL" w:eastAsia="en-US"/>
        </w:rPr>
        <w:lastRenderedPageBreak/>
        <w:t xml:space="preserve">Procesor przetwarza Dane osobowe wyłącznie w celu realizacji Umowy głównej i w zakresie niezbędnym do jej wykonania oraz jedynie w czasie jej obowiązywania. </w:t>
      </w:r>
    </w:p>
    <w:p w14:paraId="1275FEEA" w14:textId="4ECF269A" w:rsidR="00B9591A" w:rsidRPr="00B9591A" w:rsidRDefault="00B9591A" w:rsidP="00BC161A">
      <w:pPr>
        <w:numPr>
          <w:ilvl w:val="1"/>
          <w:numId w:val="27"/>
        </w:numPr>
        <w:tabs>
          <w:tab w:val="left" w:pos="708"/>
        </w:tabs>
        <w:suppressAutoHyphens/>
        <w:autoSpaceDN w:val="0"/>
        <w:jc w:val="both"/>
        <w:textAlignment w:val="baseline"/>
        <w:rPr>
          <w:szCs w:val="24"/>
          <w:lang w:val="pl-PL" w:eastAsia="en-US"/>
        </w:rPr>
      </w:pPr>
      <w:r w:rsidRPr="00B9591A">
        <w:rPr>
          <w:szCs w:val="24"/>
          <w:lang w:val="pl-PL" w:eastAsia="en-US"/>
        </w:rPr>
        <w:t>Procesor zobowiązany jest przetwarzać Dane osobowe zgodnie z RODO, innymi obowiązującymi przepisami prawa oraz Umową.</w:t>
      </w:r>
    </w:p>
    <w:p w14:paraId="53C10011" w14:textId="77777777" w:rsidR="00B9591A" w:rsidRPr="00B9591A" w:rsidRDefault="00B9591A" w:rsidP="00BC161A">
      <w:pPr>
        <w:numPr>
          <w:ilvl w:val="0"/>
          <w:numId w:val="27"/>
        </w:numPr>
        <w:suppressAutoHyphens/>
        <w:autoSpaceDN w:val="0"/>
        <w:spacing w:before="400"/>
        <w:jc w:val="both"/>
        <w:textAlignment w:val="baseline"/>
        <w:rPr>
          <w:b/>
          <w:caps/>
          <w:szCs w:val="21"/>
          <w:lang w:val="pl-PL" w:eastAsia="en-US"/>
        </w:rPr>
      </w:pPr>
      <w:r w:rsidRPr="00B9591A">
        <w:rPr>
          <w:b/>
          <w:caps/>
          <w:szCs w:val="21"/>
          <w:lang w:val="pl-PL" w:eastAsia="en-US"/>
        </w:rPr>
        <w:t>Obowiązki stron</w:t>
      </w:r>
    </w:p>
    <w:p w14:paraId="2E2C7AB2"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Procesor zobowiązany jest do:</w:t>
      </w:r>
    </w:p>
    <w:p w14:paraId="7B6BD56D"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bookmarkStart w:id="5" w:name="_Ref522212104"/>
      <w:r w:rsidRPr="00B9591A">
        <w:rPr>
          <w:lang w:val="pl-PL" w:eastAsia="en-US"/>
        </w:rPr>
        <w:t>stosowania wszelkich adekwatnych do poziomu ryzyka środków technicznych i organizacyjnych zabezpieczających Dane osobowe na zasadach określonych w art. 32 RODO;</w:t>
      </w:r>
      <w:bookmarkEnd w:id="5"/>
      <w:r w:rsidRPr="00B9591A">
        <w:rPr>
          <w:lang w:val="pl-PL" w:eastAsia="en-US"/>
        </w:rPr>
        <w:t xml:space="preserve"> </w:t>
      </w:r>
    </w:p>
    <w:p w14:paraId="72E7C3D6"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pomagania Administratorowi w wywiązywaniu się z obowiązków określonych w art. 32–36 RODO, przy uwzględnieniu charakteru przetwarzania i informacji dostępnych dla Procesora;</w:t>
      </w:r>
    </w:p>
    <w:p w14:paraId="4050D1B8"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przetwarzania Danych osobowych wyłącznie na udokumentowane polecenie Administratora, chyba że obowiązek taki nakłada na niego obowiązujące prawo krajowe lub unijne; w takim przypadku przed rozpoczęciem przetwarzania Procesor informuje Administratora o tym obowiązku prawnym, o ile prawo to nie zabrania udzielania takiej informacji z uwagi na ważny interes publiczny; za udokumentowane polecenie Administratora uważa się w szczególności Umowę główną;</w:t>
      </w:r>
    </w:p>
    <w:p w14:paraId="778A45C0"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w miarę możliwości, pomagania Administratorowi poprzez odpowiednie środki techniczne i organizacyjne w wywiązywaniu się z obowiązku odpowiadania na żądania osoby, której dane dotyczą, w zakresie wykonywania jej praw określonych w rozdziale III RODO;</w:t>
      </w:r>
    </w:p>
    <w:p w14:paraId="0EA2C2A6"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zapewnienia, by osoby upoważnione do przetwarzania Danych osobowych zobowiązywały się do zachowania tajemnicy, chyba że będą to osoby zobowiązane do zachowania tajemnicy na podstawie ustawy;</w:t>
      </w:r>
    </w:p>
    <w:p w14:paraId="1512235D"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bookmarkStart w:id="6" w:name="_Ref522212107"/>
      <w:r w:rsidRPr="00B9591A">
        <w:rPr>
          <w:lang w:val="pl-PL" w:eastAsia="en-US"/>
        </w:rPr>
        <w:t>po zakończeniu Umowy, w zależności od żądania Administratora, usunięcia lub zwrotu Danych osobowych i usunięcia ich kopii, chyba że przepisy prawa bezwzględnie obowiązującego przewidują inaczej; w granicach określonych w załączniku A do Umowy, Procesor będzie przetwarzać Dane osobowe we własnym imieniu, w celu ustalenia, dochodzenia roszczeń lub obrony przed roszczeniami mogącymi powstać w związku z wykonaniem Umowy lub Umowy głównej.</w:t>
      </w:r>
      <w:bookmarkEnd w:id="6"/>
    </w:p>
    <w:p w14:paraId="73E35E14"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Postanowienia zawarte w pkt </w:t>
      </w:r>
      <w:r w:rsidRPr="00B9591A">
        <w:rPr>
          <w:lang w:val="pl-PL" w:eastAsia="en-US"/>
        </w:rPr>
        <w:fldChar w:fldCharType="begin"/>
      </w:r>
      <w:r w:rsidRPr="00B9591A">
        <w:rPr>
          <w:lang w:val="pl-PL" w:eastAsia="en-US"/>
        </w:rPr>
        <w:instrText xml:space="preserve"> REF _Ref522212104  \* MERGEFORMAT </w:instrText>
      </w:r>
      <w:r w:rsidRPr="00B9591A">
        <w:rPr>
          <w:lang w:val="pl-PL" w:eastAsia="en-US"/>
        </w:rPr>
        <w:fldChar w:fldCharType="separate"/>
      </w:r>
      <w:r w:rsidRPr="00B9591A">
        <w:rPr>
          <w:lang w:val="pl-PL" w:eastAsia="en-US"/>
        </w:rPr>
        <w:t>2.1.1</w:t>
      </w:r>
      <w:r w:rsidRPr="00B9591A">
        <w:rPr>
          <w:lang w:val="pl-PL" w:eastAsia="en-US"/>
        </w:rPr>
        <w:fldChar w:fldCharType="end"/>
      </w:r>
      <w:r w:rsidRPr="00B9591A">
        <w:rPr>
          <w:lang w:val="pl-PL" w:eastAsia="en-US"/>
        </w:rPr>
        <w:t>–</w:t>
      </w:r>
      <w:r w:rsidRPr="00B9591A">
        <w:rPr>
          <w:lang w:val="pl-PL" w:eastAsia="en-US"/>
        </w:rPr>
        <w:fldChar w:fldCharType="begin"/>
      </w:r>
      <w:r w:rsidRPr="00B9591A">
        <w:rPr>
          <w:lang w:val="pl-PL" w:eastAsia="en-US"/>
        </w:rPr>
        <w:instrText xml:space="preserve"> REF _Ref522212107  \* MERGEFORMAT </w:instrText>
      </w:r>
      <w:r w:rsidRPr="00B9591A">
        <w:rPr>
          <w:lang w:val="pl-PL" w:eastAsia="en-US"/>
        </w:rPr>
        <w:fldChar w:fldCharType="separate"/>
      </w:r>
      <w:r w:rsidRPr="00B9591A">
        <w:rPr>
          <w:lang w:val="pl-PL" w:eastAsia="en-US"/>
        </w:rPr>
        <w:t>2.1.6</w:t>
      </w:r>
      <w:r w:rsidRPr="00B9591A">
        <w:rPr>
          <w:lang w:val="pl-PL" w:eastAsia="en-US"/>
        </w:rPr>
        <w:fldChar w:fldCharType="end"/>
      </w:r>
      <w:r w:rsidRPr="00B9591A">
        <w:rPr>
          <w:lang w:val="pl-PL" w:eastAsia="en-US"/>
        </w:rPr>
        <w:t xml:space="preserve"> nie rozszerzają zakresu obowiązków Procesora w odniesieniu do świadczenia usług zgodnie z Umową główną. </w:t>
      </w:r>
    </w:p>
    <w:p w14:paraId="749D276A"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lastRenderedPageBreak/>
        <w:t>Procesor nie jest uprawniony do dalszego powierzenia przetwarzania Danych osobowych dalszym podmiotom.</w:t>
      </w:r>
    </w:p>
    <w:p w14:paraId="4BFDFAFA"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Procesor zobowiązany jest zapewnić, że każda osoba przetwarzająca Dane osobowe na jego rzecz przetwarza je wyłącznie na polecenie Administratora. </w:t>
      </w:r>
    </w:p>
    <w:p w14:paraId="69923131" w14:textId="77777777" w:rsidR="00B9591A" w:rsidRPr="00B9591A" w:rsidRDefault="00B9591A" w:rsidP="00BC161A">
      <w:pPr>
        <w:numPr>
          <w:ilvl w:val="0"/>
          <w:numId w:val="27"/>
        </w:numPr>
        <w:suppressAutoHyphens/>
        <w:autoSpaceDN w:val="0"/>
        <w:spacing w:before="400"/>
        <w:jc w:val="both"/>
        <w:textAlignment w:val="baseline"/>
        <w:rPr>
          <w:b/>
          <w:caps/>
          <w:szCs w:val="21"/>
          <w:lang w:val="pl-PL" w:eastAsia="en-US"/>
        </w:rPr>
      </w:pPr>
      <w:r w:rsidRPr="00B9591A">
        <w:rPr>
          <w:b/>
          <w:caps/>
          <w:szCs w:val="21"/>
          <w:lang w:val="pl-PL" w:eastAsia="en-US"/>
        </w:rPr>
        <w:t>Transfer danych</w:t>
      </w:r>
    </w:p>
    <w:p w14:paraId="287625FB"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Procesor nie będzie przekazywał Danych osobowych poza terytorium EOG, chyba że uzyska w tym zakresie odrębne zezwolenie Administratora, którego Administrator nie odmówi bez uzasadnionych przyczyn, a taki transfer będzie odbywać się w zgodzie z przepisami RODO. W każdym wypadku przekazanie odbywać się będzie wyłącznie w celu realizacji Umowy głównej. </w:t>
      </w:r>
    </w:p>
    <w:p w14:paraId="579BC75A" w14:textId="77777777" w:rsidR="00B9591A" w:rsidRPr="00B9591A" w:rsidRDefault="00B9591A" w:rsidP="00BC161A">
      <w:pPr>
        <w:numPr>
          <w:ilvl w:val="0"/>
          <w:numId w:val="27"/>
        </w:numPr>
        <w:suppressAutoHyphens/>
        <w:autoSpaceDN w:val="0"/>
        <w:spacing w:before="400"/>
        <w:jc w:val="both"/>
        <w:textAlignment w:val="baseline"/>
        <w:rPr>
          <w:b/>
          <w:caps/>
          <w:lang w:val="pl-PL" w:eastAsia="en-US"/>
        </w:rPr>
      </w:pPr>
      <w:r w:rsidRPr="00B9591A">
        <w:rPr>
          <w:b/>
          <w:caps/>
          <w:lang w:val="pl-PL" w:eastAsia="en-US"/>
        </w:rPr>
        <w:t>Odpowiedzialność</w:t>
      </w:r>
    </w:p>
    <w:p w14:paraId="0E3BB83E"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Niezależnie od postanowień Umowy głównej łączna odpowiedzialność kontraktowa i deliktowa Procesora w związku z przetwarzaniem Danych osobowych na podstawie Umowy ograniczona jest do kwoty 100 000 zł, chyba że bezwzględnie obowiązujące przepisy prawa stanowią inaczej. </w:t>
      </w:r>
    </w:p>
    <w:p w14:paraId="2417CF42" w14:textId="77777777" w:rsidR="00B9591A" w:rsidRPr="00B9591A" w:rsidRDefault="00B9591A" w:rsidP="00BC161A">
      <w:pPr>
        <w:numPr>
          <w:ilvl w:val="0"/>
          <w:numId w:val="27"/>
        </w:numPr>
        <w:suppressAutoHyphens/>
        <w:autoSpaceDN w:val="0"/>
        <w:spacing w:before="400"/>
        <w:jc w:val="both"/>
        <w:textAlignment w:val="baseline"/>
        <w:rPr>
          <w:b/>
          <w:caps/>
          <w:szCs w:val="21"/>
          <w:lang w:val="pl-PL" w:eastAsia="en-US"/>
        </w:rPr>
      </w:pPr>
      <w:r w:rsidRPr="00B9591A">
        <w:rPr>
          <w:b/>
          <w:caps/>
          <w:szCs w:val="21"/>
          <w:lang w:val="pl-PL" w:eastAsia="en-US"/>
        </w:rPr>
        <w:t>Postanowienia końcowe</w:t>
      </w:r>
    </w:p>
    <w:p w14:paraId="4076DB50"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Umowa zawarta jest na czas obowiązywania Umowy głównej. Umowa może zostać wypowiedziana przez Administratora ze skutkiem natychmiastowym w przypadku rażącego lub powtarzającego się naruszania Umowy, RODO lub innych obowiązujących przepisów prawa z zakresu ochrony danych osobowych przez Procesora – pod warunkiem uprzedniego wezwania Procesora do usunięcia naruszeń, wyznaczenia w tym celu dodatkowego terminu, nie krótszego niż 7 dni, oraz bezskutecznego upływu tego terminu. Wypowiedzenie Umowy wymaga formy dokumentowej.</w:t>
      </w:r>
    </w:p>
    <w:p w14:paraId="2AC858B7"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bookmarkStart w:id="7" w:name="_Hlk522212455"/>
      <w:r w:rsidRPr="00B9591A">
        <w:rPr>
          <w:lang w:val="pl-PL" w:eastAsia="en-US"/>
        </w:rPr>
        <w:t>Wypowiedzenie Umowy stanowi podstawę wypowiedzenia Umowy głównej</w:t>
      </w:r>
      <w:bookmarkEnd w:id="7"/>
      <w:r w:rsidRPr="00B9591A">
        <w:rPr>
          <w:lang w:val="pl-PL" w:eastAsia="en-US"/>
        </w:rPr>
        <w:t xml:space="preserve">. </w:t>
      </w:r>
    </w:p>
    <w:p w14:paraId="63003759"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Zmiany Umowy są możliwe jedynie w formie dokumentowej.</w:t>
      </w:r>
    </w:p>
    <w:p w14:paraId="1A584D7E"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Wszelkie pojęcia pisane wielką literą, a niezdefiniowane w Umowie, mają znaczenie nadane im w Umowie głównej. </w:t>
      </w:r>
    </w:p>
    <w:p w14:paraId="48A18D6D"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Wszelkie spory mające związek z Umową będą rozstrzygane przez Sąd właściwy zgodnie z Umową główną. </w:t>
      </w:r>
    </w:p>
    <w:p w14:paraId="78BB6057"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lastRenderedPageBreak/>
        <w:t>Załączniki do Umowy stanowią jej integralną część. Lista załączników jest następująca:</w:t>
      </w:r>
    </w:p>
    <w:p w14:paraId="476BF054" w14:textId="77777777" w:rsidR="00B9591A" w:rsidRPr="00B9591A" w:rsidRDefault="00B9591A" w:rsidP="00BC161A">
      <w:pPr>
        <w:numPr>
          <w:ilvl w:val="2"/>
          <w:numId w:val="27"/>
        </w:numPr>
        <w:tabs>
          <w:tab w:val="left" w:pos="708"/>
        </w:tabs>
        <w:suppressAutoHyphens/>
        <w:autoSpaceDN w:val="0"/>
        <w:spacing w:after="160" w:line="256" w:lineRule="auto"/>
        <w:jc w:val="both"/>
        <w:textAlignment w:val="baseline"/>
        <w:rPr>
          <w:lang w:val="pl-PL" w:eastAsia="en-US"/>
        </w:rPr>
      </w:pPr>
      <w:r w:rsidRPr="00B9591A">
        <w:rPr>
          <w:lang w:val="pl-PL" w:eastAsia="en-US"/>
        </w:rPr>
        <w:t>Załącznik A – Zakres powierzenia danych osobowych;</w:t>
      </w:r>
    </w:p>
    <w:p w14:paraId="0B91AFA2" w14:textId="5B17641D" w:rsidR="00B9591A" w:rsidRDefault="00B9591A" w:rsidP="00CD797E">
      <w:pPr>
        <w:suppressAutoHyphens/>
        <w:autoSpaceDN w:val="0"/>
        <w:jc w:val="both"/>
        <w:textAlignment w:val="baseline"/>
        <w:rPr>
          <w:lang w:val="pl-PL" w:eastAsia="en-US"/>
        </w:rPr>
      </w:pPr>
      <w:r w:rsidRPr="00B9591A">
        <w:rPr>
          <w:lang w:val="pl-PL" w:eastAsia="en-US"/>
        </w:rPr>
        <w:t> </w:t>
      </w:r>
    </w:p>
    <w:p w14:paraId="2B689AC2" w14:textId="77777777" w:rsidR="00427265" w:rsidRPr="00B9591A" w:rsidRDefault="00427265" w:rsidP="00CD797E">
      <w:pPr>
        <w:suppressAutoHyphens/>
        <w:autoSpaceDN w:val="0"/>
        <w:jc w:val="both"/>
        <w:textAlignment w:val="baseline"/>
        <w:rPr>
          <w:sz w:val="20"/>
          <w:szCs w:val="21"/>
          <w:lang w:val="pl-PL" w:eastAsia="en-US"/>
        </w:rPr>
      </w:pPr>
    </w:p>
    <w:p w14:paraId="6F0B9A10" w14:textId="77777777" w:rsidR="00B9591A" w:rsidRPr="00B9591A" w:rsidRDefault="00B9591A" w:rsidP="00B9591A">
      <w:pPr>
        <w:tabs>
          <w:tab w:val="left" w:pos="360"/>
        </w:tabs>
        <w:suppressAutoHyphens/>
        <w:autoSpaceDN w:val="0"/>
        <w:spacing w:after="0" w:line="256" w:lineRule="auto"/>
        <w:ind w:left="360" w:hanging="360"/>
        <w:jc w:val="center"/>
        <w:textAlignment w:val="baseline"/>
        <w:rPr>
          <w:b/>
          <w:caps/>
          <w:sz w:val="24"/>
          <w:lang w:val="pl-PL" w:eastAsia="en-US"/>
        </w:rPr>
      </w:pPr>
      <w:r w:rsidRPr="00B9591A">
        <w:rPr>
          <w:b/>
          <w:caps/>
          <w:sz w:val="24"/>
          <w:lang w:val="pl-PL" w:eastAsia="en-US"/>
        </w:rPr>
        <w:t>Załącznik A</w:t>
      </w:r>
    </w:p>
    <w:p w14:paraId="2B224B34" w14:textId="77777777" w:rsidR="00B9591A" w:rsidRPr="00B9591A" w:rsidRDefault="00B9591A" w:rsidP="00B9591A">
      <w:pPr>
        <w:suppressAutoHyphens/>
        <w:autoSpaceDN w:val="0"/>
        <w:ind w:left="284" w:hanging="284"/>
        <w:jc w:val="center"/>
        <w:textAlignment w:val="baseline"/>
        <w:rPr>
          <w:b/>
          <w:bCs/>
          <w:lang w:val="pl-PL" w:eastAsia="en-US"/>
        </w:rPr>
      </w:pPr>
      <w:r w:rsidRPr="00B9591A">
        <w:rPr>
          <w:b/>
          <w:bCs/>
          <w:lang w:val="pl-PL" w:eastAsia="en-US"/>
        </w:rPr>
        <w:t>Zakres powierzenia danych osobowych</w:t>
      </w:r>
    </w:p>
    <w:p w14:paraId="5DABD93D" w14:textId="77777777" w:rsidR="00B9591A" w:rsidRPr="00B9591A" w:rsidRDefault="00B9591A" w:rsidP="00B9591A">
      <w:pPr>
        <w:suppressAutoHyphens/>
        <w:autoSpaceDN w:val="0"/>
        <w:ind w:left="284" w:hanging="284"/>
        <w:jc w:val="both"/>
        <w:textAlignment w:val="baseline"/>
        <w:rPr>
          <w:bCs/>
          <w:lang w:val="pl-PL" w:eastAsia="en-US"/>
        </w:rPr>
      </w:pPr>
    </w:p>
    <w:p w14:paraId="24B9E0B7" w14:textId="77777777" w:rsidR="00B9591A" w:rsidRPr="00B9591A" w:rsidRDefault="00B9591A" w:rsidP="00BC161A">
      <w:pPr>
        <w:numPr>
          <w:ilvl w:val="0"/>
          <w:numId w:val="30"/>
        </w:numPr>
        <w:suppressAutoHyphens/>
        <w:autoSpaceDN w:val="0"/>
        <w:jc w:val="both"/>
        <w:textAlignment w:val="baseline"/>
        <w:rPr>
          <w:b/>
          <w:bCs/>
          <w:shd w:val="clear" w:color="auto" w:fill="FFFF00"/>
          <w:lang w:val="pl-PL" w:eastAsia="en-US"/>
        </w:rPr>
      </w:pPr>
      <w:r w:rsidRPr="00B9591A">
        <w:rPr>
          <w:b/>
          <w:bCs/>
          <w:lang w:val="pl-PL" w:eastAsia="en-US"/>
        </w:rPr>
        <w:t>Charakter oraz cele przetwarzania:</w:t>
      </w:r>
      <w:r w:rsidRPr="00B9591A">
        <w:rPr>
          <w:b/>
          <w:bCs/>
          <w:shd w:val="clear" w:color="auto" w:fill="FFFF00"/>
          <w:lang w:val="pl-PL" w:eastAsia="en-US"/>
        </w:rPr>
        <w:t xml:space="preserve"> </w:t>
      </w:r>
    </w:p>
    <w:p w14:paraId="09EE8102" w14:textId="1275333B" w:rsidR="00B9591A" w:rsidRPr="00B9591A" w:rsidRDefault="00427265" w:rsidP="00B9591A">
      <w:pPr>
        <w:suppressAutoHyphens/>
        <w:autoSpaceDN w:val="0"/>
        <w:jc w:val="both"/>
        <w:textAlignment w:val="baseline"/>
        <w:rPr>
          <w:lang w:val="pl-PL" w:eastAsia="en-US"/>
        </w:rPr>
      </w:pPr>
      <w:r>
        <w:rPr>
          <w:rFonts w:eastAsia="Arial"/>
          <w:color w:val="000000"/>
          <w:lang w:val="pl-PL" w:eastAsia="en-US"/>
        </w:rPr>
        <w:t>………………………………….</w:t>
      </w:r>
      <w:r w:rsidR="00B9591A" w:rsidRPr="00B9591A">
        <w:rPr>
          <w:rFonts w:eastAsia="Arial"/>
          <w:color w:val="000000"/>
          <w:lang w:val="pl-PL" w:eastAsia="en-US"/>
        </w:rPr>
        <w:t>.</w:t>
      </w:r>
    </w:p>
    <w:p w14:paraId="1DD7E9DE" w14:textId="77777777" w:rsidR="00B9591A" w:rsidRPr="00B9591A" w:rsidRDefault="00B9591A" w:rsidP="00BC161A">
      <w:pPr>
        <w:numPr>
          <w:ilvl w:val="0"/>
          <w:numId w:val="31"/>
        </w:numPr>
        <w:suppressAutoHyphens/>
        <w:autoSpaceDN w:val="0"/>
        <w:jc w:val="both"/>
        <w:textAlignment w:val="baseline"/>
        <w:rPr>
          <w:b/>
          <w:bCs/>
          <w:shd w:val="clear" w:color="auto" w:fill="FFFF00"/>
          <w:lang w:val="pl-PL" w:eastAsia="en-US"/>
        </w:rPr>
      </w:pPr>
      <w:r w:rsidRPr="00B9591A">
        <w:rPr>
          <w:b/>
          <w:bCs/>
          <w:lang w:val="pl-PL" w:eastAsia="en-US"/>
        </w:rPr>
        <w:t>Kategorie osób, których dane dotyczą:</w:t>
      </w:r>
      <w:r w:rsidRPr="00B9591A">
        <w:rPr>
          <w:b/>
          <w:bCs/>
          <w:shd w:val="clear" w:color="auto" w:fill="FFFF00"/>
          <w:lang w:val="pl-PL" w:eastAsia="en-US"/>
        </w:rPr>
        <w:t xml:space="preserve"> </w:t>
      </w:r>
    </w:p>
    <w:p w14:paraId="51A0C67F" w14:textId="77777777" w:rsidR="00427265" w:rsidRPr="00427265" w:rsidRDefault="00427265" w:rsidP="00427265">
      <w:pPr>
        <w:suppressAutoHyphens/>
        <w:autoSpaceDN w:val="0"/>
        <w:jc w:val="both"/>
        <w:textAlignment w:val="baseline"/>
        <w:rPr>
          <w:lang w:val="pl-PL" w:eastAsia="en-US"/>
        </w:rPr>
      </w:pPr>
      <w:r w:rsidRPr="00427265">
        <w:rPr>
          <w:rFonts w:eastAsia="Arial"/>
          <w:color w:val="000000"/>
          <w:lang w:val="pl-PL" w:eastAsia="en-US"/>
        </w:rPr>
        <w:t>…………………………………..</w:t>
      </w:r>
    </w:p>
    <w:p w14:paraId="7CE88638" w14:textId="77777777" w:rsidR="00B9591A" w:rsidRPr="00B9591A" w:rsidRDefault="00B9591A" w:rsidP="00BC161A">
      <w:pPr>
        <w:numPr>
          <w:ilvl w:val="0"/>
          <w:numId w:val="33"/>
        </w:numPr>
        <w:suppressAutoHyphens/>
        <w:autoSpaceDN w:val="0"/>
        <w:jc w:val="both"/>
        <w:textAlignment w:val="baseline"/>
        <w:rPr>
          <w:b/>
          <w:bCs/>
          <w:color w:val="000000"/>
          <w:lang w:val="pl-PL" w:eastAsia="en-US"/>
        </w:rPr>
      </w:pPr>
      <w:r w:rsidRPr="00B9591A">
        <w:rPr>
          <w:b/>
          <w:bCs/>
          <w:lang w:val="pl-PL" w:eastAsia="en-US"/>
        </w:rPr>
        <w:t>Rodzaj danych osobowych:</w:t>
      </w:r>
    </w:p>
    <w:p w14:paraId="7F722008" w14:textId="77777777" w:rsidR="00B9591A" w:rsidRPr="00B9591A" w:rsidRDefault="00B9591A" w:rsidP="00B9591A">
      <w:pPr>
        <w:suppressAutoHyphens/>
        <w:autoSpaceDN w:val="0"/>
        <w:jc w:val="both"/>
        <w:textAlignment w:val="baseline"/>
        <w:rPr>
          <w:rFonts w:eastAsia="Arial"/>
          <w:color w:val="000000"/>
          <w:lang w:val="pl-PL" w:eastAsia="en-US"/>
        </w:rPr>
      </w:pPr>
      <w:r w:rsidRPr="00B9591A">
        <w:rPr>
          <w:rFonts w:eastAsia="Arial"/>
          <w:color w:val="000000"/>
          <w:lang w:val="pl-PL" w:eastAsia="en-US"/>
        </w:rPr>
        <w:t>Imiona, nazwiska, adresy e-mail</w:t>
      </w:r>
    </w:p>
    <w:p w14:paraId="5843BF54" w14:textId="77777777" w:rsidR="00B9591A" w:rsidRPr="00B9591A" w:rsidRDefault="00B9591A" w:rsidP="00BC161A">
      <w:pPr>
        <w:numPr>
          <w:ilvl w:val="0"/>
          <w:numId w:val="32"/>
        </w:numPr>
        <w:suppressAutoHyphens/>
        <w:autoSpaceDN w:val="0"/>
        <w:jc w:val="both"/>
        <w:textAlignment w:val="baseline"/>
        <w:rPr>
          <w:b/>
          <w:bCs/>
          <w:shd w:val="clear" w:color="auto" w:fill="FFFF00"/>
          <w:lang w:val="pl-PL" w:eastAsia="en-US"/>
        </w:rPr>
      </w:pPr>
      <w:r w:rsidRPr="00B9591A">
        <w:rPr>
          <w:b/>
          <w:bCs/>
          <w:lang w:val="pl-PL" w:eastAsia="en-US"/>
        </w:rPr>
        <w:t>Obszar, na którym będą przetwarzane dane osobowe:</w:t>
      </w:r>
      <w:r w:rsidRPr="00B9591A">
        <w:rPr>
          <w:b/>
          <w:bCs/>
          <w:shd w:val="clear" w:color="auto" w:fill="FFFF00"/>
          <w:lang w:val="pl-PL" w:eastAsia="en-US"/>
        </w:rPr>
        <w:t xml:space="preserve"> </w:t>
      </w:r>
    </w:p>
    <w:p w14:paraId="3A0FCD10" w14:textId="77777777" w:rsidR="00B9591A" w:rsidRPr="00B9591A" w:rsidRDefault="00B9591A" w:rsidP="00B9591A">
      <w:pPr>
        <w:suppressAutoHyphens/>
        <w:autoSpaceDN w:val="0"/>
        <w:jc w:val="both"/>
        <w:textAlignment w:val="baseline"/>
        <w:rPr>
          <w:rFonts w:eastAsia="Arial"/>
          <w:color w:val="000000"/>
          <w:lang w:val="pl-PL" w:eastAsia="en-US"/>
        </w:rPr>
      </w:pPr>
      <w:r w:rsidRPr="00B9591A">
        <w:rPr>
          <w:rFonts w:eastAsia="Arial"/>
          <w:color w:val="000000"/>
          <w:lang w:val="pl-PL" w:eastAsia="en-US"/>
        </w:rPr>
        <w:t>Terytorium Polski</w:t>
      </w:r>
    </w:p>
    <w:p w14:paraId="0B3AA699" w14:textId="77777777" w:rsidR="00B9591A" w:rsidRPr="00B9591A" w:rsidRDefault="00B9591A" w:rsidP="00B9591A">
      <w:pPr>
        <w:suppressAutoHyphens/>
        <w:autoSpaceDN w:val="0"/>
        <w:jc w:val="both"/>
        <w:textAlignment w:val="baseline"/>
        <w:rPr>
          <w:b/>
          <w:lang w:val="pl-PL" w:eastAsia="en-US"/>
        </w:rPr>
      </w:pPr>
    </w:p>
    <w:p w14:paraId="6415EF81" w14:textId="77777777" w:rsidR="00B9591A" w:rsidRPr="00B9591A" w:rsidRDefault="00B9591A" w:rsidP="00B9591A">
      <w:pPr>
        <w:suppressAutoHyphens/>
        <w:autoSpaceDN w:val="0"/>
        <w:jc w:val="both"/>
        <w:textAlignment w:val="baseline"/>
        <w:rPr>
          <w:b/>
          <w:sz w:val="20"/>
          <w:szCs w:val="21"/>
          <w:lang w:val="pl-PL" w:eastAsia="en-US"/>
        </w:rPr>
      </w:pPr>
    </w:p>
    <w:p w14:paraId="642CF812" w14:textId="77777777" w:rsidR="007E5771" w:rsidRPr="007E5771" w:rsidRDefault="007E5771" w:rsidP="007E5771">
      <w:pPr>
        <w:suppressAutoHyphens/>
        <w:autoSpaceDN w:val="0"/>
        <w:jc w:val="both"/>
        <w:textAlignment w:val="baseline"/>
        <w:rPr>
          <w:sz w:val="20"/>
          <w:szCs w:val="21"/>
          <w:lang w:val="pl-PL" w:eastAsia="en-US"/>
        </w:rPr>
      </w:pPr>
    </w:p>
    <w:p w14:paraId="76C5BCB5" w14:textId="1AE56FEE" w:rsidR="00275A7D" w:rsidRDefault="00275A7D" w:rsidP="00727E4F">
      <w:pPr>
        <w:rPr>
          <w:rFonts w:eastAsia="Times New Roman"/>
          <w:lang w:val="pl-PL"/>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F0EA6" w14:textId="77777777" w:rsidR="005E3A4A" w:rsidRDefault="005E3A4A">
      <w:pPr>
        <w:spacing w:after="0" w:line="240" w:lineRule="auto"/>
      </w:pPr>
      <w:r>
        <w:separator/>
      </w:r>
    </w:p>
  </w:endnote>
  <w:endnote w:type="continuationSeparator" w:id="0">
    <w:p w14:paraId="2E908DA6" w14:textId="77777777" w:rsidR="005E3A4A" w:rsidRDefault="005E3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0B5D9" w14:textId="77777777" w:rsidR="005E3A4A" w:rsidRDefault="005E3A4A">
      <w:pPr>
        <w:spacing w:after="0" w:line="240" w:lineRule="auto"/>
      </w:pPr>
      <w:bookmarkStart w:id="0" w:name="_Hlk40803527"/>
      <w:bookmarkEnd w:id="0"/>
      <w:r>
        <w:separator/>
      </w:r>
    </w:p>
  </w:footnote>
  <w:footnote w:type="continuationSeparator" w:id="0">
    <w:p w14:paraId="4D3FC7B4" w14:textId="77777777" w:rsidR="005E3A4A" w:rsidRDefault="005E3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9"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48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9"/>
  </w:num>
  <w:num w:numId="2">
    <w:abstractNumId w:val="21"/>
  </w:num>
  <w:num w:numId="3">
    <w:abstractNumId w:val="19"/>
  </w:num>
  <w:num w:numId="4">
    <w:abstractNumId w:val="14"/>
  </w:num>
  <w:num w:numId="5">
    <w:abstractNumId w:val="25"/>
  </w:num>
  <w:num w:numId="6">
    <w:abstractNumId w:val="6"/>
  </w:num>
  <w:num w:numId="7">
    <w:abstractNumId w:val="26"/>
  </w:num>
  <w:num w:numId="8">
    <w:abstractNumId w:val="2"/>
  </w:num>
  <w:num w:numId="9">
    <w:abstractNumId w:val="22"/>
  </w:num>
  <w:num w:numId="10">
    <w:abstractNumId w:val="8"/>
  </w:num>
  <w:num w:numId="11">
    <w:abstractNumId w:val="15"/>
  </w:num>
  <w:num w:numId="12">
    <w:abstractNumId w:val="4"/>
  </w:num>
  <w:num w:numId="13">
    <w:abstractNumId w:val="27"/>
  </w:num>
  <w:num w:numId="14">
    <w:abstractNumId w:val="3"/>
  </w:num>
  <w:num w:numId="15">
    <w:abstractNumId w:val="18"/>
  </w:num>
  <w:num w:numId="16">
    <w:abstractNumId w:val="11"/>
  </w:num>
  <w:num w:numId="17">
    <w:abstractNumId w:val="28"/>
  </w:num>
  <w:num w:numId="18">
    <w:abstractNumId w:val="5"/>
  </w:num>
  <w:num w:numId="19">
    <w:abstractNumId w:val="20"/>
  </w:num>
  <w:num w:numId="20">
    <w:abstractNumId w:val="10"/>
  </w:num>
  <w:num w:numId="21">
    <w:abstractNumId w:val="1"/>
  </w:num>
  <w:num w:numId="22">
    <w:abstractNumId w:val="24"/>
  </w:num>
  <w:num w:numId="23">
    <w:abstractNumId w:val="7"/>
  </w:num>
  <w:num w:numId="24">
    <w:abstractNumId w:val="31"/>
  </w:num>
  <w:num w:numId="25">
    <w:abstractNumId w:val="17"/>
  </w:num>
  <w:num w:numId="26">
    <w:abstractNumId w:val="13"/>
  </w:num>
  <w:num w:numId="27">
    <w:abstractNumId w:val="9"/>
  </w:num>
  <w:num w:numId="28">
    <w:abstractNumId w:val="12"/>
    <w:lvlOverride w:ilvl="0">
      <w:startOverride w:val="1"/>
    </w:lvlOverride>
  </w:num>
  <w:num w:numId="29">
    <w:abstractNumId w:val="9"/>
    <w:lvlOverride w:ilvl="0">
      <w:startOverride w:val="1"/>
    </w:lvlOverride>
    <w:lvlOverride w:ilvl="1">
      <w:startOverride w:val="1"/>
    </w:lvlOverride>
  </w:num>
  <w:num w:numId="30">
    <w:abstractNumId w:val="16"/>
    <w:lvlOverride w:ilvl="0">
      <w:startOverride w:val="1"/>
    </w:lvlOverride>
  </w:num>
  <w:num w:numId="31">
    <w:abstractNumId w:val="23"/>
    <w:lvlOverride w:ilvl="0">
      <w:startOverride w:val="2"/>
    </w:lvlOverride>
  </w:num>
  <w:num w:numId="32">
    <w:abstractNumId w:val="30"/>
    <w:lvlOverride w:ilvl="0">
      <w:startOverride w:val="4"/>
    </w:lvlOverride>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37CAE"/>
    <w:rsid w:val="00040ADB"/>
    <w:rsid w:val="00050199"/>
    <w:rsid w:val="000534B2"/>
    <w:rsid w:val="00053A26"/>
    <w:rsid w:val="00062B7F"/>
    <w:rsid w:val="00082909"/>
    <w:rsid w:val="00085094"/>
    <w:rsid w:val="000B648E"/>
    <w:rsid w:val="000C4D50"/>
    <w:rsid w:val="000C59F0"/>
    <w:rsid w:val="000C5DD4"/>
    <w:rsid w:val="000F53AD"/>
    <w:rsid w:val="00105738"/>
    <w:rsid w:val="00123241"/>
    <w:rsid w:val="00125446"/>
    <w:rsid w:val="00125BC3"/>
    <w:rsid w:val="001315D1"/>
    <w:rsid w:val="0014195A"/>
    <w:rsid w:val="00157EE0"/>
    <w:rsid w:val="00161836"/>
    <w:rsid w:val="00177174"/>
    <w:rsid w:val="00181C7F"/>
    <w:rsid w:val="001A37B4"/>
    <w:rsid w:val="001A724F"/>
    <w:rsid w:val="001B43F9"/>
    <w:rsid w:val="001B6890"/>
    <w:rsid w:val="001B7C47"/>
    <w:rsid w:val="001C099A"/>
    <w:rsid w:val="001C7204"/>
    <w:rsid w:val="001E3277"/>
    <w:rsid w:val="001E5725"/>
    <w:rsid w:val="001E581B"/>
    <w:rsid w:val="001F67FC"/>
    <w:rsid w:val="00220E16"/>
    <w:rsid w:val="00222755"/>
    <w:rsid w:val="00234AA9"/>
    <w:rsid w:val="002353FD"/>
    <w:rsid w:val="00266DFD"/>
    <w:rsid w:val="0026798C"/>
    <w:rsid w:val="00275A7D"/>
    <w:rsid w:val="0029238A"/>
    <w:rsid w:val="002A1BAD"/>
    <w:rsid w:val="002A6584"/>
    <w:rsid w:val="002C78C3"/>
    <w:rsid w:val="002D4FA8"/>
    <w:rsid w:val="002E1F55"/>
    <w:rsid w:val="00312234"/>
    <w:rsid w:val="00314CEC"/>
    <w:rsid w:val="003201CD"/>
    <w:rsid w:val="003255AA"/>
    <w:rsid w:val="00327BCA"/>
    <w:rsid w:val="00327CEE"/>
    <w:rsid w:val="003304B8"/>
    <w:rsid w:val="0033294E"/>
    <w:rsid w:val="00333200"/>
    <w:rsid w:val="003408FE"/>
    <w:rsid w:val="00357212"/>
    <w:rsid w:val="003679A2"/>
    <w:rsid w:val="0037668C"/>
    <w:rsid w:val="00377563"/>
    <w:rsid w:val="0038373F"/>
    <w:rsid w:val="003850CC"/>
    <w:rsid w:val="003A727D"/>
    <w:rsid w:val="003C0417"/>
    <w:rsid w:val="003C75EC"/>
    <w:rsid w:val="003D1D1D"/>
    <w:rsid w:val="003F49B7"/>
    <w:rsid w:val="00427265"/>
    <w:rsid w:val="00457CCD"/>
    <w:rsid w:val="00466A3B"/>
    <w:rsid w:val="0047042C"/>
    <w:rsid w:val="00471A55"/>
    <w:rsid w:val="0047340A"/>
    <w:rsid w:val="004843FA"/>
    <w:rsid w:val="00485148"/>
    <w:rsid w:val="004A492B"/>
    <w:rsid w:val="004B3920"/>
    <w:rsid w:val="004B6813"/>
    <w:rsid w:val="004C0A98"/>
    <w:rsid w:val="004C4221"/>
    <w:rsid w:val="004D4DC5"/>
    <w:rsid w:val="004E604C"/>
    <w:rsid w:val="004F0114"/>
    <w:rsid w:val="004F430F"/>
    <w:rsid w:val="00551FFE"/>
    <w:rsid w:val="005525F4"/>
    <w:rsid w:val="00554ACB"/>
    <w:rsid w:val="00571EEB"/>
    <w:rsid w:val="00577B3D"/>
    <w:rsid w:val="005815FB"/>
    <w:rsid w:val="00586217"/>
    <w:rsid w:val="005903F8"/>
    <w:rsid w:val="0059514C"/>
    <w:rsid w:val="005A2B3D"/>
    <w:rsid w:val="005B13D3"/>
    <w:rsid w:val="005B3A0B"/>
    <w:rsid w:val="005E1E24"/>
    <w:rsid w:val="005E2785"/>
    <w:rsid w:val="005E3A4A"/>
    <w:rsid w:val="005E3B0C"/>
    <w:rsid w:val="005E74EC"/>
    <w:rsid w:val="005F6040"/>
    <w:rsid w:val="00621F5A"/>
    <w:rsid w:val="00622DCE"/>
    <w:rsid w:val="00624140"/>
    <w:rsid w:val="0063298F"/>
    <w:rsid w:val="006A5241"/>
    <w:rsid w:val="006E11F2"/>
    <w:rsid w:val="006F58CD"/>
    <w:rsid w:val="006F5A18"/>
    <w:rsid w:val="0070041E"/>
    <w:rsid w:val="00712A3D"/>
    <w:rsid w:val="00727E4F"/>
    <w:rsid w:val="00743947"/>
    <w:rsid w:val="007526A9"/>
    <w:rsid w:val="00755D1E"/>
    <w:rsid w:val="00756F13"/>
    <w:rsid w:val="00760B47"/>
    <w:rsid w:val="00761746"/>
    <w:rsid w:val="007651CD"/>
    <w:rsid w:val="00777B27"/>
    <w:rsid w:val="00791068"/>
    <w:rsid w:val="007A30F6"/>
    <w:rsid w:val="007C71B2"/>
    <w:rsid w:val="007D40E9"/>
    <w:rsid w:val="007E3943"/>
    <w:rsid w:val="007E5771"/>
    <w:rsid w:val="0080374C"/>
    <w:rsid w:val="0081368E"/>
    <w:rsid w:val="00813FDE"/>
    <w:rsid w:val="0081472D"/>
    <w:rsid w:val="00815463"/>
    <w:rsid w:val="00831D84"/>
    <w:rsid w:val="008361E0"/>
    <w:rsid w:val="00850700"/>
    <w:rsid w:val="00853A90"/>
    <w:rsid w:val="0086112D"/>
    <w:rsid w:val="00881C6D"/>
    <w:rsid w:val="00884E46"/>
    <w:rsid w:val="008A243C"/>
    <w:rsid w:val="008A6314"/>
    <w:rsid w:val="008C1F42"/>
    <w:rsid w:val="008C3C8A"/>
    <w:rsid w:val="008D7AE0"/>
    <w:rsid w:val="008E09BE"/>
    <w:rsid w:val="008E2DFC"/>
    <w:rsid w:val="008F2CB6"/>
    <w:rsid w:val="009128F0"/>
    <w:rsid w:val="00915B5C"/>
    <w:rsid w:val="00931856"/>
    <w:rsid w:val="00945666"/>
    <w:rsid w:val="009537EE"/>
    <w:rsid w:val="00957A24"/>
    <w:rsid w:val="00961413"/>
    <w:rsid w:val="009727EE"/>
    <w:rsid w:val="00973026"/>
    <w:rsid w:val="00981788"/>
    <w:rsid w:val="009A0B13"/>
    <w:rsid w:val="009A26DE"/>
    <w:rsid w:val="009A7D53"/>
    <w:rsid w:val="009B77F9"/>
    <w:rsid w:val="009C3A48"/>
    <w:rsid w:val="009C7B03"/>
    <w:rsid w:val="009D7ECD"/>
    <w:rsid w:val="00A06700"/>
    <w:rsid w:val="00A14608"/>
    <w:rsid w:val="00A15D42"/>
    <w:rsid w:val="00A2208A"/>
    <w:rsid w:val="00A23B62"/>
    <w:rsid w:val="00A24B35"/>
    <w:rsid w:val="00A267F9"/>
    <w:rsid w:val="00A3664C"/>
    <w:rsid w:val="00A5078F"/>
    <w:rsid w:val="00A51B44"/>
    <w:rsid w:val="00A64350"/>
    <w:rsid w:val="00A708F4"/>
    <w:rsid w:val="00A746EF"/>
    <w:rsid w:val="00A92437"/>
    <w:rsid w:val="00AB34ED"/>
    <w:rsid w:val="00AB42D5"/>
    <w:rsid w:val="00AC032D"/>
    <w:rsid w:val="00AC13D6"/>
    <w:rsid w:val="00AC7860"/>
    <w:rsid w:val="00AD6305"/>
    <w:rsid w:val="00AD67A2"/>
    <w:rsid w:val="00AE3BD5"/>
    <w:rsid w:val="00B00D7E"/>
    <w:rsid w:val="00B03369"/>
    <w:rsid w:val="00B07EEE"/>
    <w:rsid w:val="00B11974"/>
    <w:rsid w:val="00B14D8D"/>
    <w:rsid w:val="00B16DC6"/>
    <w:rsid w:val="00B2047F"/>
    <w:rsid w:val="00B32B7E"/>
    <w:rsid w:val="00B37A6B"/>
    <w:rsid w:val="00B436E2"/>
    <w:rsid w:val="00B6091D"/>
    <w:rsid w:val="00B76A14"/>
    <w:rsid w:val="00B87951"/>
    <w:rsid w:val="00B951E9"/>
    <w:rsid w:val="00B9591A"/>
    <w:rsid w:val="00BB5850"/>
    <w:rsid w:val="00BC161A"/>
    <w:rsid w:val="00BD624B"/>
    <w:rsid w:val="00BF4E89"/>
    <w:rsid w:val="00C002FE"/>
    <w:rsid w:val="00C006D8"/>
    <w:rsid w:val="00C2645C"/>
    <w:rsid w:val="00C620D4"/>
    <w:rsid w:val="00C65A99"/>
    <w:rsid w:val="00C70B96"/>
    <w:rsid w:val="00C76EE6"/>
    <w:rsid w:val="00C8209C"/>
    <w:rsid w:val="00C9490A"/>
    <w:rsid w:val="00CA508F"/>
    <w:rsid w:val="00CB4581"/>
    <w:rsid w:val="00CD6517"/>
    <w:rsid w:val="00CD797E"/>
    <w:rsid w:val="00D10FB0"/>
    <w:rsid w:val="00D1202F"/>
    <w:rsid w:val="00D203B3"/>
    <w:rsid w:val="00D230FA"/>
    <w:rsid w:val="00D31792"/>
    <w:rsid w:val="00D34BE2"/>
    <w:rsid w:val="00D55369"/>
    <w:rsid w:val="00D60B7D"/>
    <w:rsid w:val="00D62257"/>
    <w:rsid w:val="00D86522"/>
    <w:rsid w:val="00DB3712"/>
    <w:rsid w:val="00DC04DE"/>
    <w:rsid w:val="00DC67BA"/>
    <w:rsid w:val="00DE457B"/>
    <w:rsid w:val="00DE7EF5"/>
    <w:rsid w:val="00DF4BF0"/>
    <w:rsid w:val="00DF6F18"/>
    <w:rsid w:val="00E006E5"/>
    <w:rsid w:val="00E05F84"/>
    <w:rsid w:val="00E07E4F"/>
    <w:rsid w:val="00E16443"/>
    <w:rsid w:val="00E208A3"/>
    <w:rsid w:val="00E22A44"/>
    <w:rsid w:val="00E3254A"/>
    <w:rsid w:val="00E42E75"/>
    <w:rsid w:val="00E51E8C"/>
    <w:rsid w:val="00E62358"/>
    <w:rsid w:val="00E6728D"/>
    <w:rsid w:val="00EA7E33"/>
    <w:rsid w:val="00EC5F7B"/>
    <w:rsid w:val="00ED67AF"/>
    <w:rsid w:val="00EE33B7"/>
    <w:rsid w:val="00F1311C"/>
    <w:rsid w:val="00F212EE"/>
    <w:rsid w:val="00F27E58"/>
    <w:rsid w:val="00F3437F"/>
    <w:rsid w:val="00F34AA0"/>
    <w:rsid w:val="00F37F97"/>
    <w:rsid w:val="00F40485"/>
    <w:rsid w:val="00F55045"/>
    <w:rsid w:val="00F81433"/>
    <w:rsid w:val="00FB0C5F"/>
    <w:rsid w:val="00FB4BFB"/>
    <w:rsid w:val="00FC4CFC"/>
    <w:rsid w:val="00FC63D2"/>
    <w:rsid w:val="00FD0D82"/>
    <w:rsid w:val="00FD56CC"/>
    <w:rsid w:val="0E6889EE"/>
    <w:rsid w:val="2F768F55"/>
    <w:rsid w:val="3374CD92"/>
    <w:rsid w:val="33A2EF29"/>
    <w:rsid w:val="4B82F727"/>
    <w:rsid w:val="50F81CC4"/>
    <w:rsid w:val="51B5F890"/>
    <w:rsid w:val="542FBD86"/>
    <w:rsid w:val="59117523"/>
    <w:rsid w:val="5EBAEB10"/>
    <w:rsid w:val="661A97CD"/>
    <w:rsid w:val="6BC50D19"/>
    <w:rsid w:val="6C65C574"/>
    <w:rsid w:val="6DFA3D82"/>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character" w:customStyle="1" w:styleId="AkapitzlistZnak">
    <w:name w:val="Akapit z listą Znak"/>
    <w:link w:val="Akapitzlist"/>
    <w:uiPriority w:val="34"/>
    <w:rsid w:val="00357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2.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3.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3953</Words>
  <Characters>23724</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Małgorzata Dąbska</cp:lastModifiedBy>
  <cp:revision>17</cp:revision>
  <cp:lastPrinted>2020-05-26T13:54:00Z</cp:lastPrinted>
  <dcterms:created xsi:type="dcterms:W3CDTF">2022-03-27T12:07:00Z</dcterms:created>
  <dcterms:modified xsi:type="dcterms:W3CDTF">2022-03-27T21:07:00Z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