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FA49A" w14:textId="6C9C1FAA" w:rsidR="002F4964" w:rsidRPr="002F4964" w:rsidRDefault="002F4964" w:rsidP="005E0CD4">
      <w:pPr>
        <w:spacing w:after="405" w:line="240" w:lineRule="auto"/>
        <w:jc w:val="both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</w:pPr>
      <w:r w:rsidRPr="002F496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Zapytanie o wycen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ę</w:t>
      </w:r>
      <w:r w:rsidRPr="002F496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 realizacji 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 xml:space="preserve">tłumaczeń </w:t>
      </w:r>
      <w:r w:rsidRPr="002F4964"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na 10 języków: słowacki, słoweński, czeski, grecki, rumuński, bułgarski, niemiecki, ukraiński, serbski, chorwacki</w:t>
      </w:r>
      <w:r>
        <w:rPr>
          <w:rFonts w:ascii="Arial" w:eastAsia="Times New Roman" w:hAnsi="Arial" w:cs="Arial"/>
          <w:b/>
          <w:bCs/>
          <w:color w:val="000000"/>
          <w:sz w:val="36"/>
          <w:szCs w:val="36"/>
          <w:lang w:eastAsia="pl-PL"/>
        </w:rPr>
        <w:t>, w tym tłumaczeń symultanicznych</w:t>
      </w:r>
    </w:p>
    <w:p w14:paraId="5128074D" w14:textId="14AB2D6F" w:rsidR="002F4964" w:rsidRDefault="002F4964" w:rsidP="005E0CD4">
      <w:pPr>
        <w:spacing w:before="240" w:after="24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Fundacja WWF Polska</w:t>
      </w:r>
      <w:r w:rsidR="00C832E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dokonuje rozeznania rynku</w:t>
      </w:r>
      <w:r w:rsidR="00E17FA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w celu określenia ceny wykonania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tłumaczeń, w tym tłumaczeń symultanicznych, w ramach następujących języków:</w:t>
      </w:r>
    </w:p>
    <w:p w14:paraId="7094C4FF" w14:textId="056C348E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słowacki:</w:t>
      </w:r>
    </w:p>
    <w:p w14:paraId="1E9CB4CC" w14:textId="3D524FAE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słowackiego na język polski</w:t>
      </w:r>
    </w:p>
    <w:p w14:paraId="7D98AD6A" w14:textId="1A4B44C9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słowacki</w:t>
      </w:r>
    </w:p>
    <w:p w14:paraId="60EC8C3A" w14:textId="3F86FDCE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słoweński:</w:t>
      </w:r>
    </w:p>
    <w:p w14:paraId="6DCC8674" w14:textId="1CACBFB6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słoweńskiego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5A4EF3DE" w14:textId="5E3C439E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sło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weński</w:t>
      </w:r>
    </w:p>
    <w:p w14:paraId="21EE82DD" w14:textId="408B30D9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czeski:</w:t>
      </w:r>
    </w:p>
    <w:p w14:paraId="561F0B63" w14:textId="71D6F0BF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0004AA2A" w14:textId="3EF69E95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czeski</w:t>
      </w:r>
    </w:p>
    <w:p w14:paraId="4E00AE87" w14:textId="4FE4C734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grecki:</w:t>
      </w:r>
    </w:p>
    <w:p w14:paraId="0B343D66" w14:textId="232DE618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greckiego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6E2436E9" w14:textId="66D6CC93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grecki</w:t>
      </w:r>
    </w:p>
    <w:p w14:paraId="7E5B8612" w14:textId="2260691E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rumuński:</w:t>
      </w:r>
    </w:p>
    <w:p w14:paraId="18336371" w14:textId="7E220906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rumuńskiego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067AA61E" w14:textId="2A5498A4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rumuński</w:t>
      </w:r>
    </w:p>
    <w:p w14:paraId="2A438BFD" w14:textId="28BED2DC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bułgarski:</w:t>
      </w:r>
    </w:p>
    <w:p w14:paraId="7C5E407F" w14:textId="3FA72E2D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bułgarskiego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46DD554D" w14:textId="0C6AF9E3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bułgarski</w:t>
      </w:r>
    </w:p>
    <w:p w14:paraId="341E4CE8" w14:textId="3DA6F47A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niemiecki:</w:t>
      </w:r>
    </w:p>
    <w:p w14:paraId="09792345" w14:textId="0E9790A7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niemieckiego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074AD062" w14:textId="3CA1DD66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niemiecki</w:t>
      </w:r>
    </w:p>
    <w:p w14:paraId="5C28E98F" w14:textId="1858514A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ukraiński:</w:t>
      </w:r>
    </w:p>
    <w:p w14:paraId="2895085D" w14:textId="6278EE22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ukraińskiego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786EA376" w14:textId="308C4549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ukraiński</w:t>
      </w:r>
    </w:p>
    <w:p w14:paraId="4781D13D" w14:textId="0DEB52BC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serbski:</w:t>
      </w:r>
    </w:p>
    <w:p w14:paraId="5A44F63D" w14:textId="21D4032C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serbskiego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22A75D46" w14:textId="3DA2B3A3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s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erbski</w:t>
      </w:r>
    </w:p>
    <w:p w14:paraId="09B21B7A" w14:textId="447A7F64" w:rsidR="002F4964" w:rsidRDefault="002F4964" w:rsidP="002F4964">
      <w:pPr>
        <w:pStyle w:val="Akapitzlist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chorwacki:</w:t>
      </w:r>
    </w:p>
    <w:p w14:paraId="10D4D105" w14:textId="774C546E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chorwackiego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na język polski</w:t>
      </w:r>
    </w:p>
    <w:p w14:paraId="4F635B0C" w14:textId="117DDE6D" w:rsidR="002F4964" w:rsidRDefault="0039400E" w:rsidP="002F4964">
      <w:pPr>
        <w:pStyle w:val="Akapitzlist"/>
        <w:numPr>
          <w:ilvl w:val="1"/>
          <w:numId w:val="3"/>
        </w:num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</w:t>
      </w:r>
      <w:r w:rsid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języka polskiego na język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chorwacki</w:t>
      </w:r>
    </w:p>
    <w:p w14:paraId="226591D8" w14:textId="7186DF47" w:rsidR="00D60F79" w:rsidRDefault="00D60F79" w:rsidP="002F4964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D60F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Zwracamy się z uprzejmą prośbą o przesłanie wyceny realizacji ww. tłumaczeń, przy uwzględnieniu liczby znaków, które są podstawą kalkulacji ceny dla tłumaczeń pisemnych, wraz z określeniem ich terminów realizacji - uwzględniając tryb zwykły oraz pilny. W przypadku  tłumaczeń symultanicznych oczekujemy oferty zgodnie z jednostką rozliczeniową - godzina zegarowa</w:t>
      </w:r>
      <w:r w:rsidR="00BA7F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D60F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/ określony blok tłumaczeniowy</w:t>
      </w:r>
      <w:r w:rsidR="00BA7F57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00C9A547" w14:textId="3D709088" w:rsidR="00E17FA5" w:rsidRDefault="00EF3456" w:rsidP="002F4964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Docelowo, Fundacja zakłada możliwość kontaktu z </w:t>
      </w:r>
      <w:r w:rsidR="00E37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oferentami, w celu </w:t>
      </w:r>
      <w:r w:rsidR="005E0CD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współpracy</w:t>
      </w:r>
      <w:r w:rsidR="0097685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E37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w ramach umowy ramowej</w:t>
      </w:r>
      <w:r w:rsidR="0013678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  <w:r w:rsidR="00E37D1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</w:p>
    <w:p w14:paraId="4379FC51" w14:textId="31E3566E" w:rsidR="0039400E" w:rsidRDefault="0039400E" w:rsidP="002F4964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lastRenderedPageBreak/>
        <w:t xml:space="preserve">Umowa ramowa, </w:t>
      </w:r>
      <w:r w:rsidR="00DE26B6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to umowa, która zakłada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określenie kwoty </w:t>
      </w:r>
      <w:r w:rsid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łącznej na dany okres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(szacunek po rozeznaniu ceny), na podstawie której Wykonawca realizuje zamówienia cząstkowe, których objętość i specyfika (język / rodzaj tłumaczenia) decyduje o wartości jednostkowego zamówienia (przy uwzględnieniu </w:t>
      </w:r>
      <w:r w:rsid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stawek zawartych w ofercie).</w:t>
      </w:r>
      <w:r w:rsidR="002F4964"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</w:p>
    <w:p w14:paraId="08668420" w14:textId="194D8DBE" w:rsidR="002F4964" w:rsidRDefault="002F4964" w:rsidP="002F4964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Przesłana wycena ma przedstawiać kwotę netto i brutto.</w:t>
      </w:r>
    </w:p>
    <w:p w14:paraId="4F43844B" w14:textId="5F99441C" w:rsidR="005A19D9" w:rsidRPr="002F4964" w:rsidRDefault="005A19D9" w:rsidP="005A19D9">
      <w:pPr>
        <w:spacing w:before="240" w:after="24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Tematyka oraz słownictwo wszystkich tekstów przeznaczonych do tłumaczenia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lub tłumaczeń symultanicznych,</w:t>
      </w:r>
      <w:r w:rsidRP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będą dotyczyły 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tematyki związanej z przestrzenią działania Fundacji (</w:t>
      </w:r>
      <w:r w:rsidRP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ochron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</w:t>
      </w:r>
      <w:r w:rsidRP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środowiska naturalnego, a w szczególności fauny i flory,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P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krajobrazu, wody, gleby, powietrza</w:t>
      </w:r>
      <w:r w:rsidR="00940973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, klimatu</w:t>
      </w:r>
      <w:r w:rsidRP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i innych zasobów naturalnych</w:t>
      </w: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), w tym </w:t>
      </w:r>
      <w:r w:rsidRPr="005A19D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transformacji gospodarczej regionów bazujących na gospodarce węglowej, odchodzeniu od węgla, przebudowaniu regionalnych rynków pracy oraz funduszy europejskich na ten cel.</w:t>
      </w:r>
    </w:p>
    <w:p w14:paraId="4D0FA243" w14:textId="77777777" w:rsidR="00B25794" w:rsidRDefault="002F4964" w:rsidP="009F7993">
      <w:pPr>
        <w:spacing w:after="0" w:line="240" w:lineRule="auto"/>
        <w:rPr>
          <w:rFonts w:ascii="Arial" w:eastAsia="Times New Roman" w:hAnsi="Arial" w:cs="Arial"/>
          <w:color w:val="272727"/>
          <w:sz w:val="24"/>
          <w:szCs w:val="24"/>
          <w:u w:val="single"/>
          <w:lang w:eastAsia="pl-PL"/>
        </w:rPr>
      </w:pP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W razie pytań zachęcamy do kontaktu z </w:t>
      </w:r>
      <w:r w:rsidR="0039400E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Moniką Sadkowską</w:t>
      </w: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 </w:t>
      </w:r>
      <w:hyperlink r:id="rId8" w:history="1">
        <w:r w:rsidR="0039400E" w:rsidRPr="002F49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</w:t>
        </w:r>
        <w:r w:rsidR="0039400E" w:rsidRPr="0039448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sadkowska</w:t>
        </w:r>
        <w:r w:rsidR="0039400E" w:rsidRPr="002F49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@wwf.pl</w:t>
        </w:r>
      </w:hyperlink>
    </w:p>
    <w:p w14:paraId="43B7C9E4" w14:textId="77777777" w:rsidR="00B25794" w:rsidRDefault="002F4964" w:rsidP="009F79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</w:r>
      <w:r w:rsidRPr="002F49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 xml:space="preserve">Termin nadsyłania wycen upływa w dniu </w:t>
      </w:r>
      <w:r w:rsidR="0039400E" w:rsidRPr="009F79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21</w:t>
      </w:r>
      <w:r w:rsidRPr="002F49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.0</w:t>
      </w:r>
      <w:r w:rsidR="0039400E" w:rsidRPr="009F7993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5</w:t>
      </w:r>
      <w:r w:rsidRPr="002F496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pl-PL"/>
        </w:rPr>
        <w:t>.2021 r. do godz. 13.00</w:t>
      </w: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4D70FB88" w14:textId="2287B90D" w:rsidR="002F4964" w:rsidRPr="002F4964" w:rsidRDefault="002F4964" w:rsidP="009F7993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br/>
        <w:t>Wyceny prosimy wysłać na adres</w:t>
      </w:r>
      <w:r w:rsidR="00C2104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  <w:r w:rsidRPr="002F4964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 </w:t>
      </w:r>
      <w:hyperlink r:id="rId9" w:history="1">
        <w:r w:rsidR="0039400E" w:rsidRPr="002F49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m</w:t>
        </w:r>
        <w:r w:rsidR="0039400E" w:rsidRPr="00394483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sadkowska</w:t>
        </w:r>
        <w:r w:rsidR="0039400E" w:rsidRPr="002F4964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@wwf.pl</w:t>
        </w:r>
      </w:hyperlink>
    </w:p>
    <w:sectPr w:rsidR="002F4964" w:rsidRPr="002F49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60CDA"/>
    <w:multiLevelType w:val="hybridMultilevel"/>
    <w:tmpl w:val="6FA8E7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002FC"/>
    <w:multiLevelType w:val="multilevel"/>
    <w:tmpl w:val="5022A2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FF1A7B"/>
    <w:multiLevelType w:val="hybridMultilevel"/>
    <w:tmpl w:val="4072B6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964"/>
    <w:rsid w:val="00092623"/>
    <w:rsid w:val="00136783"/>
    <w:rsid w:val="00215EF4"/>
    <w:rsid w:val="002F4964"/>
    <w:rsid w:val="0039400E"/>
    <w:rsid w:val="005A19D9"/>
    <w:rsid w:val="005C41AD"/>
    <w:rsid w:val="005E0CD4"/>
    <w:rsid w:val="006A7835"/>
    <w:rsid w:val="007271AC"/>
    <w:rsid w:val="00940973"/>
    <w:rsid w:val="0097685E"/>
    <w:rsid w:val="009F7993"/>
    <w:rsid w:val="00B25794"/>
    <w:rsid w:val="00BA7F57"/>
    <w:rsid w:val="00C21044"/>
    <w:rsid w:val="00C832EE"/>
    <w:rsid w:val="00D50140"/>
    <w:rsid w:val="00D60F79"/>
    <w:rsid w:val="00DE26B6"/>
    <w:rsid w:val="00E17FA5"/>
    <w:rsid w:val="00E37D16"/>
    <w:rsid w:val="00EF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2C591"/>
  <w15:chartTrackingRefBased/>
  <w15:docId w15:val="{145F4D26-5E89-4C4A-83DC-B65239A5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2F496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F4964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F49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F496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F496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940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0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adkowska@wwf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msadkowska@wwf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9E577470F18846AB1E3234270CA39D" ma:contentTypeVersion="12" ma:contentTypeDescription="Utwórz nowy dokument." ma:contentTypeScope="" ma:versionID="f7b4982b2dd5e7156c88901ddbf09a3f">
  <xsd:schema xmlns:xsd="http://www.w3.org/2001/XMLSchema" xmlns:xs="http://www.w3.org/2001/XMLSchema" xmlns:p="http://schemas.microsoft.com/office/2006/metadata/properties" xmlns:ns2="6439e97a-f798-4068-a0ef-866c902707ac" xmlns:ns3="d191eb21-763d-4cf0-bb0a-4adac5982a2c" targetNamespace="http://schemas.microsoft.com/office/2006/metadata/properties" ma:root="true" ma:fieldsID="f5414fdfe81332e98ec0a03bb0ec0d2f" ns2:_="" ns3:_="">
    <xsd:import namespace="6439e97a-f798-4068-a0ef-866c902707ac"/>
    <xsd:import namespace="d191eb21-763d-4cf0-bb0a-4adac5982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9e97a-f798-4068-a0ef-866c902707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1eb21-763d-4cf0-bb0a-4adac5982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602C4D-369C-4FBF-A900-E3F820E11B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05CB0B-6AC8-4473-97C7-90BB891CFC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31B975-1703-490E-A75D-209F282B6E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9e97a-f798-4068-a0ef-866c902707ac"/>
    <ds:schemaRef ds:uri="d191eb21-763d-4cf0-bb0a-4adac5982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Skulimowska</dc:creator>
  <cp:keywords/>
  <dc:description/>
  <cp:lastModifiedBy>Monika Skulimowska</cp:lastModifiedBy>
  <cp:revision>20</cp:revision>
  <dcterms:created xsi:type="dcterms:W3CDTF">2021-05-13T10:19:00Z</dcterms:created>
  <dcterms:modified xsi:type="dcterms:W3CDTF">2021-05-13T12:41:00Z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0x0101004A9E577470F18846AB1E3234270CA39D</vt:lpwstr>
  </property>
</Properties>
</file>