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67F71" w14:textId="5C2511AE" w:rsidR="00FC61CF" w:rsidRPr="00685C47" w:rsidRDefault="0094544D" w:rsidP="00A91C80">
      <w:pPr>
        <w:pStyle w:val="Tekstpodstawowy"/>
        <w:jc w:val="both"/>
      </w:pPr>
      <w:r w:rsidRPr="00685C47">
        <w:t xml:space="preserve">Reference number assigned to the case by the Contracting Authority: </w:t>
      </w:r>
      <w:r w:rsidR="004A5576" w:rsidRPr="0087715D">
        <w:rPr>
          <w:rFonts w:eastAsia="Arial"/>
        </w:rPr>
        <w:t>RES/01/01/2021/OK</w:t>
      </w:r>
    </w:p>
    <w:p w14:paraId="2B04DBE2" w14:textId="77777777" w:rsidR="00D104B5" w:rsidRDefault="00D104B5" w:rsidP="00A91C80">
      <w:pPr>
        <w:pStyle w:val="Nagwek1"/>
        <w:ind w:left="0" w:right="-28" w:firstLine="0"/>
        <w:jc w:val="center"/>
      </w:pPr>
    </w:p>
    <w:p w14:paraId="32759E04" w14:textId="1C640E20" w:rsidR="00B15CB5" w:rsidRDefault="00B15CB5" w:rsidP="00A91C80">
      <w:pPr>
        <w:pStyle w:val="Nagwek1"/>
        <w:ind w:left="0" w:right="-28" w:firstLine="0"/>
        <w:jc w:val="center"/>
      </w:pPr>
      <w:r>
        <w:t xml:space="preserve">ANNEX </w:t>
      </w:r>
      <w:r w:rsidR="00F81C0B">
        <w:t>5</w:t>
      </w:r>
    </w:p>
    <w:p w14:paraId="653BDACA" w14:textId="252D46BB" w:rsidR="0086025E" w:rsidRDefault="00F81C0B" w:rsidP="00A91C80">
      <w:pPr>
        <w:widowControl w:val="0"/>
        <w:suppressAutoHyphens/>
        <w:autoSpaceDE w:val="0"/>
        <w:autoSpaceDN w:val="0"/>
        <w:adjustRightInd w:val="0"/>
        <w:ind w:right="-38"/>
        <w:jc w:val="center"/>
        <w:textAlignment w:val="baseline"/>
        <w:rPr>
          <w:rFonts w:ascii="Calibri" w:hAnsi="Calibri"/>
          <w:b/>
          <w:bCs/>
          <w:sz w:val="22"/>
          <w:szCs w:val="22"/>
          <w:lang w:val="en-US"/>
        </w:rPr>
      </w:pPr>
      <w:r>
        <w:rPr>
          <w:rFonts w:ascii="Calibri" w:hAnsi="Calibri"/>
          <w:b/>
          <w:bCs/>
          <w:sz w:val="22"/>
          <w:szCs w:val="22"/>
          <w:lang w:val="en-US"/>
        </w:rPr>
        <w:t>GDPR Information Clause</w:t>
      </w:r>
    </w:p>
    <w:p w14:paraId="09A8A31F" w14:textId="595473D0" w:rsidR="005068B4" w:rsidRDefault="005068B4" w:rsidP="00A91C80">
      <w:pPr>
        <w:widowControl w:val="0"/>
        <w:suppressAutoHyphens/>
        <w:autoSpaceDE w:val="0"/>
        <w:autoSpaceDN w:val="0"/>
        <w:adjustRightInd w:val="0"/>
        <w:ind w:right="-38"/>
        <w:jc w:val="center"/>
        <w:textAlignment w:val="baseline"/>
        <w:rPr>
          <w:rFonts w:ascii="Calibri" w:hAnsi="Calibri"/>
          <w:b/>
          <w:bCs/>
          <w:sz w:val="22"/>
          <w:szCs w:val="22"/>
          <w:lang w:val="en-US"/>
        </w:rPr>
      </w:pPr>
    </w:p>
    <w:p w14:paraId="17EBE07C" w14:textId="03E83DF2" w:rsidR="00F81C0B" w:rsidRDefault="00F81C0B" w:rsidP="00A91C80">
      <w:pPr>
        <w:widowControl w:val="0"/>
        <w:suppressAutoHyphens/>
        <w:autoSpaceDE w:val="0"/>
        <w:autoSpaceDN w:val="0"/>
        <w:adjustRightInd w:val="0"/>
        <w:ind w:right="-38"/>
        <w:jc w:val="both"/>
        <w:textAlignment w:val="baseline"/>
        <w:rPr>
          <w:rFonts w:ascii="Calibri" w:hAnsi="Calibri"/>
          <w:sz w:val="22"/>
          <w:szCs w:val="22"/>
          <w:lang w:val="en-US"/>
        </w:rPr>
      </w:pPr>
      <w:r w:rsidRPr="00F81C0B">
        <w:rPr>
          <w:rFonts w:ascii="Calibri" w:hAnsi="Calibri"/>
          <w:sz w:val="22"/>
          <w:szCs w:val="22"/>
          <w:lang w:val="en-US"/>
        </w:rPr>
        <w:t>The information clause resulting from Art. 13 of the GDPR in the case of collecting personal data directly from the data subject.</w:t>
      </w:r>
    </w:p>
    <w:p w14:paraId="7150B5BF" w14:textId="40595D25" w:rsidR="00A91C80" w:rsidRDefault="00A91C80" w:rsidP="00A91C80">
      <w:pPr>
        <w:widowControl w:val="0"/>
        <w:suppressAutoHyphens/>
        <w:autoSpaceDE w:val="0"/>
        <w:autoSpaceDN w:val="0"/>
        <w:adjustRightInd w:val="0"/>
        <w:ind w:right="-38"/>
        <w:jc w:val="both"/>
        <w:textAlignment w:val="baseline"/>
        <w:rPr>
          <w:rFonts w:ascii="Calibri" w:hAnsi="Calibri"/>
          <w:sz w:val="22"/>
          <w:szCs w:val="22"/>
          <w:lang w:val="en-US"/>
        </w:rPr>
      </w:pPr>
    </w:p>
    <w:p w14:paraId="3F57188D" w14:textId="02C0E076" w:rsidR="00A91C80" w:rsidRDefault="00A91C80" w:rsidP="00A91C80">
      <w:pPr>
        <w:widowControl w:val="0"/>
        <w:suppressAutoHyphens/>
        <w:autoSpaceDE w:val="0"/>
        <w:autoSpaceDN w:val="0"/>
        <w:adjustRightInd w:val="0"/>
        <w:ind w:right="-38"/>
        <w:jc w:val="both"/>
        <w:textAlignment w:val="baseline"/>
        <w:rPr>
          <w:rFonts w:ascii="Calibri" w:hAnsi="Calibri"/>
          <w:sz w:val="22"/>
          <w:szCs w:val="22"/>
          <w:lang w:val="en-US"/>
        </w:rPr>
      </w:pPr>
      <w:r w:rsidRPr="00A91C80">
        <w:rPr>
          <w:rFonts w:ascii="Calibri" w:hAnsi="Calibri"/>
          <w:sz w:val="22"/>
          <w:szCs w:val="22"/>
          <w:lang w:val="en-US"/>
        </w:rPr>
        <w:t>According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14:paraId="3C6FC8A3" w14:textId="77777777" w:rsidR="00A91C80" w:rsidRDefault="00A91C80" w:rsidP="00A91C80">
      <w:pPr>
        <w:widowControl w:val="0"/>
        <w:suppressAutoHyphens/>
        <w:autoSpaceDE w:val="0"/>
        <w:autoSpaceDN w:val="0"/>
        <w:adjustRightInd w:val="0"/>
        <w:ind w:right="-38"/>
        <w:jc w:val="both"/>
        <w:textAlignment w:val="baseline"/>
        <w:rPr>
          <w:rFonts w:ascii="Calibri" w:hAnsi="Calibri"/>
          <w:sz w:val="22"/>
          <w:szCs w:val="22"/>
          <w:lang w:val="en-US"/>
        </w:rPr>
      </w:pPr>
    </w:p>
    <w:p w14:paraId="7E13F044" w14:textId="2770F0C8" w:rsidR="00A91C80" w:rsidRPr="00A91C80" w:rsidRDefault="00A91C80" w:rsidP="007A45A8">
      <w:pPr>
        <w:pStyle w:val="Akapitzlist"/>
        <w:numPr>
          <w:ilvl w:val="0"/>
          <w:numId w:val="4"/>
        </w:numPr>
        <w:suppressAutoHyphens/>
        <w:adjustRightInd w:val="0"/>
        <w:ind w:left="0" w:right="-38" w:firstLine="0"/>
        <w:jc w:val="both"/>
        <w:textAlignment w:val="baseline"/>
        <w:rPr>
          <w:b/>
          <w:bCs/>
        </w:rPr>
      </w:pPr>
      <w:r w:rsidRPr="00A91C80">
        <w:rPr>
          <w:b/>
          <w:bCs/>
        </w:rPr>
        <w:t xml:space="preserve">THE PERSONAL DATA ADMINISTRATOR </w:t>
      </w:r>
      <w:r w:rsidRPr="00A91C80">
        <w:t xml:space="preserve">is the WWF Polska Foundation with its registered office at ul. </w:t>
      </w:r>
      <w:proofErr w:type="spellStart"/>
      <w:r w:rsidRPr="00A91C80">
        <w:t>Usypiskowa</w:t>
      </w:r>
      <w:proofErr w:type="spellEnd"/>
      <w:r w:rsidRPr="00A91C80">
        <w:t xml:space="preserve"> 11, 02-386 Warsaw; tel. (22) 660 44 33; fax (22) 660 44 32.</w:t>
      </w:r>
      <w:r>
        <w:t xml:space="preserve"> </w:t>
      </w:r>
    </w:p>
    <w:p w14:paraId="32D1F1CA" w14:textId="77777777" w:rsidR="00A91C80" w:rsidRPr="00A91C80" w:rsidRDefault="00A91C80" w:rsidP="00A91C80">
      <w:pPr>
        <w:pStyle w:val="Akapitzlist"/>
        <w:suppressAutoHyphens/>
        <w:adjustRightInd w:val="0"/>
        <w:ind w:left="0" w:right="-38" w:firstLine="0"/>
        <w:jc w:val="both"/>
        <w:textAlignment w:val="baseline"/>
        <w:rPr>
          <w:b/>
          <w:bCs/>
        </w:rPr>
      </w:pPr>
    </w:p>
    <w:p w14:paraId="2BA187D3" w14:textId="657772EE" w:rsidR="00A91C80" w:rsidRPr="00A91C80" w:rsidRDefault="00A91C80" w:rsidP="007A45A8">
      <w:pPr>
        <w:pStyle w:val="Akapitzlist"/>
        <w:numPr>
          <w:ilvl w:val="0"/>
          <w:numId w:val="4"/>
        </w:numPr>
        <w:suppressAutoHyphens/>
        <w:adjustRightInd w:val="0"/>
        <w:ind w:left="0" w:right="-38" w:firstLine="0"/>
        <w:jc w:val="both"/>
        <w:textAlignment w:val="baseline"/>
        <w:rPr>
          <w:b/>
          <w:bCs/>
        </w:rPr>
      </w:pPr>
      <w:r>
        <w:t>T</w:t>
      </w:r>
      <w:r w:rsidRPr="00A91C80">
        <w:t xml:space="preserve">he WWF Polska Foundation has appointed an INSPECTOR FOR THE PROTECTION OF PERSONAL DATA. </w:t>
      </w:r>
      <w:r w:rsidR="000A1E1A">
        <w:t>Should</w:t>
      </w:r>
      <w:r w:rsidRPr="00A91C80">
        <w:t xml:space="preserve"> you have questions regarding the processing of your personal data, </w:t>
      </w:r>
      <w:r w:rsidR="000A1E1A">
        <w:t>feel free to</w:t>
      </w:r>
      <w:r w:rsidRPr="00A91C80">
        <w:t xml:space="preserve"> contact him by writing to the email address: </w:t>
      </w:r>
      <w:hyperlink r:id="rId11" w:history="1">
        <w:r w:rsidRPr="006220B5">
          <w:rPr>
            <w:rStyle w:val="Hipercze"/>
          </w:rPr>
          <w:t>daneosobowe@wwf.pl</w:t>
        </w:r>
      </w:hyperlink>
    </w:p>
    <w:p w14:paraId="3F64474A" w14:textId="77777777" w:rsidR="00A91C80" w:rsidRPr="00A91C80" w:rsidRDefault="00A91C80" w:rsidP="00A91C80">
      <w:pPr>
        <w:pStyle w:val="Akapitzlist"/>
        <w:suppressAutoHyphens/>
        <w:adjustRightInd w:val="0"/>
        <w:ind w:left="0" w:right="-38" w:firstLine="0"/>
        <w:jc w:val="both"/>
        <w:textAlignment w:val="baseline"/>
        <w:rPr>
          <w:b/>
          <w:bCs/>
        </w:rPr>
      </w:pPr>
    </w:p>
    <w:p w14:paraId="3D8D1E38" w14:textId="0093BC40" w:rsidR="00A91C80" w:rsidRDefault="00A91C80" w:rsidP="007A45A8">
      <w:pPr>
        <w:pStyle w:val="Akapitzlist"/>
        <w:numPr>
          <w:ilvl w:val="0"/>
          <w:numId w:val="4"/>
        </w:numPr>
        <w:suppressAutoHyphens/>
        <w:adjustRightInd w:val="0"/>
        <w:ind w:left="0" w:right="-38" w:firstLine="0"/>
        <w:jc w:val="both"/>
        <w:textAlignment w:val="baseline"/>
      </w:pPr>
      <w:r w:rsidRPr="00A91C80">
        <w:t>Legal basis for using your data. In accordance with Regulation (EU) 2016/679 of the European Parliament and of the Council of 27 April 2016 on the protection of individuals with regard to the processing of personal data and on the free movement of such data, and repealing Directive 95/46 / EC, i.e. GDPR data processing is based on the following legal bases:</w:t>
      </w:r>
    </w:p>
    <w:p w14:paraId="3AE0CE3E" w14:textId="025FF32E" w:rsidR="00A91C80" w:rsidRDefault="00A91C80" w:rsidP="007A45A8">
      <w:pPr>
        <w:pStyle w:val="Akapitzlist"/>
        <w:numPr>
          <w:ilvl w:val="0"/>
          <w:numId w:val="5"/>
        </w:numPr>
        <w:suppressAutoHyphens/>
        <w:adjustRightInd w:val="0"/>
        <w:ind w:left="0" w:right="-38" w:firstLine="0"/>
        <w:jc w:val="both"/>
        <w:textAlignment w:val="baseline"/>
      </w:pPr>
      <w:r>
        <w:t>in order to settle a competition for offers, tenders, to establish or perform a contract or other directly related obligations (Article 6 (1) (b) of the GDPR);</w:t>
      </w:r>
    </w:p>
    <w:p w14:paraId="5D54FEB5" w14:textId="0195E956" w:rsidR="00A91C80" w:rsidRDefault="00A91C80" w:rsidP="007A45A8">
      <w:pPr>
        <w:pStyle w:val="Akapitzlist"/>
        <w:numPr>
          <w:ilvl w:val="0"/>
          <w:numId w:val="5"/>
        </w:numPr>
        <w:suppressAutoHyphens/>
        <w:adjustRightInd w:val="0"/>
        <w:ind w:left="0" w:right="-38" w:firstLine="0"/>
        <w:jc w:val="both"/>
        <w:textAlignment w:val="baseline"/>
      </w:pPr>
      <w:r>
        <w:t>to secure WWF's legal obligations (Article 6 (1) (c) of the GDPR);</w:t>
      </w:r>
    </w:p>
    <w:p w14:paraId="3EA98A70" w14:textId="3D21056C" w:rsidR="00A91C80" w:rsidRDefault="00A91C80" w:rsidP="007A45A8">
      <w:pPr>
        <w:pStyle w:val="Akapitzlist"/>
        <w:numPr>
          <w:ilvl w:val="0"/>
          <w:numId w:val="5"/>
        </w:numPr>
        <w:suppressAutoHyphens/>
        <w:adjustRightInd w:val="0"/>
        <w:ind w:left="0" w:right="-38" w:firstLine="0"/>
        <w:jc w:val="both"/>
        <w:textAlignment w:val="baseline"/>
      </w:pPr>
      <w:r>
        <w:t>to pursue the legitimate interests of WWF, unless your interests or fundamental rights outweigh (Article 6 (1) (f) of the GDPR).</w:t>
      </w:r>
    </w:p>
    <w:p w14:paraId="36D9E071" w14:textId="77777777" w:rsidR="00A91C80" w:rsidRDefault="00A91C80" w:rsidP="00A91C80">
      <w:pPr>
        <w:pStyle w:val="Akapitzlist"/>
        <w:suppressAutoHyphens/>
        <w:adjustRightInd w:val="0"/>
        <w:ind w:left="0" w:right="-38" w:firstLine="0"/>
        <w:jc w:val="both"/>
        <w:textAlignment w:val="baseline"/>
      </w:pPr>
    </w:p>
    <w:p w14:paraId="2ABE5ABB" w14:textId="77777777" w:rsidR="00A91C80" w:rsidRPr="00A91C80" w:rsidRDefault="00A91C80" w:rsidP="007A45A8">
      <w:pPr>
        <w:pStyle w:val="Akapitzlist"/>
        <w:numPr>
          <w:ilvl w:val="0"/>
          <w:numId w:val="4"/>
        </w:numPr>
        <w:suppressAutoHyphens/>
        <w:adjustRightInd w:val="0"/>
        <w:ind w:left="0" w:right="-38" w:firstLine="0"/>
        <w:jc w:val="both"/>
        <w:textAlignment w:val="baseline"/>
        <w:rPr>
          <w:b/>
          <w:bCs/>
        </w:rPr>
      </w:pPr>
      <w:r w:rsidRPr="00A91C80">
        <w:rPr>
          <w:b/>
          <w:bCs/>
        </w:rPr>
        <w:t>Data recipients</w:t>
      </w:r>
    </w:p>
    <w:p w14:paraId="6D6EF57F" w14:textId="56347FA6" w:rsidR="00A91C80" w:rsidRDefault="00A91C80" w:rsidP="00A91C80">
      <w:pPr>
        <w:pStyle w:val="Akapitzlist"/>
        <w:suppressAutoHyphens/>
        <w:adjustRightInd w:val="0"/>
        <w:ind w:left="0" w:right="-38" w:firstLine="0"/>
        <w:jc w:val="both"/>
        <w:textAlignment w:val="baseline"/>
      </w:pPr>
      <w:r>
        <w:t>Your personal data may in some cases be transferred to other companies or legal persons, in particular service providers (e.g. hosting partners, social media companies, law firms, courier companies, etc.) and state authorities (e.g. tax offices in connection with tax information).</w:t>
      </w:r>
    </w:p>
    <w:p w14:paraId="3711E383" w14:textId="77777777" w:rsidR="00A91C80" w:rsidRDefault="00A91C80" w:rsidP="00A91C80">
      <w:pPr>
        <w:pStyle w:val="Akapitzlist"/>
        <w:suppressAutoHyphens/>
        <w:adjustRightInd w:val="0"/>
        <w:ind w:left="0" w:right="-38" w:firstLine="0"/>
        <w:jc w:val="both"/>
        <w:textAlignment w:val="baseline"/>
      </w:pPr>
    </w:p>
    <w:p w14:paraId="6395F5B2" w14:textId="45E7FE3A" w:rsidR="00A91C80" w:rsidRPr="00A91C80" w:rsidRDefault="00A91C80" w:rsidP="007A45A8">
      <w:pPr>
        <w:pStyle w:val="Akapitzlist"/>
        <w:numPr>
          <w:ilvl w:val="0"/>
          <w:numId w:val="4"/>
        </w:numPr>
        <w:suppressAutoHyphens/>
        <w:adjustRightInd w:val="0"/>
        <w:ind w:left="0" w:right="-38" w:firstLine="0"/>
        <w:jc w:val="both"/>
        <w:textAlignment w:val="baseline"/>
        <w:rPr>
          <w:b/>
          <w:bCs/>
        </w:rPr>
      </w:pPr>
      <w:r w:rsidRPr="00A91C80">
        <w:rPr>
          <w:b/>
          <w:bCs/>
        </w:rPr>
        <w:t xml:space="preserve">Data </w:t>
      </w:r>
      <w:r>
        <w:rPr>
          <w:b/>
          <w:bCs/>
        </w:rPr>
        <w:t>r</w:t>
      </w:r>
      <w:r w:rsidRPr="00A91C80">
        <w:rPr>
          <w:b/>
          <w:bCs/>
        </w:rPr>
        <w:t>etention</w:t>
      </w:r>
    </w:p>
    <w:p w14:paraId="0AFF9538" w14:textId="0B61BBC4" w:rsidR="00A91C80" w:rsidRDefault="00A91C80" w:rsidP="00A91C80">
      <w:pPr>
        <w:pStyle w:val="Akapitzlist"/>
        <w:suppressAutoHyphens/>
        <w:adjustRightInd w:val="0"/>
        <w:ind w:left="0" w:right="-38" w:firstLine="0"/>
        <w:jc w:val="both"/>
        <w:textAlignment w:val="baseline"/>
      </w:pPr>
      <w:r>
        <w:t xml:space="preserve">We store your personal data only for as long as it is necessary for the purpose for which it is collected - settlement of a </w:t>
      </w:r>
      <w:r w:rsidR="00EA7259">
        <w:t>contractor</w:t>
      </w:r>
      <w:r>
        <w:t xml:space="preserve">, conclusion of a contract and its implementation, </w:t>
      </w:r>
      <w:r w:rsidR="00EA7259">
        <w:t>as well as</w:t>
      </w:r>
      <w:r>
        <w:t xml:space="preserve"> compliance with any legal, accounting or reporting requirements.</w:t>
      </w:r>
    </w:p>
    <w:p w14:paraId="4623A5C9" w14:textId="77777777" w:rsidR="00EA7259" w:rsidRDefault="00EA7259" w:rsidP="00A91C80">
      <w:pPr>
        <w:pStyle w:val="Akapitzlist"/>
        <w:suppressAutoHyphens/>
        <w:adjustRightInd w:val="0"/>
        <w:ind w:left="0" w:right="-38" w:firstLine="0"/>
        <w:jc w:val="both"/>
        <w:textAlignment w:val="baseline"/>
      </w:pPr>
    </w:p>
    <w:p w14:paraId="7BC2F1E2" w14:textId="4451FB1F" w:rsidR="00A91C80" w:rsidRDefault="00A91C80" w:rsidP="00A91C80">
      <w:pPr>
        <w:pStyle w:val="Akapitzlist"/>
        <w:suppressAutoHyphens/>
        <w:adjustRightInd w:val="0"/>
        <w:ind w:left="0" w:right="-38" w:firstLine="0"/>
        <w:jc w:val="both"/>
        <w:textAlignment w:val="baseline"/>
      </w:pPr>
      <w:r>
        <w:t>In order to determine how long we keep your data, we look at the category of the data and the purpose for which we collected it. In order to determine the appropriate period of storage of personal data, we take into account their quantity, nature and sensitivity, the potential risk of damage resulting from their unauthorized use or disclosure, the purposes for which we process personal data and whether we can achieve these purposes through other means or legal solutions.</w:t>
      </w:r>
    </w:p>
    <w:p w14:paraId="181BA8A2" w14:textId="77777777" w:rsidR="00A91C80" w:rsidRDefault="00A91C80" w:rsidP="00A91C80">
      <w:pPr>
        <w:pStyle w:val="Akapitzlist"/>
        <w:suppressAutoHyphens/>
        <w:adjustRightInd w:val="0"/>
        <w:ind w:left="0" w:right="-38" w:firstLine="0"/>
        <w:jc w:val="both"/>
        <w:textAlignment w:val="baseline"/>
      </w:pPr>
    </w:p>
    <w:p w14:paraId="20523AED" w14:textId="77777777" w:rsidR="00A91C80" w:rsidRDefault="00A91C80" w:rsidP="007A45A8">
      <w:pPr>
        <w:pStyle w:val="Akapitzlist"/>
        <w:numPr>
          <w:ilvl w:val="0"/>
          <w:numId w:val="4"/>
        </w:numPr>
        <w:suppressAutoHyphens/>
        <w:adjustRightInd w:val="0"/>
        <w:ind w:left="0" w:right="-38" w:firstLine="0"/>
        <w:jc w:val="both"/>
        <w:textAlignment w:val="baseline"/>
      </w:pPr>
      <w:r>
        <w:t xml:space="preserve">In connection with the processing of personal data by the WWF Poland Foundation, you have the </w:t>
      </w:r>
      <w:r>
        <w:lastRenderedPageBreak/>
        <w:t>following rights:</w:t>
      </w:r>
    </w:p>
    <w:p w14:paraId="0DAB6764" w14:textId="522D7762" w:rsidR="00A91C80" w:rsidRDefault="00A91C80" w:rsidP="007A45A8">
      <w:pPr>
        <w:pStyle w:val="Akapitzlist"/>
        <w:numPr>
          <w:ilvl w:val="0"/>
          <w:numId w:val="6"/>
        </w:numPr>
        <w:suppressAutoHyphens/>
        <w:adjustRightInd w:val="0"/>
        <w:ind w:left="0" w:right="-38" w:firstLine="0"/>
        <w:jc w:val="both"/>
        <w:textAlignment w:val="baseline"/>
      </w:pPr>
      <w:r>
        <w:t>access to the content of data, rectification, deletion, processing restrictions, the right to object;</w:t>
      </w:r>
    </w:p>
    <w:p w14:paraId="4F36F74F" w14:textId="72AD46CA" w:rsidR="00A91C80" w:rsidRDefault="00A91C80" w:rsidP="007A45A8">
      <w:pPr>
        <w:pStyle w:val="Akapitzlist"/>
        <w:numPr>
          <w:ilvl w:val="0"/>
          <w:numId w:val="6"/>
        </w:numPr>
        <w:suppressAutoHyphens/>
        <w:adjustRightInd w:val="0"/>
        <w:ind w:left="0" w:right="-38" w:firstLine="0"/>
        <w:jc w:val="both"/>
        <w:textAlignment w:val="baseline"/>
      </w:pPr>
      <w:r>
        <w:t>lodging a complaint to the supervisory body (the President of the Personal Data Protection Office) if it is found that the processing of personal data violates the provisions of the GDPR.</w:t>
      </w:r>
    </w:p>
    <w:p w14:paraId="7C81A306" w14:textId="2C8BE3ED" w:rsidR="00A91C80" w:rsidRDefault="00A91C80" w:rsidP="00A91C80">
      <w:pPr>
        <w:suppressAutoHyphens/>
        <w:adjustRightInd w:val="0"/>
        <w:ind w:right="-38"/>
        <w:jc w:val="both"/>
        <w:textAlignment w:val="baseline"/>
      </w:pPr>
    </w:p>
    <w:p w14:paraId="286B3F45" w14:textId="77777777" w:rsidR="00A91C80" w:rsidRDefault="00A91C80" w:rsidP="00A91C80">
      <w:pPr>
        <w:suppressAutoHyphens/>
        <w:adjustRightInd w:val="0"/>
        <w:ind w:right="-38"/>
        <w:jc w:val="both"/>
        <w:textAlignment w:val="baseline"/>
        <w:rPr>
          <w:rFonts w:ascii="Calibri" w:eastAsia="Calibri" w:hAnsi="Calibri" w:cs="Calibri"/>
          <w:sz w:val="22"/>
          <w:szCs w:val="22"/>
          <w:lang w:val="en-US" w:eastAsia="en-US"/>
        </w:rPr>
      </w:pPr>
    </w:p>
    <w:p w14:paraId="4E5C7DFD" w14:textId="77777777" w:rsidR="00A91C80" w:rsidRDefault="00A91C80" w:rsidP="00A91C80">
      <w:pPr>
        <w:suppressAutoHyphens/>
        <w:adjustRightInd w:val="0"/>
        <w:ind w:right="-38"/>
        <w:jc w:val="both"/>
        <w:textAlignment w:val="baseline"/>
        <w:rPr>
          <w:rFonts w:ascii="Calibri" w:eastAsia="Calibri" w:hAnsi="Calibri" w:cs="Calibri"/>
          <w:sz w:val="22"/>
          <w:szCs w:val="22"/>
          <w:lang w:val="en-US" w:eastAsia="en-US"/>
        </w:rPr>
      </w:pPr>
    </w:p>
    <w:p w14:paraId="1D02943B" w14:textId="3567134F" w:rsidR="00A91C80" w:rsidRPr="00A91C80" w:rsidRDefault="00A91C80" w:rsidP="00A91C80">
      <w:pPr>
        <w:suppressAutoHyphens/>
        <w:adjustRightInd w:val="0"/>
        <w:ind w:right="-38"/>
        <w:jc w:val="both"/>
        <w:textAlignment w:val="baseline"/>
        <w:rPr>
          <w:rFonts w:ascii="Calibri" w:eastAsia="Calibri" w:hAnsi="Calibri" w:cs="Calibri"/>
          <w:sz w:val="22"/>
          <w:szCs w:val="22"/>
          <w:lang w:val="en-US" w:eastAsia="en-US"/>
        </w:rPr>
      </w:pPr>
      <w:r w:rsidRPr="00A91C80">
        <w:rPr>
          <w:rFonts w:ascii="Calibri" w:eastAsia="Calibri" w:hAnsi="Calibri" w:cs="Calibri"/>
          <w:sz w:val="22"/>
          <w:szCs w:val="22"/>
          <w:lang w:val="en-US" w:eastAsia="en-US"/>
        </w:rPr>
        <w:t>I, the undersigned</w:t>
      </w:r>
    </w:p>
    <w:p w14:paraId="06FD67DD" w14:textId="77777777" w:rsidR="00A91C80" w:rsidRPr="00A91C80" w:rsidRDefault="00A91C80" w:rsidP="00A91C80">
      <w:pPr>
        <w:suppressAutoHyphens/>
        <w:adjustRightInd w:val="0"/>
        <w:ind w:right="-38"/>
        <w:jc w:val="both"/>
        <w:textAlignment w:val="baseline"/>
        <w:rPr>
          <w:rFonts w:ascii="Calibri" w:eastAsia="Calibri" w:hAnsi="Calibri" w:cs="Calibri"/>
          <w:sz w:val="22"/>
          <w:szCs w:val="22"/>
          <w:lang w:val="en-US" w:eastAsia="en-US"/>
        </w:rPr>
      </w:pPr>
      <w:r w:rsidRPr="00A91C80">
        <w:rPr>
          <w:rFonts w:ascii="Calibri" w:eastAsia="Calibri" w:hAnsi="Calibri" w:cs="Calibri"/>
          <w:sz w:val="22"/>
          <w:szCs w:val="22"/>
          <w:lang w:val="en-US" w:eastAsia="en-US"/>
        </w:rPr>
        <w:t xml:space="preserve"> </w:t>
      </w:r>
    </w:p>
    <w:p w14:paraId="42864740" w14:textId="080EB3F2" w:rsidR="00A91C80" w:rsidRPr="00A91C80" w:rsidRDefault="00A91C80" w:rsidP="00A91C80">
      <w:pPr>
        <w:suppressAutoHyphens/>
        <w:adjustRightInd w:val="0"/>
        <w:ind w:right="-38"/>
        <w:jc w:val="both"/>
        <w:textAlignment w:val="baseline"/>
        <w:rPr>
          <w:rFonts w:ascii="Calibri" w:eastAsia="Calibri" w:hAnsi="Calibri" w:cs="Calibri"/>
          <w:sz w:val="22"/>
          <w:szCs w:val="22"/>
          <w:lang w:val="en-US" w:eastAsia="en-US"/>
        </w:rPr>
      </w:pPr>
      <w:r w:rsidRPr="00A91C80">
        <w:rPr>
          <w:rFonts w:ascii="Calibri" w:eastAsia="Calibri" w:hAnsi="Calibri" w:cs="Calibri"/>
          <w:sz w:val="22"/>
          <w:szCs w:val="22"/>
          <w:lang w:val="en-US" w:eastAsia="en-US"/>
        </w:rPr>
        <w:t>………………………</w:t>
      </w:r>
      <w:r>
        <w:rPr>
          <w:rFonts w:ascii="Calibri" w:eastAsia="Calibri" w:hAnsi="Calibri" w:cs="Calibri"/>
          <w:sz w:val="22"/>
          <w:szCs w:val="22"/>
          <w:lang w:val="en-US" w:eastAsia="en-US"/>
        </w:rPr>
        <w:t>……………………………..</w:t>
      </w:r>
    </w:p>
    <w:p w14:paraId="0DB3D371" w14:textId="14F0B554" w:rsidR="00A91C80" w:rsidRPr="00A91C80" w:rsidRDefault="00A91C80" w:rsidP="00A91C80">
      <w:pPr>
        <w:suppressAutoHyphens/>
        <w:adjustRightInd w:val="0"/>
        <w:ind w:right="-38"/>
        <w:jc w:val="both"/>
        <w:textAlignment w:val="baseline"/>
        <w:rPr>
          <w:rFonts w:ascii="Calibri" w:eastAsia="Calibri" w:hAnsi="Calibri" w:cs="Calibri"/>
          <w:sz w:val="22"/>
          <w:szCs w:val="22"/>
          <w:lang w:val="en-US" w:eastAsia="en-US"/>
        </w:rPr>
      </w:pPr>
      <w:r w:rsidRPr="00A91C80">
        <w:rPr>
          <w:rFonts w:ascii="Calibri" w:eastAsia="Calibri" w:hAnsi="Calibri" w:cs="Calibri"/>
          <w:sz w:val="22"/>
          <w:szCs w:val="22"/>
          <w:lang w:val="en-US" w:eastAsia="en-US"/>
        </w:rPr>
        <w:t xml:space="preserve">declare that I have read the content of </w:t>
      </w:r>
      <w:r>
        <w:rPr>
          <w:rFonts w:ascii="Calibri" w:eastAsia="Calibri" w:hAnsi="Calibri" w:cs="Calibri"/>
          <w:sz w:val="22"/>
          <w:szCs w:val="22"/>
          <w:lang w:val="en-US" w:eastAsia="en-US"/>
        </w:rPr>
        <w:t>this</w:t>
      </w:r>
      <w:r w:rsidRPr="00A91C80">
        <w:rPr>
          <w:rFonts w:ascii="Calibri" w:eastAsia="Calibri" w:hAnsi="Calibri" w:cs="Calibri"/>
          <w:sz w:val="22"/>
          <w:szCs w:val="22"/>
          <w:lang w:val="en-US" w:eastAsia="en-US"/>
        </w:rPr>
        <w:t xml:space="preserve"> GDPR Information Clause.</w:t>
      </w:r>
    </w:p>
    <w:sectPr w:rsidR="00A91C80" w:rsidRPr="00A91C80" w:rsidSect="00DA3158">
      <w:headerReference w:type="default" r:id="rId12"/>
      <w:headerReference w:type="first" r:id="rId13"/>
      <w:footerReference w:type="first" r:id="rId14"/>
      <w:pgSz w:w="11879" w:h="16800"/>
      <w:pgMar w:top="-2410" w:right="1247" w:bottom="-1418" w:left="1304" w:header="708" w:footer="53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EA058" w14:textId="77777777" w:rsidR="007A45A8" w:rsidRDefault="007A45A8">
      <w:r>
        <w:separator/>
      </w:r>
    </w:p>
  </w:endnote>
  <w:endnote w:type="continuationSeparator" w:id="0">
    <w:p w14:paraId="43337450" w14:textId="77777777" w:rsidR="007A45A8" w:rsidRDefault="007A45A8">
      <w:r>
        <w:continuationSeparator/>
      </w:r>
    </w:p>
  </w:endnote>
  <w:endnote w:type="continuationNotice" w:id="1">
    <w:p w14:paraId="70AF8E51" w14:textId="77777777" w:rsidR="007A45A8" w:rsidRDefault="007A4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80D7E" w14:textId="77777777" w:rsidR="00146D6B" w:rsidRPr="00E41E16" w:rsidRDefault="00146D6B">
    <w:pPr>
      <w:framePr w:wrap="notBeside" w:vAnchor="page" w:hAnchor="page" w:x="7202" w:y="15985"/>
      <w:rPr>
        <w:lang w:val="pl-PL"/>
      </w:rPr>
    </w:pPr>
  </w:p>
  <w:p w14:paraId="2F1A65EE" w14:textId="77777777" w:rsidR="00146D6B" w:rsidRPr="00E41E16" w:rsidRDefault="00146D6B">
    <w:pPr>
      <w:framePr w:wrap="notBeside" w:vAnchor="page" w:hAnchor="page" w:x="7202" w:y="15985"/>
      <w:rPr>
        <w:lang w:val="pl-PL"/>
      </w:rPr>
    </w:pPr>
  </w:p>
  <w:p w14:paraId="22C5160F" w14:textId="77777777" w:rsidR="00146D6B" w:rsidRPr="00E41E16" w:rsidRDefault="00146D6B">
    <w:pPr>
      <w:pStyle w:val="Stopka"/>
      <w:jc w:val="right"/>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CF9D4" w14:textId="77777777" w:rsidR="007A45A8" w:rsidRDefault="007A45A8">
      <w:r>
        <w:separator/>
      </w:r>
    </w:p>
  </w:footnote>
  <w:footnote w:type="continuationSeparator" w:id="0">
    <w:p w14:paraId="692BCEF2" w14:textId="77777777" w:rsidR="007A45A8" w:rsidRDefault="007A45A8">
      <w:r>
        <w:continuationSeparator/>
      </w:r>
    </w:p>
  </w:footnote>
  <w:footnote w:type="continuationNotice" w:id="1">
    <w:p w14:paraId="651D0A03" w14:textId="77777777" w:rsidR="007A45A8" w:rsidRDefault="007A45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Layout w:type="fixed"/>
      <w:tblCellMar>
        <w:left w:w="0" w:type="dxa"/>
        <w:right w:w="0" w:type="dxa"/>
      </w:tblCellMar>
      <w:tblLook w:val="0000" w:firstRow="0" w:lastRow="0" w:firstColumn="0" w:lastColumn="0" w:noHBand="0" w:noVBand="0"/>
    </w:tblPr>
    <w:tblGrid>
      <w:gridCol w:w="1814"/>
      <w:gridCol w:w="170"/>
      <w:gridCol w:w="1814"/>
    </w:tblGrid>
    <w:tr w:rsidR="0080163A" w:rsidRPr="00E04CCA" w14:paraId="7DAAB075" w14:textId="77777777" w:rsidTr="00AC7532">
      <w:trPr>
        <w:jc w:val="right"/>
      </w:trPr>
      <w:tc>
        <w:tcPr>
          <w:tcW w:w="1814" w:type="dxa"/>
        </w:tcPr>
        <w:p w14:paraId="384DB6D0" w14:textId="77777777" w:rsidR="0080163A" w:rsidRDefault="0080163A" w:rsidP="0080163A">
          <w:pPr>
            <w:pStyle w:val="Nagwek"/>
            <w:spacing w:line="210" w:lineRule="exact"/>
            <w:rPr>
              <w:rFonts w:ascii="Arial" w:hAnsi="Arial"/>
              <w:b/>
              <w:sz w:val="16"/>
              <w:lang w:val="pl-PL"/>
            </w:rPr>
          </w:pPr>
          <w:r>
            <w:rPr>
              <w:rFonts w:ascii="Arial" w:hAnsi="Arial"/>
              <w:b/>
              <w:sz w:val="16"/>
              <w:lang w:val="pl-PL"/>
            </w:rPr>
            <w:t>WWF Polska</w:t>
          </w:r>
        </w:p>
        <w:p w14:paraId="186B2175" w14:textId="77777777" w:rsidR="0080163A" w:rsidRDefault="0080163A" w:rsidP="0080163A">
          <w:pPr>
            <w:pStyle w:val="Nagwek"/>
            <w:spacing w:line="210" w:lineRule="exact"/>
            <w:rPr>
              <w:rFonts w:ascii="Arial" w:hAnsi="Arial"/>
              <w:sz w:val="16"/>
              <w:lang w:val="pl-PL"/>
            </w:rPr>
          </w:pPr>
        </w:p>
        <w:p w14:paraId="60EF3B73" w14:textId="77777777" w:rsidR="0080163A" w:rsidRDefault="0080163A" w:rsidP="0080163A">
          <w:pPr>
            <w:pStyle w:val="Nagwek"/>
            <w:spacing w:line="210" w:lineRule="exact"/>
            <w:rPr>
              <w:rFonts w:ascii="Arial" w:hAnsi="Arial"/>
              <w:sz w:val="16"/>
              <w:lang w:val="pl-PL"/>
            </w:rPr>
          </w:pPr>
          <w:r>
            <w:rPr>
              <w:rFonts w:ascii="Arial" w:hAnsi="Arial"/>
              <w:sz w:val="16"/>
              <w:lang w:val="pl-PL"/>
            </w:rPr>
            <w:t>ul. Usypiskowa 11</w:t>
          </w:r>
        </w:p>
        <w:p w14:paraId="54C8A296" w14:textId="77777777" w:rsidR="0080163A" w:rsidRDefault="0080163A" w:rsidP="0080163A">
          <w:pPr>
            <w:pStyle w:val="Nagwek"/>
            <w:spacing w:line="210" w:lineRule="exact"/>
            <w:rPr>
              <w:rFonts w:ascii="Arial" w:hAnsi="Arial"/>
              <w:sz w:val="16"/>
              <w:lang w:val="pl-PL"/>
            </w:rPr>
          </w:pPr>
          <w:r>
            <w:rPr>
              <w:rFonts w:ascii="Arial" w:hAnsi="Arial"/>
              <w:sz w:val="16"/>
              <w:lang w:val="pl-PL"/>
            </w:rPr>
            <w:t>02-386 Warszawa</w:t>
          </w:r>
        </w:p>
        <w:p w14:paraId="30123F57" w14:textId="77777777" w:rsidR="0080163A" w:rsidRDefault="0080163A" w:rsidP="0080163A">
          <w:pPr>
            <w:pStyle w:val="Nagwek"/>
            <w:spacing w:line="210" w:lineRule="exact"/>
            <w:rPr>
              <w:rFonts w:ascii="Arial" w:hAnsi="Arial"/>
              <w:b/>
              <w:sz w:val="16"/>
              <w:lang w:val="pl-PL"/>
            </w:rPr>
          </w:pPr>
          <w:r>
            <w:rPr>
              <w:rFonts w:ascii="Arial" w:hAnsi="Arial"/>
              <w:sz w:val="16"/>
              <w:lang w:val="pl-PL"/>
            </w:rPr>
            <w:t>Polska / Poland</w:t>
          </w:r>
        </w:p>
      </w:tc>
      <w:tc>
        <w:tcPr>
          <w:tcW w:w="170" w:type="dxa"/>
        </w:tcPr>
        <w:p w14:paraId="4714C732" w14:textId="77777777" w:rsidR="0080163A" w:rsidRDefault="0080163A" w:rsidP="0080163A">
          <w:pPr>
            <w:pStyle w:val="Nagwek"/>
            <w:spacing w:line="210" w:lineRule="exact"/>
            <w:rPr>
              <w:rFonts w:ascii="Arial" w:hAnsi="Arial"/>
              <w:sz w:val="16"/>
              <w:lang w:val="pl-PL"/>
            </w:rPr>
          </w:pPr>
        </w:p>
      </w:tc>
      <w:tc>
        <w:tcPr>
          <w:tcW w:w="1814" w:type="dxa"/>
        </w:tcPr>
        <w:p w14:paraId="032A93CC" w14:textId="77777777" w:rsidR="0080163A" w:rsidRPr="0080163A" w:rsidRDefault="0080163A" w:rsidP="0080163A">
          <w:pPr>
            <w:pStyle w:val="Nagwek"/>
            <w:spacing w:line="210" w:lineRule="exact"/>
            <w:rPr>
              <w:rFonts w:ascii="Arial" w:hAnsi="Arial"/>
              <w:sz w:val="16"/>
              <w:lang w:val="en-US"/>
            </w:rPr>
          </w:pPr>
          <w:r w:rsidRPr="0080163A">
            <w:rPr>
              <w:rFonts w:ascii="Arial" w:hAnsi="Arial"/>
              <w:sz w:val="16"/>
              <w:lang w:val="en-US"/>
            </w:rPr>
            <w:t>Tel: +48 22 660 44 33</w:t>
          </w:r>
        </w:p>
        <w:p w14:paraId="1374A94B" w14:textId="77777777" w:rsidR="0080163A" w:rsidRPr="0080163A" w:rsidRDefault="0080163A" w:rsidP="0080163A">
          <w:pPr>
            <w:pStyle w:val="Nagwek"/>
            <w:spacing w:line="210" w:lineRule="exact"/>
            <w:rPr>
              <w:rFonts w:ascii="Arial" w:hAnsi="Arial"/>
              <w:sz w:val="16"/>
              <w:lang w:val="en-US"/>
            </w:rPr>
          </w:pPr>
          <w:r w:rsidRPr="0080163A">
            <w:rPr>
              <w:rFonts w:ascii="Arial" w:hAnsi="Arial"/>
              <w:sz w:val="16"/>
              <w:lang w:val="en-US"/>
            </w:rPr>
            <w:t>Fax: +48 22 660 44 32</w:t>
          </w:r>
        </w:p>
        <w:p w14:paraId="7D8F4DDA" w14:textId="77777777" w:rsidR="0080163A" w:rsidRPr="00E04CCA" w:rsidRDefault="0080163A" w:rsidP="0080163A">
          <w:pPr>
            <w:pStyle w:val="Nagwek"/>
            <w:spacing w:line="210" w:lineRule="exact"/>
            <w:rPr>
              <w:rFonts w:ascii="Arial" w:hAnsi="Arial"/>
              <w:sz w:val="16"/>
              <w:lang w:val="en-US"/>
            </w:rPr>
          </w:pPr>
          <w:r w:rsidRPr="0080163A">
            <w:rPr>
              <w:rFonts w:ascii="Arial" w:hAnsi="Arial"/>
              <w:sz w:val="16"/>
              <w:lang w:val="en-US"/>
            </w:rPr>
            <w:t>www.wwf.pl</w:t>
          </w:r>
        </w:p>
      </w:tc>
    </w:tr>
  </w:tbl>
  <w:p w14:paraId="184079E8" w14:textId="4BB96390" w:rsidR="00266BD6" w:rsidRPr="0080163A" w:rsidRDefault="00E61C54" w:rsidP="00266BD6">
    <w:pPr>
      <w:spacing w:after="706" w:line="275" w:lineRule="auto"/>
      <w:ind w:left="1416" w:right="1489"/>
      <w:jc w:val="center"/>
      <w:rPr>
        <w:rFonts w:ascii="Arial" w:eastAsia="Arial" w:hAnsi="Arial" w:cs="Arial"/>
        <w:i/>
        <w:sz w:val="18"/>
        <w:lang w:val="en-US"/>
      </w:rPr>
    </w:pPr>
    <w:r>
      <w:rPr>
        <w:noProof/>
        <w:lang w:val="pl-PL"/>
      </w:rPr>
      <w:drawing>
        <wp:anchor distT="0" distB="0" distL="114300" distR="114300" simplePos="0" relativeHeight="251658241" behindDoc="0" locked="0" layoutInCell="1" allowOverlap="1" wp14:anchorId="40D3C98D" wp14:editId="1E12A10E">
          <wp:simplePos x="0" y="0"/>
          <wp:positionH relativeFrom="column">
            <wp:posOffset>-262890</wp:posOffset>
          </wp:positionH>
          <wp:positionV relativeFrom="paragraph">
            <wp:posOffset>-1139190</wp:posOffset>
          </wp:positionV>
          <wp:extent cx="997585" cy="1314450"/>
          <wp:effectExtent l="0" t="0" r="0" b="0"/>
          <wp:wrapSquare wrapText="bothSides"/>
          <wp:docPr id="2" name="Obraz 2" descr="logo_WWF_na_biale_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WF_na_biale_t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1314450"/>
                  </a:xfrm>
                  <a:prstGeom prst="rect">
                    <a:avLst/>
                  </a:prstGeom>
                  <a:noFill/>
                </pic:spPr>
              </pic:pic>
            </a:graphicData>
          </a:graphic>
          <wp14:sizeRelH relativeFrom="page">
            <wp14:pctWidth>0</wp14:pctWidth>
          </wp14:sizeRelH>
          <wp14:sizeRelV relativeFrom="page">
            <wp14:pctHeight>0</wp14:pctHeight>
          </wp14:sizeRelV>
        </wp:anchor>
      </w:drawing>
    </w:r>
  </w:p>
  <w:p w14:paraId="7C91876E" w14:textId="77777777" w:rsidR="00146D6B" w:rsidRPr="0094544D" w:rsidRDefault="00146D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76C6B" w14:textId="76917CE2" w:rsidR="00146D6B" w:rsidRDefault="00E61C54">
    <w:pPr>
      <w:pStyle w:val="Nagwek"/>
      <w:spacing w:line="80" w:lineRule="exact"/>
      <w:rPr>
        <w:sz w:val="16"/>
      </w:rPr>
    </w:pPr>
    <w:r>
      <w:rPr>
        <w:noProof/>
      </w:rPr>
      <w:drawing>
        <wp:anchor distT="0" distB="0" distL="114300" distR="114300" simplePos="0" relativeHeight="251658240" behindDoc="0" locked="0" layoutInCell="1" allowOverlap="1" wp14:anchorId="17E7FCB1" wp14:editId="7C377507">
          <wp:simplePos x="0" y="0"/>
          <wp:positionH relativeFrom="column">
            <wp:posOffset>-504190</wp:posOffset>
          </wp:positionH>
          <wp:positionV relativeFrom="paragraph">
            <wp:posOffset>-278130</wp:posOffset>
          </wp:positionV>
          <wp:extent cx="997585" cy="1314450"/>
          <wp:effectExtent l="0" t="0" r="0" b="0"/>
          <wp:wrapSquare wrapText="bothSides"/>
          <wp:docPr id="1" name="Obraz 1" descr="logo_WWF_na_biale_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WF_na_biale_t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13144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jc w:val="right"/>
      <w:tblLayout w:type="fixed"/>
      <w:tblCellMar>
        <w:left w:w="0" w:type="dxa"/>
        <w:right w:w="0" w:type="dxa"/>
      </w:tblCellMar>
      <w:tblLook w:val="0000" w:firstRow="0" w:lastRow="0" w:firstColumn="0" w:lastColumn="0" w:noHBand="0" w:noVBand="0"/>
    </w:tblPr>
    <w:tblGrid>
      <w:gridCol w:w="1814"/>
      <w:gridCol w:w="170"/>
      <w:gridCol w:w="1814"/>
    </w:tblGrid>
    <w:tr w:rsidR="00146D6B" w:rsidRPr="0094544D" w14:paraId="591ED6C1" w14:textId="77777777">
      <w:trPr>
        <w:jc w:val="right"/>
      </w:trPr>
      <w:tc>
        <w:tcPr>
          <w:tcW w:w="1814" w:type="dxa"/>
        </w:tcPr>
        <w:p w14:paraId="34073364" w14:textId="77777777" w:rsidR="00146D6B" w:rsidRDefault="00146D6B">
          <w:pPr>
            <w:pStyle w:val="Nagwek"/>
            <w:spacing w:line="210" w:lineRule="exact"/>
            <w:rPr>
              <w:rFonts w:ascii="Arial" w:hAnsi="Arial"/>
              <w:b/>
              <w:sz w:val="16"/>
              <w:lang w:val="pl-PL"/>
            </w:rPr>
          </w:pPr>
          <w:r>
            <w:rPr>
              <w:rFonts w:ascii="Arial" w:hAnsi="Arial"/>
              <w:b/>
              <w:sz w:val="16"/>
              <w:lang w:val="pl-PL"/>
            </w:rPr>
            <w:t>WWF Polska</w:t>
          </w:r>
        </w:p>
        <w:p w14:paraId="134B5A19" w14:textId="77777777" w:rsidR="00146D6B" w:rsidRDefault="00146D6B">
          <w:pPr>
            <w:pStyle w:val="Nagwek"/>
            <w:spacing w:line="210" w:lineRule="exact"/>
            <w:rPr>
              <w:rFonts w:ascii="Arial" w:hAnsi="Arial"/>
              <w:sz w:val="16"/>
              <w:lang w:val="pl-PL"/>
            </w:rPr>
          </w:pPr>
        </w:p>
        <w:p w14:paraId="4CCC3198" w14:textId="77777777" w:rsidR="00146D6B" w:rsidRDefault="00146D6B">
          <w:pPr>
            <w:pStyle w:val="Nagwek"/>
            <w:spacing w:line="210" w:lineRule="exact"/>
            <w:rPr>
              <w:rFonts w:ascii="Arial" w:hAnsi="Arial"/>
              <w:sz w:val="16"/>
              <w:lang w:val="pl-PL"/>
            </w:rPr>
          </w:pPr>
          <w:r>
            <w:rPr>
              <w:rFonts w:ascii="Arial" w:hAnsi="Arial"/>
              <w:sz w:val="16"/>
              <w:lang w:val="pl-PL"/>
            </w:rPr>
            <w:t xml:space="preserve">ul. </w:t>
          </w:r>
          <w:r w:rsidR="004C1EDE">
            <w:rPr>
              <w:rFonts w:ascii="Arial" w:hAnsi="Arial"/>
              <w:sz w:val="16"/>
              <w:lang w:val="pl-PL"/>
            </w:rPr>
            <w:t>Usypiskowa 11</w:t>
          </w:r>
        </w:p>
        <w:p w14:paraId="50977D1E" w14:textId="77777777" w:rsidR="00146D6B" w:rsidRDefault="004C1EDE">
          <w:pPr>
            <w:pStyle w:val="Nagwek"/>
            <w:spacing w:line="210" w:lineRule="exact"/>
            <w:rPr>
              <w:rFonts w:ascii="Arial" w:hAnsi="Arial"/>
              <w:sz w:val="16"/>
              <w:lang w:val="pl-PL"/>
            </w:rPr>
          </w:pPr>
          <w:r>
            <w:rPr>
              <w:rFonts w:ascii="Arial" w:hAnsi="Arial"/>
              <w:sz w:val="16"/>
              <w:lang w:val="pl-PL"/>
            </w:rPr>
            <w:t>02-386</w:t>
          </w:r>
          <w:r w:rsidR="00146D6B">
            <w:rPr>
              <w:rFonts w:ascii="Arial" w:hAnsi="Arial"/>
              <w:sz w:val="16"/>
              <w:lang w:val="pl-PL"/>
            </w:rPr>
            <w:t xml:space="preserve"> Warszawa</w:t>
          </w:r>
        </w:p>
        <w:p w14:paraId="5EA7CD20" w14:textId="77777777" w:rsidR="00146D6B" w:rsidRDefault="00146D6B">
          <w:pPr>
            <w:pStyle w:val="Nagwek"/>
            <w:spacing w:line="210" w:lineRule="exact"/>
            <w:rPr>
              <w:rFonts w:ascii="Arial" w:hAnsi="Arial"/>
              <w:b/>
              <w:sz w:val="16"/>
              <w:lang w:val="pl-PL"/>
            </w:rPr>
          </w:pPr>
          <w:r>
            <w:rPr>
              <w:rFonts w:ascii="Arial" w:hAnsi="Arial"/>
              <w:sz w:val="16"/>
              <w:lang w:val="pl-PL"/>
            </w:rPr>
            <w:t>Polska / Poland</w:t>
          </w:r>
        </w:p>
      </w:tc>
      <w:tc>
        <w:tcPr>
          <w:tcW w:w="170" w:type="dxa"/>
        </w:tcPr>
        <w:p w14:paraId="66752DAC" w14:textId="77777777" w:rsidR="00146D6B" w:rsidRDefault="00146D6B">
          <w:pPr>
            <w:pStyle w:val="Nagwek"/>
            <w:spacing w:line="210" w:lineRule="exact"/>
            <w:rPr>
              <w:rFonts w:ascii="Arial" w:hAnsi="Arial"/>
              <w:sz w:val="16"/>
              <w:lang w:val="pl-PL"/>
            </w:rPr>
          </w:pPr>
        </w:p>
      </w:tc>
      <w:tc>
        <w:tcPr>
          <w:tcW w:w="1814" w:type="dxa"/>
        </w:tcPr>
        <w:p w14:paraId="386612A6" w14:textId="77777777" w:rsidR="005C36F5" w:rsidRPr="0094544D" w:rsidRDefault="005C36F5">
          <w:pPr>
            <w:pStyle w:val="Nagwek"/>
            <w:spacing w:line="210" w:lineRule="exact"/>
            <w:rPr>
              <w:rFonts w:ascii="Arial" w:hAnsi="Arial"/>
              <w:sz w:val="16"/>
            </w:rPr>
          </w:pPr>
          <w:r w:rsidRPr="0094544D">
            <w:rPr>
              <w:rFonts w:ascii="Arial" w:hAnsi="Arial"/>
              <w:sz w:val="16"/>
            </w:rPr>
            <w:t xml:space="preserve">Tel: </w:t>
          </w:r>
          <w:r w:rsidR="00146D6B" w:rsidRPr="0094544D">
            <w:rPr>
              <w:rFonts w:ascii="Arial" w:hAnsi="Arial"/>
              <w:sz w:val="16"/>
            </w:rPr>
            <w:t>+48 22</w:t>
          </w:r>
          <w:r w:rsidRPr="0094544D">
            <w:rPr>
              <w:rFonts w:ascii="Arial" w:hAnsi="Arial"/>
              <w:sz w:val="16"/>
            </w:rPr>
            <w:t> 660 44 33</w:t>
          </w:r>
        </w:p>
        <w:p w14:paraId="3EE64B1D" w14:textId="77777777" w:rsidR="00146D6B" w:rsidRPr="0094544D" w:rsidRDefault="00146D6B">
          <w:pPr>
            <w:pStyle w:val="Nagwek"/>
            <w:spacing w:line="210" w:lineRule="exact"/>
            <w:rPr>
              <w:rFonts w:ascii="Arial" w:hAnsi="Arial"/>
              <w:sz w:val="16"/>
            </w:rPr>
          </w:pPr>
          <w:r w:rsidRPr="0094544D">
            <w:rPr>
              <w:rFonts w:ascii="Arial" w:hAnsi="Arial"/>
              <w:sz w:val="16"/>
            </w:rPr>
            <w:t>Fax: +48 22</w:t>
          </w:r>
          <w:r w:rsidR="005C36F5" w:rsidRPr="0094544D">
            <w:rPr>
              <w:rFonts w:ascii="Arial" w:hAnsi="Arial"/>
              <w:sz w:val="16"/>
            </w:rPr>
            <w:t> 660 44 32</w:t>
          </w:r>
        </w:p>
        <w:p w14:paraId="23DC6517" w14:textId="77777777" w:rsidR="00146D6B" w:rsidRPr="0094544D" w:rsidRDefault="00146D6B">
          <w:pPr>
            <w:pStyle w:val="Nagwek"/>
            <w:spacing w:line="210" w:lineRule="exact"/>
            <w:rPr>
              <w:rFonts w:ascii="Arial" w:hAnsi="Arial"/>
              <w:sz w:val="16"/>
            </w:rPr>
          </w:pPr>
          <w:r w:rsidRPr="0094544D">
            <w:rPr>
              <w:rFonts w:ascii="Arial" w:hAnsi="Arial"/>
              <w:sz w:val="16"/>
            </w:rPr>
            <w:t>www.wwf.pl</w:t>
          </w:r>
        </w:p>
      </w:tc>
    </w:tr>
  </w:tbl>
  <w:p w14:paraId="0F219B2F" w14:textId="77777777" w:rsidR="00E04CCA" w:rsidRPr="0094544D" w:rsidRDefault="00E04CCA">
    <w:pPr>
      <w:pStyle w:val="Nagwek"/>
    </w:pPr>
  </w:p>
  <w:p w14:paraId="174B1139" w14:textId="77777777" w:rsidR="00E04CCA" w:rsidRPr="0094544D" w:rsidRDefault="00E04CCA">
    <w:pPr>
      <w:pStyle w:val="Nagwek"/>
    </w:pPr>
  </w:p>
  <w:p w14:paraId="35E0858F" w14:textId="77777777" w:rsidR="00E04CCA" w:rsidRPr="0094544D" w:rsidRDefault="00E04CCA">
    <w:pPr>
      <w:pStyle w:val="Nagwek"/>
    </w:pPr>
  </w:p>
  <w:p w14:paraId="01708E3A" w14:textId="77777777" w:rsidR="00E04CCA" w:rsidRPr="0094544D" w:rsidRDefault="00E04CCA">
    <w:pPr>
      <w:pStyle w:val="Nagwek"/>
    </w:pPr>
  </w:p>
  <w:p w14:paraId="560D014A" w14:textId="77777777" w:rsidR="00E04CCA" w:rsidRPr="0094544D" w:rsidRDefault="00E04CCA">
    <w:pPr>
      <w:pStyle w:val="Nagwek"/>
    </w:pPr>
  </w:p>
  <w:p w14:paraId="4BF752E5" w14:textId="77777777" w:rsidR="00E04CCA" w:rsidRPr="0094544D" w:rsidRDefault="00E04CCA">
    <w:pPr>
      <w:pStyle w:val="Nagwek"/>
    </w:pPr>
  </w:p>
  <w:p w14:paraId="6A33E66B" w14:textId="77777777" w:rsidR="00E04CCA" w:rsidRPr="0094544D" w:rsidRDefault="00E04CCA">
    <w:pPr>
      <w:pStyle w:val="Nagwek"/>
    </w:pPr>
  </w:p>
  <w:p w14:paraId="641B7ECB" w14:textId="77777777" w:rsidR="00E04CCA" w:rsidRPr="0094544D" w:rsidRDefault="00E04CCA">
    <w:pPr>
      <w:pStyle w:val="Nagwek"/>
    </w:pPr>
  </w:p>
  <w:p w14:paraId="0DDC2F7B" w14:textId="77777777" w:rsidR="00E04CCA" w:rsidRPr="0094544D" w:rsidRDefault="00E04CCA">
    <w:pPr>
      <w:pStyle w:val="Nagwek"/>
    </w:pPr>
  </w:p>
  <w:p w14:paraId="53162D37" w14:textId="77777777" w:rsidR="00E04CCA" w:rsidRPr="0094544D" w:rsidRDefault="00E04CCA">
    <w:pPr>
      <w:pStyle w:val="Nagwek"/>
    </w:pPr>
  </w:p>
  <w:p w14:paraId="14D18547" w14:textId="77777777" w:rsidR="00E04CCA" w:rsidRPr="0094544D" w:rsidRDefault="00E04CCA">
    <w:pPr>
      <w:pStyle w:val="Nagwek"/>
    </w:pPr>
  </w:p>
  <w:p w14:paraId="44F2B6A8" w14:textId="77777777" w:rsidR="00E04CCA" w:rsidRPr="0094544D" w:rsidRDefault="00E04CCA">
    <w:pPr>
      <w:pStyle w:val="Nagwek"/>
    </w:pPr>
  </w:p>
  <w:p w14:paraId="2E5617E9" w14:textId="77777777" w:rsidR="00E04CCA" w:rsidRPr="0094544D" w:rsidRDefault="00E04CCA">
    <w:pPr>
      <w:pStyle w:val="Nagwek"/>
    </w:pPr>
  </w:p>
  <w:p w14:paraId="37E0070F" w14:textId="77777777" w:rsidR="00E04CCA" w:rsidRPr="0094544D" w:rsidRDefault="00E04CCA">
    <w:pPr>
      <w:pStyle w:val="Nagwek"/>
    </w:pPr>
  </w:p>
  <w:p w14:paraId="287B93E1" w14:textId="77777777" w:rsidR="00E04CCA" w:rsidRPr="0094544D" w:rsidRDefault="00E04CCA">
    <w:pPr>
      <w:pStyle w:val="Nagwek"/>
    </w:pPr>
  </w:p>
  <w:p w14:paraId="27E4F8E1" w14:textId="77777777" w:rsidR="00E04CCA" w:rsidRPr="0094544D" w:rsidRDefault="00E04CCA">
    <w:pPr>
      <w:pStyle w:val="Nagwek"/>
    </w:pPr>
  </w:p>
  <w:p w14:paraId="162C96EC" w14:textId="77777777" w:rsidR="00E04CCA" w:rsidRPr="0094544D" w:rsidRDefault="00E04CCA">
    <w:pPr>
      <w:pStyle w:val="Nagwek"/>
    </w:pPr>
  </w:p>
  <w:p w14:paraId="47A6A4A4" w14:textId="77777777" w:rsidR="00E04CCA" w:rsidRPr="0094544D" w:rsidRDefault="00E04CCA">
    <w:pPr>
      <w:pStyle w:val="Nagwek"/>
    </w:pPr>
  </w:p>
  <w:p w14:paraId="5F06F74D" w14:textId="77777777" w:rsidR="00E04CCA" w:rsidRPr="0094544D" w:rsidRDefault="00E04CCA">
    <w:pPr>
      <w:pStyle w:val="Nagwek"/>
    </w:pPr>
  </w:p>
  <w:p w14:paraId="294A2901" w14:textId="77777777" w:rsidR="00E04CCA" w:rsidRPr="0094544D" w:rsidRDefault="00E04CCA">
    <w:pPr>
      <w:pStyle w:val="Nagwek"/>
    </w:pPr>
  </w:p>
  <w:p w14:paraId="1D13D1A6" w14:textId="77777777" w:rsidR="00E04CCA" w:rsidRPr="0094544D" w:rsidRDefault="00E04CCA">
    <w:pPr>
      <w:pStyle w:val="Nagwek"/>
    </w:pPr>
  </w:p>
  <w:p w14:paraId="1C5E8F52" w14:textId="77777777" w:rsidR="00E04CCA" w:rsidRPr="0094544D" w:rsidRDefault="00E04CCA">
    <w:pPr>
      <w:pStyle w:val="Nagwek"/>
    </w:pPr>
  </w:p>
  <w:p w14:paraId="72ACF13C" w14:textId="77777777" w:rsidR="00E04CCA" w:rsidRPr="0094544D" w:rsidRDefault="00E04CCA">
    <w:pPr>
      <w:pStyle w:val="Nagwek"/>
    </w:pPr>
  </w:p>
  <w:p w14:paraId="6FAF90B1" w14:textId="77777777" w:rsidR="00E04CCA" w:rsidRPr="0094544D" w:rsidRDefault="00E04CCA">
    <w:pPr>
      <w:pStyle w:val="Nagwek"/>
    </w:pPr>
  </w:p>
  <w:p w14:paraId="3D4EC6EB" w14:textId="77777777" w:rsidR="00E04CCA" w:rsidRPr="0094544D" w:rsidRDefault="00E04CCA">
    <w:pPr>
      <w:pStyle w:val="Nagwek"/>
    </w:pPr>
  </w:p>
  <w:p w14:paraId="1231FF83" w14:textId="77777777" w:rsidR="00E04CCA" w:rsidRPr="0094544D" w:rsidRDefault="00E04CCA">
    <w:pPr>
      <w:pStyle w:val="Nagwek"/>
    </w:pPr>
  </w:p>
  <w:p w14:paraId="23240BC6" w14:textId="77777777" w:rsidR="00E04CCA" w:rsidRPr="0094544D" w:rsidRDefault="00E04CCA">
    <w:pPr>
      <w:pStyle w:val="Nagwek"/>
    </w:pPr>
  </w:p>
  <w:p w14:paraId="38E473D6" w14:textId="77777777" w:rsidR="00E04CCA" w:rsidRPr="0094544D" w:rsidRDefault="00E04CCA">
    <w:pPr>
      <w:pStyle w:val="Nagwek"/>
    </w:pPr>
  </w:p>
  <w:p w14:paraId="2F3CA878" w14:textId="77777777" w:rsidR="00E04CCA" w:rsidRPr="0094544D" w:rsidRDefault="00E04CCA">
    <w:pPr>
      <w:pStyle w:val="Nagwek"/>
    </w:pPr>
  </w:p>
  <w:p w14:paraId="4517C142" w14:textId="77777777" w:rsidR="00E04CCA" w:rsidRPr="0094544D" w:rsidRDefault="00E04CCA">
    <w:pPr>
      <w:pStyle w:val="Nagwek"/>
    </w:pPr>
  </w:p>
  <w:p w14:paraId="3B5DEDA0" w14:textId="77777777" w:rsidR="00E04CCA" w:rsidRPr="0094544D" w:rsidRDefault="00E04CCA">
    <w:pPr>
      <w:pStyle w:val="Nagwek"/>
    </w:pPr>
  </w:p>
  <w:p w14:paraId="1D71D524" w14:textId="77777777" w:rsidR="00E04CCA" w:rsidRPr="0094544D" w:rsidRDefault="00E04CCA">
    <w:pPr>
      <w:pStyle w:val="Nagwek"/>
    </w:pPr>
  </w:p>
  <w:p w14:paraId="330A7A87" w14:textId="77777777" w:rsidR="00E04CCA" w:rsidRPr="0094544D" w:rsidRDefault="00E04CCA">
    <w:pPr>
      <w:pStyle w:val="Nagwek"/>
    </w:pPr>
  </w:p>
  <w:p w14:paraId="340B6C94" w14:textId="77777777" w:rsidR="00E04CCA" w:rsidRPr="0094544D" w:rsidRDefault="00E04CCA">
    <w:pPr>
      <w:pStyle w:val="Nagwek"/>
    </w:pPr>
  </w:p>
  <w:p w14:paraId="355133F2" w14:textId="77777777" w:rsidR="00E04CCA" w:rsidRPr="0094544D" w:rsidRDefault="00E04CCA">
    <w:pPr>
      <w:pStyle w:val="Nagwek"/>
    </w:pPr>
  </w:p>
  <w:p w14:paraId="07429E03" w14:textId="77777777" w:rsidR="00E04CCA" w:rsidRPr="0094544D" w:rsidRDefault="00E04CCA">
    <w:pPr>
      <w:pStyle w:val="Nagwek"/>
    </w:pPr>
  </w:p>
  <w:p w14:paraId="21B49D6D" w14:textId="77777777" w:rsidR="00E04CCA" w:rsidRPr="0094544D" w:rsidRDefault="00E04CCA">
    <w:pPr>
      <w:pStyle w:val="Nagwek"/>
    </w:pPr>
  </w:p>
  <w:p w14:paraId="29082B40" w14:textId="77777777" w:rsidR="00E04CCA" w:rsidRPr="0094544D" w:rsidRDefault="00E04CCA">
    <w:pPr>
      <w:pStyle w:val="Nagwek"/>
    </w:pPr>
  </w:p>
  <w:p w14:paraId="3970091F" w14:textId="77777777" w:rsidR="00E04CCA" w:rsidRPr="0094544D" w:rsidRDefault="00E04CCA">
    <w:pPr>
      <w:pStyle w:val="Nagwek"/>
    </w:pPr>
  </w:p>
  <w:p w14:paraId="1A1AC00F" w14:textId="77777777" w:rsidR="00E04CCA" w:rsidRPr="0094544D" w:rsidRDefault="00E04CCA">
    <w:pPr>
      <w:pStyle w:val="Nagwek"/>
    </w:pPr>
  </w:p>
  <w:p w14:paraId="0F46B21B" w14:textId="77777777" w:rsidR="00CC29CE" w:rsidRDefault="00CC29CE">
    <w:pPr>
      <w:pStyle w:val="Nagwek"/>
      <w:rPr>
        <w:noProof/>
      </w:rPr>
    </w:pPr>
  </w:p>
  <w:p w14:paraId="262B6132" w14:textId="77777777" w:rsidR="00CC29CE" w:rsidRDefault="00CC29CE">
    <w:pPr>
      <w:pStyle w:val="Nagwek"/>
      <w:rPr>
        <w:noProof/>
      </w:rPr>
    </w:pPr>
  </w:p>
  <w:p w14:paraId="693C7528" w14:textId="77777777" w:rsidR="00CC29CE" w:rsidRDefault="00CC29CE">
    <w:pPr>
      <w:pStyle w:val="Nagwek"/>
      <w:rPr>
        <w:noProof/>
      </w:rPr>
    </w:pPr>
  </w:p>
  <w:p w14:paraId="4F676FFF" w14:textId="77777777" w:rsidR="00CC29CE" w:rsidRDefault="00CC29CE">
    <w:pPr>
      <w:pStyle w:val="Nagwek"/>
      <w:rPr>
        <w:noProof/>
      </w:rPr>
    </w:pPr>
  </w:p>
  <w:p w14:paraId="4E407C20" w14:textId="77777777" w:rsidR="00CC29CE" w:rsidRDefault="00CC29CE">
    <w:pPr>
      <w:pStyle w:val="Nagwek"/>
      <w:rPr>
        <w:noProof/>
      </w:rPr>
    </w:pPr>
  </w:p>
  <w:p w14:paraId="1AE6C672" w14:textId="77777777" w:rsidR="00E04CCA" w:rsidRPr="0094544D" w:rsidRDefault="00E04CCA">
    <w:pPr>
      <w:pStyle w:val="Nagwek"/>
    </w:pPr>
  </w:p>
  <w:p w14:paraId="2257CFB1" w14:textId="77777777" w:rsidR="00E04CCA" w:rsidRPr="0094544D" w:rsidRDefault="00E04CCA">
    <w:pPr>
      <w:pStyle w:val="Nagwek"/>
    </w:pPr>
  </w:p>
  <w:p w14:paraId="1DC78FB2" w14:textId="77777777" w:rsidR="00E04CCA" w:rsidRPr="0094544D" w:rsidRDefault="00E04CCA">
    <w:pPr>
      <w:pStyle w:val="Nagwek"/>
    </w:pPr>
  </w:p>
  <w:p w14:paraId="0BE063B4" w14:textId="77777777" w:rsidR="00E04CCA" w:rsidRPr="0094544D" w:rsidRDefault="00E04CCA">
    <w:pPr>
      <w:pStyle w:val="Nagwek"/>
    </w:pPr>
  </w:p>
  <w:p w14:paraId="3A5DA12B" w14:textId="77777777" w:rsidR="00E04CCA" w:rsidRPr="0094544D" w:rsidRDefault="00E04CCA">
    <w:pPr>
      <w:pStyle w:val="Nagwek"/>
    </w:pPr>
  </w:p>
  <w:p w14:paraId="34FCD1FA" w14:textId="77777777" w:rsidR="00E04CCA" w:rsidRPr="0094544D" w:rsidRDefault="00E04CCA">
    <w:pPr>
      <w:pStyle w:val="Nagwek"/>
    </w:pPr>
  </w:p>
  <w:p w14:paraId="6210381D" w14:textId="77777777" w:rsidR="00E04CCA" w:rsidRPr="0094544D" w:rsidRDefault="00E04CCA">
    <w:pPr>
      <w:pStyle w:val="Nagwek"/>
    </w:pPr>
  </w:p>
  <w:p w14:paraId="234597A3" w14:textId="77777777" w:rsidR="00E04CCA" w:rsidRPr="0094544D" w:rsidRDefault="00E04CCA">
    <w:pPr>
      <w:pStyle w:val="Nagwek"/>
    </w:pPr>
  </w:p>
  <w:p w14:paraId="3FD71FA8" w14:textId="77777777" w:rsidR="00E04CCA" w:rsidRPr="0094544D" w:rsidRDefault="00E04CCA">
    <w:pPr>
      <w:pStyle w:val="Nagwek"/>
    </w:pPr>
  </w:p>
  <w:p w14:paraId="3AE648E6" w14:textId="77777777" w:rsidR="00E04CCA" w:rsidRPr="0094544D" w:rsidRDefault="00E04CCA">
    <w:pPr>
      <w:pStyle w:val="Nagwek"/>
    </w:pPr>
  </w:p>
  <w:p w14:paraId="2F87635E" w14:textId="77777777" w:rsidR="00E04CCA" w:rsidRPr="0094544D" w:rsidRDefault="00E04CCA">
    <w:pPr>
      <w:pStyle w:val="Nagwek"/>
    </w:pPr>
  </w:p>
  <w:p w14:paraId="77FBCF62" w14:textId="77777777" w:rsidR="00E04CCA" w:rsidRPr="0094544D" w:rsidRDefault="00E04CCA">
    <w:pPr>
      <w:pStyle w:val="Nagwek"/>
    </w:pPr>
  </w:p>
  <w:p w14:paraId="124FD253" w14:textId="77777777" w:rsidR="00E04CCA" w:rsidRPr="0094544D" w:rsidRDefault="00E04CCA">
    <w:pPr>
      <w:pStyle w:val="Nagwek"/>
    </w:pPr>
  </w:p>
  <w:p w14:paraId="1B446709" w14:textId="77777777" w:rsidR="00E04CCA" w:rsidRPr="0094544D" w:rsidRDefault="00E04CCA">
    <w:pPr>
      <w:pStyle w:val="Nagwek"/>
    </w:pPr>
  </w:p>
  <w:p w14:paraId="2A31968B" w14:textId="77777777" w:rsidR="00E04CCA" w:rsidRPr="0094544D" w:rsidRDefault="00E04CCA">
    <w:pPr>
      <w:pStyle w:val="Nagwek"/>
    </w:pPr>
  </w:p>
  <w:p w14:paraId="4B6916E8" w14:textId="77777777" w:rsidR="00E04CCA" w:rsidRPr="0094544D" w:rsidRDefault="00E04CCA">
    <w:pPr>
      <w:pStyle w:val="Nagwek"/>
    </w:pPr>
  </w:p>
  <w:p w14:paraId="19A095E7" w14:textId="77777777" w:rsidR="00E04CCA" w:rsidRPr="0094544D" w:rsidRDefault="00E04CCA">
    <w:pPr>
      <w:pStyle w:val="Nagwek"/>
    </w:pPr>
  </w:p>
  <w:p w14:paraId="40A38DAB" w14:textId="77777777" w:rsidR="00E04CCA" w:rsidRPr="0094544D" w:rsidRDefault="00E04CCA">
    <w:pPr>
      <w:pStyle w:val="Nagwek"/>
    </w:pPr>
  </w:p>
  <w:p w14:paraId="5D7EAF4A" w14:textId="77777777" w:rsidR="00E04CCA" w:rsidRPr="0094544D" w:rsidRDefault="00E04CCA">
    <w:pPr>
      <w:pStyle w:val="Nagwek"/>
    </w:pPr>
  </w:p>
  <w:p w14:paraId="60177F60" w14:textId="77777777" w:rsidR="00E04CCA" w:rsidRPr="0094544D" w:rsidRDefault="00E04CCA">
    <w:pPr>
      <w:pStyle w:val="Nagwek"/>
    </w:pPr>
  </w:p>
  <w:p w14:paraId="007E6962" w14:textId="77777777" w:rsidR="00E04CCA" w:rsidRPr="0094544D" w:rsidRDefault="00E04CCA">
    <w:pPr>
      <w:pStyle w:val="Nagwek"/>
    </w:pPr>
  </w:p>
  <w:p w14:paraId="0C9D9079" w14:textId="77777777" w:rsidR="00E04CCA" w:rsidRPr="0094544D" w:rsidRDefault="00E04CCA">
    <w:pPr>
      <w:pStyle w:val="Nagwek"/>
    </w:pPr>
  </w:p>
  <w:p w14:paraId="13BC2A75" w14:textId="77777777" w:rsidR="00E04CCA" w:rsidRPr="0094544D" w:rsidRDefault="00E04CCA">
    <w:pPr>
      <w:pStyle w:val="Nagwek"/>
    </w:pPr>
  </w:p>
  <w:p w14:paraId="34B587D5" w14:textId="77777777" w:rsidR="00E04CCA" w:rsidRPr="0094544D" w:rsidRDefault="00E04CCA">
    <w:pPr>
      <w:pStyle w:val="Nagwek"/>
    </w:pPr>
  </w:p>
  <w:p w14:paraId="3328D6DA" w14:textId="77777777" w:rsidR="00E04CCA" w:rsidRPr="0094544D" w:rsidRDefault="00E04CCA">
    <w:pPr>
      <w:pStyle w:val="Nagwek"/>
    </w:pPr>
  </w:p>
  <w:p w14:paraId="40C72A92" w14:textId="77777777" w:rsidR="00E04CCA" w:rsidRPr="0094544D" w:rsidRDefault="00E04CCA">
    <w:pPr>
      <w:pStyle w:val="Nagwek"/>
    </w:pPr>
  </w:p>
  <w:p w14:paraId="33B8FC2B" w14:textId="77777777" w:rsidR="00E04CCA" w:rsidRPr="0094544D" w:rsidRDefault="00E04CCA">
    <w:pPr>
      <w:pStyle w:val="Nagwek"/>
    </w:pPr>
  </w:p>
  <w:p w14:paraId="5AAEC69A" w14:textId="77777777" w:rsidR="00E04CCA" w:rsidRPr="0094544D" w:rsidRDefault="00E04CCA">
    <w:pPr>
      <w:pStyle w:val="Nagwek"/>
    </w:pPr>
  </w:p>
  <w:p w14:paraId="7E05D8A2" w14:textId="77777777" w:rsidR="00E04CCA" w:rsidRPr="0094544D" w:rsidRDefault="00E04CCA">
    <w:pPr>
      <w:pStyle w:val="Nagwek"/>
    </w:pPr>
  </w:p>
  <w:p w14:paraId="4154C520" w14:textId="77777777" w:rsidR="00E04CCA" w:rsidRPr="0094544D" w:rsidRDefault="00E04CCA">
    <w:pPr>
      <w:pStyle w:val="Nagwek"/>
    </w:pPr>
  </w:p>
  <w:p w14:paraId="6C1B2348" w14:textId="77777777" w:rsidR="00E04CCA" w:rsidRPr="0094544D" w:rsidRDefault="00E04CCA">
    <w:pPr>
      <w:pStyle w:val="Nagwek"/>
    </w:pPr>
  </w:p>
  <w:p w14:paraId="68256602" w14:textId="77777777" w:rsidR="00E04CCA" w:rsidRPr="0094544D" w:rsidRDefault="00E04CCA">
    <w:pPr>
      <w:pStyle w:val="Nagwek"/>
    </w:pPr>
  </w:p>
  <w:p w14:paraId="7DC74772" w14:textId="77777777" w:rsidR="00E04CCA" w:rsidRPr="0094544D" w:rsidRDefault="00E04CCA">
    <w:pPr>
      <w:pStyle w:val="Nagwek"/>
    </w:pPr>
  </w:p>
  <w:p w14:paraId="610CCFC1" w14:textId="77777777" w:rsidR="00E04CCA" w:rsidRPr="0094544D" w:rsidRDefault="00E04CCA">
    <w:pPr>
      <w:pStyle w:val="Nagwek"/>
    </w:pPr>
  </w:p>
  <w:p w14:paraId="438B1C52" w14:textId="77777777" w:rsidR="00E04CCA" w:rsidRPr="0094544D" w:rsidRDefault="00E04CCA">
    <w:pPr>
      <w:pStyle w:val="Nagwek"/>
    </w:pPr>
  </w:p>
  <w:p w14:paraId="4ACA3D45" w14:textId="77777777" w:rsidR="00E04CCA" w:rsidRPr="0094544D" w:rsidRDefault="00E04CCA">
    <w:pPr>
      <w:pStyle w:val="Nagwek"/>
    </w:pPr>
  </w:p>
  <w:p w14:paraId="4B9D64D8" w14:textId="77777777" w:rsidR="00E04CCA" w:rsidRPr="0094544D" w:rsidRDefault="00E04CCA">
    <w:pPr>
      <w:pStyle w:val="Nagwek"/>
    </w:pPr>
  </w:p>
  <w:p w14:paraId="70329812" w14:textId="77777777" w:rsidR="00E04CCA" w:rsidRPr="0094544D" w:rsidRDefault="00E04CCA">
    <w:pPr>
      <w:pStyle w:val="Nagwek"/>
    </w:pPr>
  </w:p>
  <w:p w14:paraId="6000D011" w14:textId="77777777" w:rsidR="00E04CCA" w:rsidRPr="0094544D" w:rsidRDefault="00E04CCA">
    <w:pPr>
      <w:pStyle w:val="Nagwek"/>
    </w:pPr>
  </w:p>
  <w:p w14:paraId="1A3AFAD0" w14:textId="77777777" w:rsidR="00E04CCA" w:rsidRPr="0094544D" w:rsidRDefault="00E04CCA">
    <w:pPr>
      <w:pStyle w:val="Nagwek"/>
    </w:pPr>
  </w:p>
  <w:p w14:paraId="63B4C0D9" w14:textId="77777777" w:rsidR="00E04CCA" w:rsidRPr="0094544D" w:rsidRDefault="00E04CCA">
    <w:pPr>
      <w:pStyle w:val="Nagwek"/>
    </w:pPr>
  </w:p>
  <w:p w14:paraId="28572305" w14:textId="77777777" w:rsidR="00E04CCA" w:rsidRPr="0094544D" w:rsidRDefault="00E04CCA">
    <w:pPr>
      <w:pStyle w:val="Nagwek"/>
    </w:pPr>
  </w:p>
  <w:p w14:paraId="31E736A8" w14:textId="77777777" w:rsidR="00E04CCA" w:rsidRPr="0094544D" w:rsidRDefault="00E04CCA">
    <w:pPr>
      <w:pStyle w:val="Nagwek"/>
    </w:pPr>
  </w:p>
  <w:p w14:paraId="0E289B95" w14:textId="77777777" w:rsidR="00E04CCA" w:rsidRPr="0094544D" w:rsidRDefault="00E04CCA">
    <w:pPr>
      <w:pStyle w:val="Nagwek"/>
    </w:pPr>
  </w:p>
  <w:p w14:paraId="46E560B8" w14:textId="77777777" w:rsidR="00E04CCA" w:rsidRPr="0094544D" w:rsidRDefault="00E04CCA">
    <w:pPr>
      <w:pStyle w:val="Nagwek"/>
    </w:pPr>
  </w:p>
  <w:p w14:paraId="68BC5885" w14:textId="77777777" w:rsidR="00E04CCA" w:rsidRPr="0094544D" w:rsidRDefault="00E04CCA">
    <w:pPr>
      <w:pStyle w:val="Nagwek"/>
    </w:pPr>
  </w:p>
  <w:p w14:paraId="1C9CD2D1" w14:textId="77777777" w:rsidR="00E04CCA" w:rsidRPr="0094544D" w:rsidRDefault="00E04CCA">
    <w:pPr>
      <w:pStyle w:val="Nagwek"/>
    </w:pPr>
  </w:p>
  <w:p w14:paraId="47505000" w14:textId="77777777" w:rsidR="00E04CCA" w:rsidRPr="0094544D" w:rsidRDefault="00E04CCA">
    <w:pPr>
      <w:pStyle w:val="Nagwek"/>
    </w:pPr>
  </w:p>
  <w:p w14:paraId="6F19F30D" w14:textId="77777777" w:rsidR="00E04CCA" w:rsidRPr="0094544D" w:rsidRDefault="00E04CCA">
    <w:pPr>
      <w:pStyle w:val="Nagwek"/>
    </w:pPr>
  </w:p>
  <w:p w14:paraId="518E3EDF" w14:textId="77777777" w:rsidR="00E04CCA" w:rsidRPr="0094544D" w:rsidRDefault="00E04CCA">
    <w:pPr>
      <w:pStyle w:val="Nagwek"/>
    </w:pPr>
  </w:p>
  <w:p w14:paraId="590EC24F" w14:textId="77777777" w:rsidR="00E04CCA" w:rsidRPr="0094544D" w:rsidRDefault="00E04CCA">
    <w:pPr>
      <w:pStyle w:val="Nagwek"/>
    </w:pPr>
  </w:p>
  <w:p w14:paraId="26412D9D" w14:textId="77777777" w:rsidR="00E04CCA" w:rsidRPr="0094544D" w:rsidRDefault="00E04CCA">
    <w:pPr>
      <w:pStyle w:val="Nagwek"/>
    </w:pPr>
  </w:p>
  <w:p w14:paraId="2D7F9C81" w14:textId="77777777" w:rsidR="00E04CCA" w:rsidRPr="0094544D" w:rsidRDefault="00E04CCA">
    <w:pPr>
      <w:pStyle w:val="Nagwek"/>
    </w:pPr>
  </w:p>
  <w:p w14:paraId="13A3CABF" w14:textId="77777777" w:rsidR="00E04CCA" w:rsidRPr="0094544D" w:rsidRDefault="00E04C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490F"/>
    <w:multiLevelType w:val="multilevel"/>
    <w:tmpl w:val="6ED2D2B4"/>
    <w:lvl w:ilvl="0">
      <w:start w:val="1"/>
      <w:numFmt w:val="decimal"/>
      <w:pStyle w:val="Header1"/>
      <w:lvlText w:val="%1."/>
      <w:lvlJc w:val="left"/>
      <w:pPr>
        <w:ind w:left="360" w:hanging="360"/>
      </w:pPr>
    </w:lvl>
    <w:lvl w:ilvl="1">
      <w:start w:val="1"/>
      <w:numFmt w:val="decimal"/>
      <w:pStyle w:val="Header11"/>
      <w:lvlText w:val="%1.%2."/>
      <w:lvlJc w:val="left"/>
      <w:pPr>
        <w:ind w:left="792" w:hanging="432"/>
      </w:pPr>
    </w:lvl>
    <w:lvl w:ilvl="2">
      <w:start w:val="1"/>
      <w:numFmt w:val="decimal"/>
      <w:pStyle w:val="Header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6E4B5D"/>
    <w:multiLevelType w:val="hybridMultilevel"/>
    <w:tmpl w:val="ED44DCCE"/>
    <w:lvl w:ilvl="0" w:tplc="FFFFFFFF">
      <w:start w:val="1"/>
      <w:numFmt w:val="bullet"/>
      <w:pStyle w:val="do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C12D9"/>
    <w:multiLevelType w:val="hybridMultilevel"/>
    <w:tmpl w:val="660EAD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A071772"/>
    <w:multiLevelType w:val="hybridMultilevel"/>
    <w:tmpl w:val="3C4A42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F28595B"/>
    <w:multiLevelType w:val="hybridMultilevel"/>
    <w:tmpl w:val="76D64BFC"/>
    <w:lvl w:ilvl="0" w:tplc="9880DFC4">
      <w:start w:val="1"/>
      <w:numFmt w:val="decimal"/>
      <w:pStyle w:val="Stopka1"/>
      <w:lvlText w:val="%1."/>
      <w:lvlJc w:val="left"/>
      <w:pPr>
        <w:ind w:left="1068" w:hanging="360"/>
      </w:pPr>
      <w:rPr>
        <w:b w:val="0"/>
      </w:rPr>
    </w:lvl>
    <w:lvl w:ilvl="1" w:tplc="E738EB8A">
      <w:start w:val="1"/>
      <w:numFmt w:val="lowerLetter"/>
      <w:lvlText w:val="%2."/>
      <w:lvlJc w:val="left"/>
      <w:pPr>
        <w:ind w:left="1800" w:hanging="360"/>
      </w:pPr>
    </w:lvl>
    <w:lvl w:ilvl="2" w:tplc="92D8EC78">
      <w:start w:val="1"/>
      <w:numFmt w:val="lowerRoman"/>
      <w:lvlText w:val="%3."/>
      <w:lvlJc w:val="right"/>
      <w:pPr>
        <w:ind w:left="2520" w:hanging="180"/>
      </w:pPr>
    </w:lvl>
    <w:lvl w:ilvl="3" w:tplc="37FE6AF8">
      <w:start w:val="1"/>
      <w:numFmt w:val="decimal"/>
      <w:lvlText w:val="%4."/>
      <w:lvlJc w:val="left"/>
      <w:pPr>
        <w:ind w:left="3240" w:hanging="360"/>
      </w:pPr>
    </w:lvl>
    <w:lvl w:ilvl="4" w:tplc="0F405F0E">
      <w:start w:val="1"/>
      <w:numFmt w:val="lowerLetter"/>
      <w:lvlText w:val="%5."/>
      <w:lvlJc w:val="left"/>
      <w:pPr>
        <w:ind w:left="3960" w:hanging="360"/>
      </w:pPr>
    </w:lvl>
    <w:lvl w:ilvl="5" w:tplc="0A5A9CBC">
      <w:start w:val="1"/>
      <w:numFmt w:val="lowerRoman"/>
      <w:lvlText w:val="%6."/>
      <w:lvlJc w:val="right"/>
      <w:pPr>
        <w:ind w:left="4680" w:hanging="180"/>
      </w:pPr>
    </w:lvl>
    <w:lvl w:ilvl="6" w:tplc="69A0A948">
      <w:start w:val="1"/>
      <w:numFmt w:val="decimal"/>
      <w:lvlText w:val="%7."/>
      <w:lvlJc w:val="left"/>
      <w:pPr>
        <w:ind w:left="5400" w:hanging="360"/>
      </w:pPr>
    </w:lvl>
    <w:lvl w:ilvl="7" w:tplc="D0A03088">
      <w:start w:val="1"/>
      <w:numFmt w:val="lowerLetter"/>
      <w:lvlText w:val="%8."/>
      <w:lvlJc w:val="left"/>
      <w:pPr>
        <w:ind w:left="6120" w:hanging="360"/>
      </w:pPr>
    </w:lvl>
    <w:lvl w:ilvl="8" w:tplc="3624566A">
      <w:start w:val="1"/>
      <w:numFmt w:val="lowerRoman"/>
      <w:lvlText w:val="%9."/>
      <w:lvlJc w:val="right"/>
      <w:pPr>
        <w:ind w:left="6840" w:hanging="180"/>
      </w:pPr>
    </w:lvl>
  </w:abstractNum>
  <w:abstractNum w:abstractNumId="5" w15:restartNumberingAfterBreak="0">
    <w:nsid w:val="70B92BEF"/>
    <w:multiLevelType w:val="hybridMultilevel"/>
    <w:tmpl w:val="4B928BAE"/>
    <w:lvl w:ilvl="0" w:tplc="25B27B5E">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2C"/>
    <w:rsid w:val="00001FC3"/>
    <w:rsid w:val="00017023"/>
    <w:rsid w:val="000225FB"/>
    <w:rsid w:val="000454C6"/>
    <w:rsid w:val="000503A6"/>
    <w:rsid w:val="000527E0"/>
    <w:rsid w:val="0006637F"/>
    <w:rsid w:val="0007221A"/>
    <w:rsid w:val="00077B98"/>
    <w:rsid w:val="000936E7"/>
    <w:rsid w:val="000942E1"/>
    <w:rsid w:val="000A1E1A"/>
    <w:rsid w:val="000A7A4D"/>
    <w:rsid w:val="000B2442"/>
    <w:rsid w:val="000D1F0D"/>
    <w:rsid w:val="000F2433"/>
    <w:rsid w:val="001011A9"/>
    <w:rsid w:val="0011034B"/>
    <w:rsid w:val="001174B0"/>
    <w:rsid w:val="0012557B"/>
    <w:rsid w:val="00130A16"/>
    <w:rsid w:val="0013248A"/>
    <w:rsid w:val="0014064D"/>
    <w:rsid w:val="00146D6B"/>
    <w:rsid w:val="00170D02"/>
    <w:rsid w:val="001845DD"/>
    <w:rsid w:val="00194606"/>
    <w:rsid w:val="001A07A3"/>
    <w:rsid w:val="001A0E05"/>
    <w:rsid w:val="001A4B3D"/>
    <w:rsid w:val="001C143B"/>
    <w:rsid w:val="001D2190"/>
    <w:rsid w:val="001E3A48"/>
    <w:rsid w:val="001F4D0D"/>
    <w:rsid w:val="00215B58"/>
    <w:rsid w:val="00223F2D"/>
    <w:rsid w:val="0022782A"/>
    <w:rsid w:val="002300E6"/>
    <w:rsid w:val="00230139"/>
    <w:rsid w:val="00234FFB"/>
    <w:rsid w:val="00242282"/>
    <w:rsid w:val="00244CB4"/>
    <w:rsid w:val="00246A9D"/>
    <w:rsid w:val="00251FF1"/>
    <w:rsid w:val="00260B42"/>
    <w:rsid w:val="002611B0"/>
    <w:rsid w:val="002626EA"/>
    <w:rsid w:val="00262DC8"/>
    <w:rsid w:val="002646B5"/>
    <w:rsid w:val="002652B5"/>
    <w:rsid w:val="00266BD6"/>
    <w:rsid w:val="00271D13"/>
    <w:rsid w:val="002736C4"/>
    <w:rsid w:val="002808FD"/>
    <w:rsid w:val="002A6E2E"/>
    <w:rsid w:val="002B4369"/>
    <w:rsid w:val="002C19E2"/>
    <w:rsid w:val="002C7579"/>
    <w:rsid w:val="002E0977"/>
    <w:rsid w:val="002E1AAB"/>
    <w:rsid w:val="002E3C26"/>
    <w:rsid w:val="002E5F89"/>
    <w:rsid w:val="002F41DF"/>
    <w:rsid w:val="002F7E85"/>
    <w:rsid w:val="00306781"/>
    <w:rsid w:val="00307579"/>
    <w:rsid w:val="00312D62"/>
    <w:rsid w:val="00313D12"/>
    <w:rsid w:val="00315932"/>
    <w:rsid w:val="003166CB"/>
    <w:rsid w:val="00321EF6"/>
    <w:rsid w:val="00325B70"/>
    <w:rsid w:val="00330726"/>
    <w:rsid w:val="00330CCB"/>
    <w:rsid w:val="0033583C"/>
    <w:rsid w:val="003378D3"/>
    <w:rsid w:val="00344431"/>
    <w:rsid w:val="0036158B"/>
    <w:rsid w:val="00361C18"/>
    <w:rsid w:val="00364E27"/>
    <w:rsid w:val="0038451D"/>
    <w:rsid w:val="003903C4"/>
    <w:rsid w:val="00394C08"/>
    <w:rsid w:val="003A725E"/>
    <w:rsid w:val="003B060B"/>
    <w:rsid w:val="003B0A2C"/>
    <w:rsid w:val="003B5CA9"/>
    <w:rsid w:val="003C10D4"/>
    <w:rsid w:val="003C348F"/>
    <w:rsid w:val="003C5B6D"/>
    <w:rsid w:val="003D4B45"/>
    <w:rsid w:val="003D6295"/>
    <w:rsid w:val="003D7B3F"/>
    <w:rsid w:val="003F5A46"/>
    <w:rsid w:val="00413490"/>
    <w:rsid w:val="0041663F"/>
    <w:rsid w:val="0042468D"/>
    <w:rsid w:val="004308AB"/>
    <w:rsid w:val="00443083"/>
    <w:rsid w:val="004457D8"/>
    <w:rsid w:val="00447B1A"/>
    <w:rsid w:val="0045081B"/>
    <w:rsid w:val="00454BC4"/>
    <w:rsid w:val="00456D24"/>
    <w:rsid w:val="00467BB2"/>
    <w:rsid w:val="00470677"/>
    <w:rsid w:val="0048768C"/>
    <w:rsid w:val="00492D1A"/>
    <w:rsid w:val="004A5576"/>
    <w:rsid w:val="004B6D8F"/>
    <w:rsid w:val="004C1EDE"/>
    <w:rsid w:val="004D1813"/>
    <w:rsid w:val="004F268F"/>
    <w:rsid w:val="005068B4"/>
    <w:rsid w:val="005111A0"/>
    <w:rsid w:val="00511DF1"/>
    <w:rsid w:val="00512F2B"/>
    <w:rsid w:val="00513382"/>
    <w:rsid w:val="00515C35"/>
    <w:rsid w:val="00521FC1"/>
    <w:rsid w:val="005257BF"/>
    <w:rsid w:val="005313B5"/>
    <w:rsid w:val="0053393C"/>
    <w:rsid w:val="00536C86"/>
    <w:rsid w:val="005406A9"/>
    <w:rsid w:val="00546D3E"/>
    <w:rsid w:val="0054777C"/>
    <w:rsid w:val="00551F3A"/>
    <w:rsid w:val="00552F67"/>
    <w:rsid w:val="005557FB"/>
    <w:rsid w:val="00561FBF"/>
    <w:rsid w:val="00563BF4"/>
    <w:rsid w:val="00582325"/>
    <w:rsid w:val="005970A5"/>
    <w:rsid w:val="005977B1"/>
    <w:rsid w:val="005A292F"/>
    <w:rsid w:val="005C36F5"/>
    <w:rsid w:val="005F7551"/>
    <w:rsid w:val="00634030"/>
    <w:rsid w:val="00642F06"/>
    <w:rsid w:val="00650AD0"/>
    <w:rsid w:val="006539E1"/>
    <w:rsid w:val="00653EE2"/>
    <w:rsid w:val="00655E53"/>
    <w:rsid w:val="00656D73"/>
    <w:rsid w:val="00667D0E"/>
    <w:rsid w:val="006713FB"/>
    <w:rsid w:val="006727A0"/>
    <w:rsid w:val="00673DC5"/>
    <w:rsid w:val="00677127"/>
    <w:rsid w:val="006833A2"/>
    <w:rsid w:val="00685C47"/>
    <w:rsid w:val="00694EE9"/>
    <w:rsid w:val="006A081F"/>
    <w:rsid w:val="006A0D6D"/>
    <w:rsid w:val="006B2EFE"/>
    <w:rsid w:val="006C256B"/>
    <w:rsid w:val="006C48BE"/>
    <w:rsid w:val="006C6C97"/>
    <w:rsid w:val="006D518C"/>
    <w:rsid w:val="006F3853"/>
    <w:rsid w:val="006F78F1"/>
    <w:rsid w:val="0070424B"/>
    <w:rsid w:val="00710939"/>
    <w:rsid w:val="00713914"/>
    <w:rsid w:val="007155FA"/>
    <w:rsid w:val="0072053A"/>
    <w:rsid w:val="007368B9"/>
    <w:rsid w:val="007369E3"/>
    <w:rsid w:val="00740CE9"/>
    <w:rsid w:val="00751002"/>
    <w:rsid w:val="00761E96"/>
    <w:rsid w:val="007642DD"/>
    <w:rsid w:val="00766604"/>
    <w:rsid w:val="00772A54"/>
    <w:rsid w:val="00774BFC"/>
    <w:rsid w:val="007A19D5"/>
    <w:rsid w:val="007A217B"/>
    <w:rsid w:val="007A45A8"/>
    <w:rsid w:val="007A68DC"/>
    <w:rsid w:val="007B458D"/>
    <w:rsid w:val="007C05CA"/>
    <w:rsid w:val="007C3EA7"/>
    <w:rsid w:val="007E2962"/>
    <w:rsid w:val="007E4878"/>
    <w:rsid w:val="007E5B91"/>
    <w:rsid w:val="007F324A"/>
    <w:rsid w:val="007F4E06"/>
    <w:rsid w:val="0080163A"/>
    <w:rsid w:val="0082666B"/>
    <w:rsid w:val="00834E2E"/>
    <w:rsid w:val="00843AD1"/>
    <w:rsid w:val="0086025E"/>
    <w:rsid w:val="008615CC"/>
    <w:rsid w:val="0086472C"/>
    <w:rsid w:val="008656ED"/>
    <w:rsid w:val="00867D79"/>
    <w:rsid w:val="008833D2"/>
    <w:rsid w:val="00885B95"/>
    <w:rsid w:val="0089033D"/>
    <w:rsid w:val="008A5B1A"/>
    <w:rsid w:val="008A7128"/>
    <w:rsid w:val="008B014F"/>
    <w:rsid w:val="008D3077"/>
    <w:rsid w:val="008D62FD"/>
    <w:rsid w:val="008E625D"/>
    <w:rsid w:val="008E6EE3"/>
    <w:rsid w:val="008F1329"/>
    <w:rsid w:val="008F5425"/>
    <w:rsid w:val="00901FAD"/>
    <w:rsid w:val="0091770A"/>
    <w:rsid w:val="00924B58"/>
    <w:rsid w:val="009450F9"/>
    <w:rsid w:val="0094544D"/>
    <w:rsid w:val="009923D4"/>
    <w:rsid w:val="009B6207"/>
    <w:rsid w:val="009D1C2C"/>
    <w:rsid w:val="009D3ACC"/>
    <w:rsid w:val="009D6037"/>
    <w:rsid w:val="009D7F35"/>
    <w:rsid w:val="009E0520"/>
    <w:rsid w:val="009E292C"/>
    <w:rsid w:val="009E758C"/>
    <w:rsid w:val="009F04F9"/>
    <w:rsid w:val="009F2A94"/>
    <w:rsid w:val="00A02DAC"/>
    <w:rsid w:val="00A11AAF"/>
    <w:rsid w:val="00A178FA"/>
    <w:rsid w:val="00A23D8B"/>
    <w:rsid w:val="00A319F3"/>
    <w:rsid w:val="00A34D99"/>
    <w:rsid w:val="00A3613A"/>
    <w:rsid w:val="00A367A0"/>
    <w:rsid w:val="00A37C99"/>
    <w:rsid w:val="00A40869"/>
    <w:rsid w:val="00A4711C"/>
    <w:rsid w:val="00A530A5"/>
    <w:rsid w:val="00A54CB2"/>
    <w:rsid w:val="00A63DCB"/>
    <w:rsid w:val="00A6565A"/>
    <w:rsid w:val="00A8085C"/>
    <w:rsid w:val="00A91C80"/>
    <w:rsid w:val="00A929A4"/>
    <w:rsid w:val="00AC1458"/>
    <w:rsid w:val="00AC3552"/>
    <w:rsid w:val="00AC6F8C"/>
    <w:rsid w:val="00AC7532"/>
    <w:rsid w:val="00AD3FC7"/>
    <w:rsid w:val="00AE07F5"/>
    <w:rsid w:val="00AE1D22"/>
    <w:rsid w:val="00AE25EC"/>
    <w:rsid w:val="00AE3791"/>
    <w:rsid w:val="00AF66D8"/>
    <w:rsid w:val="00AF79AD"/>
    <w:rsid w:val="00B024F7"/>
    <w:rsid w:val="00B058DA"/>
    <w:rsid w:val="00B0600C"/>
    <w:rsid w:val="00B07303"/>
    <w:rsid w:val="00B159A0"/>
    <w:rsid w:val="00B15CB5"/>
    <w:rsid w:val="00B17290"/>
    <w:rsid w:val="00B23601"/>
    <w:rsid w:val="00B304AE"/>
    <w:rsid w:val="00B304F1"/>
    <w:rsid w:val="00B3122A"/>
    <w:rsid w:val="00B3237C"/>
    <w:rsid w:val="00B36B92"/>
    <w:rsid w:val="00B37B7C"/>
    <w:rsid w:val="00B42EDA"/>
    <w:rsid w:val="00B46D10"/>
    <w:rsid w:val="00B52A69"/>
    <w:rsid w:val="00B537D9"/>
    <w:rsid w:val="00B61A66"/>
    <w:rsid w:val="00B6363D"/>
    <w:rsid w:val="00B7001E"/>
    <w:rsid w:val="00B7623A"/>
    <w:rsid w:val="00B92FBC"/>
    <w:rsid w:val="00B93E75"/>
    <w:rsid w:val="00BA08D0"/>
    <w:rsid w:val="00BB4199"/>
    <w:rsid w:val="00BD226D"/>
    <w:rsid w:val="00BD60DD"/>
    <w:rsid w:val="00BE1A11"/>
    <w:rsid w:val="00BE5040"/>
    <w:rsid w:val="00BE515F"/>
    <w:rsid w:val="00C05747"/>
    <w:rsid w:val="00C31AC0"/>
    <w:rsid w:val="00C61E22"/>
    <w:rsid w:val="00C62DA5"/>
    <w:rsid w:val="00C64347"/>
    <w:rsid w:val="00C65480"/>
    <w:rsid w:val="00C70BC9"/>
    <w:rsid w:val="00C81A6A"/>
    <w:rsid w:val="00C86375"/>
    <w:rsid w:val="00C878DB"/>
    <w:rsid w:val="00C8795E"/>
    <w:rsid w:val="00C94304"/>
    <w:rsid w:val="00CB247A"/>
    <w:rsid w:val="00CB2AF5"/>
    <w:rsid w:val="00CC0493"/>
    <w:rsid w:val="00CC1551"/>
    <w:rsid w:val="00CC29CE"/>
    <w:rsid w:val="00CD1CE4"/>
    <w:rsid w:val="00CD7A9A"/>
    <w:rsid w:val="00CE156F"/>
    <w:rsid w:val="00D04A62"/>
    <w:rsid w:val="00D104B5"/>
    <w:rsid w:val="00D243A0"/>
    <w:rsid w:val="00D575BC"/>
    <w:rsid w:val="00D70176"/>
    <w:rsid w:val="00D74FA9"/>
    <w:rsid w:val="00D76841"/>
    <w:rsid w:val="00D82D27"/>
    <w:rsid w:val="00D91DDF"/>
    <w:rsid w:val="00D92FA3"/>
    <w:rsid w:val="00DA3158"/>
    <w:rsid w:val="00DD2DB1"/>
    <w:rsid w:val="00DD4407"/>
    <w:rsid w:val="00DD45BF"/>
    <w:rsid w:val="00DD4D25"/>
    <w:rsid w:val="00DD4D95"/>
    <w:rsid w:val="00DD7F27"/>
    <w:rsid w:val="00DF4B43"/>
    <w:rsid w:val="00DF7FA8"/>
    <w:rsid w:val="00E0045B"/>
    <w:rsid w:val="00E021F9"/>
    <w:rsid w:val="00E03420"/>
    <w:rsid w:val="00E04CCA"/>
    <w:rsid w:val="00E0507F"/>
    <w:rsid w:val="00E05413"/>
    <w:rsid w:val="00E0741C"/>
    <w:rsid w:val="00E118F1"/>
    <w:rsid w:val="00E325D2"/>
    <w:rsid w:val="00E3764E"/>
    <w:rsid w:val="00E41216"/>
    <w:rsid w:val="00E41E16"/>
    <w:rsid w:val="00E46B7A"/>
    <w:rsid w:val="00E51031"/>
    <w:rsid w:val="00E61C54"/>
    <w:rsid w:val="00E719DE"/>
    <w:rsid w:val="00E801A1"/>
    <w:rsid w:val="00E81652"/>
    <w:rsid w:val="00E86432"/>
    <w:rsid w:val="00E909CC"/>
    <w:rsid w:val="00E95315"/>
    <w:rsid w:val="00E975E8"/>
    <w:rsid w:val="00EA7259"/>
    <w:rsid w:val="00EA7F11"/>
    <w:rsid w:val="00EC04D0"/>
    <w:rsid w:val="00EC1A31"/>
    <w:rsid w:val="00EC49D2"/>
    <w:rsid w:val="00EC722F"/>
    <w:rsid w:val="00ED56AB"/>
    <w:rsid w:val="00EF4733"/>
    <w:rsid w:val="00F051B8"/>
    <w:rsid w:val="00F056B9"/>
    <w:rsid w:val="00F10E99"/>
    <w:rsid w:val="00F11421"/>
    <w:rsid w:val="00F12193"/>
    <w:rsid w:val="00F21343"/>
    <w:rsid w:val="00F30FE6"/>
    <w:rsid w:val="00F47107"/>
    <w:rsid w:val="00F652D6"/>
    <w:rsid w:val="00F66DB4"/>
    <w:rsid w:val="00F769C1"/>
    <w:rsid w:val="00F81C0B"/>
    <w:rsid w:val="00F82CCC"/>
    <w:rsid w:val="00F91F47"/>
    <w:rsid w:val="00F95753"/>
    <w:rsid w:val="00FC54DD"/>
    <w:rsid w:val="00FC61CF"/>
    <w:rsid w:val="00FD21DA"/>
    <w:rsid w:val="00FE3724"/>
    <w:rsid w:val="04E8CE8F"/>
    <w:rsid w:val="04FA0D36"/>
    <w:rsid w:val="0A23B1FB"/>
    <w:rsid w:val="1BB0FFBD"/>
    <w:rsid w:val="221821E5"/>
    <w:rsid w:val="287F440D"/>
    <w:rsid w:val="369487BE"/>
    <w:rsid w:val="43D557F7"/>
    <w:rsid w:val="45327ADF"/>
    <w:rsid w:val="47D94CD5"/>
    <w:rsid w:val="5D2D3ED1"/>
    <w:rsid w:val="608935BF"/>
    <w:rsid w:val="62B8E160"/>
    <w:rsid w:val="66F057E7"/>
    <w:rsid w:val="6ACAD42C"/>
    <w:rsid w:val="6C83D625"/>
    <w:rsid w:val="7CA04D9E"/>
    <w:rsid w:val="7D31C36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A05C5C"/>
  <w15:chartTrackingRefBased/>
  <w15:docId w15:val="{F1CF15A6-79B5-4909-94D6-DA53FB87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92FBC"/>
    <w:rPr>
      <w:sz w:val="24"/>
      <w:lang w:val="en-GB"/>
    </w:rPr>
  </w:style>
  <w:style w:type="paragraph" w:styleId="Nagwek1">
    <w:name w:val="heading 1"/>
    <w:basedOn w:val="Normalny"/>
    <w:link w:val="Nagwek1Znak"/>
    <w:uiPriority w:val="9"/>
    <w:qFormat/>
    <w:rsid w:val="009923D4"/>
    <w:pPr>
      <w:widowControl w:val="0"/>
      <w:autoSpaceDE w:val="0"/>
      <w:autoSpaceDN w:val="0"/>
      <w:ind w:left="837" w:hanging="721"/>
      <w:outlineLvl w:val="0"/>
    </w:pPr>
    <w:rPr>
      <w:rFonts w:ascii="Calibri" w:eastAsia="Calibri" w:hAnsi="Calibri" w:cs="Calibri"/>
      <w:b/>
      <w:bCs/>
      <w:sz w:val="22"/>
      <w:szCs w:val="22"/>
      <w:lang w:val="en-US" w:eastAsia="en-US"/>
    </w:rPr>
  </w:style>
  <w:style w:type="paragraph" w:styleId="Nagwek2">
    <w:name w:val="heading 2"/>
    <w:basedOn w:val="Normalny"/>
    <w:next w:val="Normalny"/>
    <w:link w:val="Nagwek2Znak"/>
    <w:uiPriority w:val="9"/>
    <w:unhideWhenUsed/>
    <w:qFormat/>
    <w:rsid w:val="009923D4"/>
    <w:pPr>
      <w:keepNext/>
      <w:keepLines/>
      <w:widowControl w:val="0"/>
      <w:autoSpaceDE w:val="0"/>
      <w:autoSpaceDN w:val="0"/>
      <w:spacing w:before="200"/>
      <w:outlineLvl w:val="1"/>
    </w:pPr>
    <w:rPr>
      <w:rFonts w:ascii="Cambria" w:hAnsi="Cambria"/>
      <w:b/>
      <w:bCs/>
      <w:color w:val="4F81BD"/>
      <w:sz w:val="26"/>
      <w:szCs w:val="26"/>
      <w:lang w:val="en-US" w:eastAsia="en-US"/>
    </w:rPr>
  </w:style>
  <w:style w:type="paragraph" w:styleId="Nagwek3">
    <w:name w:val="heading 3"/>
    <w:basedOn w:val="Normalny"/>
    <w:next w:val="Normalny"/>
    <w:link w:val="Nagwek3Znak"/>
    <w:uiPriority w:val="9"/>
    <w:semiHidden/>
    <w:unhideWhenUsed/>
    <w:qFormat/>
    <w:rsid w:val="009923D4"/>
    <w:pPr>
      <w:keepNext/>
      <w:keepLines/>
      <w:widowControl w:val="0"/>
      <w:autoSpaceDE w:val="0"/>
      <w:autoSpaceDN w:val="0"/>
      <w:spacing w:before="200"/>
      <w:outlineLvl w:val="2"/>
    </w:pPr>
    <w:rPr>
      <w:rFonts w:ascii="Cambria" w:hAnsi="Cambria"/>
      <w:b/>
      <w:bCs/>
      <w:color w:val="4F81BD"/>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92FBC"/>
    <w:pPr>
      <w:tabs>
        <w:tab w:val="center" w:pos="4153"/>
        <w:tab w:val="right" w:pos="8306"/>
      </w:tabs>
    </w:pPr>
  </w:style>
  <w:style w:type="paragraph" w:styleId="Stopka">
    <w:name w:val="footer"/>
    <w:basedOn w:val="Normalny"/>
    <w:rsid w:val="00B92FBC"/>
    <w:pPr>
      <w:tabs>
        <w:tab w:val="center" w:pos="4153"/>
        <w:tab w:val="right" w:pos="8306"/>
      </w:tabs>
    </w:pPr>
  </w:style>
  <w:style w:type="paragraph" w:customStyle="1" w:styleId="text">
    <w:name w:val="text"/>
    <w:rsid w:val="00B92FBC"/>
    <w:pPr>
      <w:tabs>
        <w:tab w:val="left" w:pos="1134"/>
        <w:tab w:val="left" w:pos="2268"/>
        <w:tab w:val="left" w:pos="3402"/>
        <w:tab w:val="left" w:pos="4536"/>
        <w:tab w:val="left" w:pos="5670"/>
        <w:tab w:val="left" w:pos="6804"/>
        <w:tab w:val="left" w:pos="7938"/>
      </w:tabs>
      <w:spacing w:after="280" w:line="280" w:lineRule="exact"/>
    </w:pPr>
    <w:rPr>
      <w:noProof/>
      <w:sz w:val="22"/>
    </w:rPr>
  </w:style>
  <w:style w:type="character" w:styleId="Hipercze">
    <w:name w:val="Hyperlink"/>
    <w:unhideWhenUsed/>
    <w:rsid w:val="00B52A69"/>
    <w:rPr>
      <w:color w:val="0000FF"/>
      <w:u w:val="single"/>
    </w:rPr>
  </w:style>
  <w:style w:type="paragraph" w:customStyle="1" w:styleId="typedaddress">
    <w:name w:val="typed address"/>
    <w:rsid w:val="00B92FBC"/>
    <w:pPr>
      <w:framePr w:wrap="notBeside" w:vAnchor="page" w:hAnchor="page" w:x="2921" w:y="279" w:anchorLock="1"/>
      <w:spacing w:line="280" w:lineRule="exact"/>
    </w:pPr>
    <w:rPr>
      <w:noProof/>
      <w:sz w:val="22"/>
    </w:rPr>
  </w:style>
  <w:style w:type="paragraph" w:customStyle="1" w:styleId="Date1">
    <w:name w:val="Date1"/>
    <w:rsid w:val="00B92FBC"/>
    <w:pPr>
      <w:framePr w:wrap="notBeside" w:vAnchor="page" w:hAnchor="page" w:x="2921" w:y="279" w:anchorLock="1"/>
      <w:spacing w:before="280" w:line="280" w:lineRule="exact"/>
    </w:pPr>
    <w:rPr>
      <w:noProof/>
      <w:sz w:val="22"/>
    </w:rPr>
  </w:style>
  <w:style w:type="paragraph" w:customStyle="1" w:styleId="contact">
    <w:name w:val="contact"/>
    <w:rsid w:val="00B92FBC"/>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hAnsi="Arial"/>
      <w:noProof/>
      <w:sz w:val="16"/>
    </w:rPr>
  </w:style>
  <w:style w:type="paragraph" w:customStyle="1" w:styleId="officename">
    <w:name w:val="office name"/>
    <w:next w:val="contact"/>
    <w:rsid w:val="00B92FBC"/>
    <w:pPr>
      <w:framePr w:wrap="notBeside" w:vAnchor="page" w:hAnchor="page" w:x="7259" w:y="852" w:anchorLock="1"/>
      <w:spacing w:line="210" w:lineRule="exact"/>
    </w:pPr>
    <w:rPr>
      <w:rFonts w:ascii="Arial" w:hAnsi="Arial"/>
      <w:b/>
      <w:noProof/>
      <w:sz w:val="16"/>
    </w:rPr>
  </w:style>
  <w:style w:type="paragraph" w:customStyle="1" w:styleId="address">
    <w:name w:val="address"/>
    <w:rsid w:val="00B92FBC"/>
    <w:pPr>
      <w:framePr w:wrap="notBeside" w:vAnchor="page" w:hAnchor="page" w:x="7259" w:y="852" w:anchorLock="1"/>
      <w:spacing w:before="210" w:line="210" w:lineRule="exact"/>
    </w:pPr>
    <w:rPr>
      <w:rFonts w:ascii="Arial" w:hAnsi="Arial"/>
      <w:noProof/>
      <w:sz w:val="16"/>
    </w:rPr>
  </w:style>
  <w:style w:type="paragraph" w:customStyle="1" w:styleId="corplegal">
    <w:name w:val="corp/legal"/>
    <w:rsid w:val="00B92FBC"/>
    <w:pPr>
      <w:framePr w:hSpace="181" w:vSpace="181" w:wrap="notBeside" w:vAnchor="page" w:hAnchor="page" w:x="7259" w:y="14856"/>
      <w:spacing w:line="160" w:lineRule="exact"/>
    </w:pPr>
    <w:rPr>
      <w:rFonts w:ascii="Arial" w:hAnsi="Arial"/>
      <w:noProof/>
      <w:sz w:val="10"/>
    </w:rPr>
  </w:style>
  <w:style w:type="paragraph" w:customStyle="1" w:styleId="bullets1stlevel">
    <w:name w:val="bullets 1st level"/>
    <w:basedOn w:val="text"/>
    <w:next w:val="text"/>
    <w:rsid w:val="00B92FBC"/>
    <w:pPr>
      <w:ind w:left="283" w:hanging="283"/>
    </w:pPr>
  </w:style>
  <w:style w:type="paragraph" w:customStyle="1" w:styleId="bullets2ndlevel">
    <w:name w:val="bullets 2nd level"/>
    <w:basedOn w:val="bullets1stlevel"/>
    <w:next w:val="bullets1stlevel"/>
    <w:rsid w:val="00B92FBC"/>
    <w:pPr>
      <w:ind w:left="624" w:hanging="284"/>
    </w:pPr>
  </w:style>
  <w:style w:type="paragraph" w:customStyle="1" w:styleId="Slogan">
    <w:name w:val="Slogan"/>
    <w:rsid w:val="00B92FBC"/>
    <w:pPr>
      <w:framePr w:w="4462" w:h="425" w:hRule="exact" w:hSpace="181" w:wrap="notBeside" w:vAnchor="page" w:hAnchor="page" w:x="1305" w:y="15843"/>
    </w:pPr>
    <w:rPr>
      <w:rFonts w:ascii="Arial" w:hAnsi="Arial"/>
      <w:b/>
      <w:noProof/>
      <w:sz w:val="16"/>
    </w:rPr>
  </w:style>
  <w:style w:type="paragraph" w:styleId="Tekstprzypisudolnego">
    <w:name w:val="footnote text"/>
    <w:basedOn w:val="Normalny"/>
    <w:link w:val="TekstprzypisudolnegoZnak"/>
    <w:uiPriority w:val="99"/>
    <w:unhideWhenUsed/>
    <w:rsid w:val="00B52A69"/>
    <w:rPr>
      <w:rFonts w:ascii="Times New Roman" w:hAnsi="Times New Roman"/>
      <w:sz w:val="20"/>
      <w:lang w:val="fr-FR" w:eastAsia="fr-FR"/>
    </w:rPr>
  </w:style>
  <w:style w:type="character" w:customStyle="1" w:styleId="TekstprzypisudolnegoZnak">
    <w:name w:val="Tekst przypisu dolnego Znak"/>
    <w:link w:val="Tekstprzypisudolnego"/>
    <w:uiPriority w:val="99"/>
    <w:rsid w:val="00B52A69"/>
    <w:rPr>
      <w:rFonts w:ascii="Times New Roman" w:hAnsi="Times New Roman"/>
      <w:lang w:val="fr-FR" w:eastAsia="fr-FR"/>
    </w:rPr>
  </w:style>
  <w:style w:type="character" w:styleId="Odwoanieprzypisudolnego">
    <w:name w:val="footnote reference"/>
    <w:uiPriority w:val="99"/>
    <w:unhideWhenUsed/>
    <w:rsid w:val="00B52A69"/>
    <w:rPr>
      <w:vertAlign w:val="superscript"/>
    </w:rPr>
  </w:style>
  <w:style w:type="paragraph" w:styleId="Tekstdymka">
    <w:name w:val="Balloon Text"/>
    <w:basedOn w:val="Normalny"/>
    <w:link w:val="TekstdymkaZnak"/>
    <w:rsid w:val="00B52A69"/>
    <w:rPr>
      <w:rFonts w:ascii="Tahoma" w:hAnsi="Tahoma"/>
      <w:sz w:val="16"/>
      <w:szCs w:val="16"/>
      <w:lang w:eastAsia="x-none"/>
    </w:rPr>
  </w:style>
  <w:style w:type="character" w:customStyle="1" w:styleId="TekstdymkaZnak">
    <w:name w:val="Tekst dymka Znak"/>
    <w:link w:val="Tekstdymka"/>
    <w:rsid w:val="00B52A69"/>
    <w:rPr>
      <w:rFonts w:ascii="Tahoma" w:hAnsi="Tahoma" w:cs="Tahoma"/>
      <w:sz w:val="16"/>
      <w:szCs w:val="16"/>
      <w:lang w:val="en-GB"/>
    </w:rPr>
  </w:style>
  <w:style w:type="character" w:customStyle="1" w:styleId="hps">
    <w:name w:val="hps"/>
    <w:basedOn w:val="Domylnaczcionkaakapitu"/>
    <w:rsid w:val="00130A16"/>
  </w:style>
  <w:style w:type="character" w:customStyle="1" w:styleId="atn">
    <w:name w:val="atn"/>
    <w:basedOn w:val="Domylnaczcionkaakapitu"/>
    <w:rsid w:val="00130A16"/>
  </w:style>
  <w:style w:type="character" w:customStyle="1" w:styleId="shorttext">
    <w:name w:val="short_text"/>
    <w:basedOn w:val="Domylnaczcionkaakapitu"/>
    <w:rsid w:val="00130A16"/>
  </w:style>
  <w:style w:type="paragraph" w:customStyle="1" w:styleId="Default">
    <w:name w:val="Default"/>
    <w:rsid w:val="00C878DB"/>
    <w:pPr>
      <w:autoSpaceDE w:val="0"/>
      <w:autoSpaceDN w:val="0"/>
      <w:adjustRightInd w:val="0"/>
    </w:pPr>
    <w:rPr>
      <w:rFonts w:ascii="Georgia" w:hAnsi="Georgia" w:cs="Georgia"/>
      <w:color w:val="000000"/>
      <w:sz w:val="24"/>
      <w:szCs w:val="24"/>
      <w:lang w:eastAsia="en-US"/>
    </w:rPr>
  </w:style>
  <w:style w:type="paragraph" w:styleId="Zwykytekst">
    <w:name w:val="Plain Text"/>
    <w:basedOn w:val="Normalny"/>
    <w:semiHidden/>
    <w:rsid w:val="001E3A48"/>
    <w:rPr>
      <w:rFonts w:ascii="Consolas" w:hAnsi="Consolas"/>
      <w:sz w:val="21"/>
      <w:szCs w:val="21"/>
      <w:lang w:val="pl-PL"/>
    </w:rPr>
  </w:style>
  <w:style w:type="character" w:styleId="Odwoaniedokomentarza">
    <w:name w:val="annotation reference"/>
    <w:uiPriority w:val="99"/>
    <w:rsid w:val="008615CC"/>
    <w:rPr>
      <w:sz w:val="16"/>
      <w:szCs w:val="16"/>
    </w:rPr>
  </w:style>
  <w:style w:type="paragraph" w:styleId="Tekstkomentarza">
    <w:name w:val="annotation text"/>
    <w:basedOn w:val="Normalny"/>
    <w:link w:val="TekstkomentarzaZnak"/>
    <w:uiPriority w:val="99"/>
    <w:rsid w:val="008615CC"/>
    <w:rPr>
      <w:sz w:val="20"/>
    </w:rPr>
  </w:style>
  <w:style w:type="character" w:customStyle="1" w:styleId="TekstkomentarzaZnak">
    <w:name w:val="Tekst komentarza Znak"/>
    <w:link w:val="Tekstkomentarza"/>
    <w:uiPriority w:val="99"/>
    <w:rsid w:val="008615CC"/>
    <w:rPr>
      <w:lang w:val="en-GB"/>
    </w:rPr>
  </w:style>
  <w:style w:type="paragraph" w:styleId="Tematkomentarza">
    <w:name w:val="annotation subject"/>
    <w:basedOn w:val="Tekstkomentarza"/>
    <w:next w:val="Tekstkomentarza"/>
    <w:link w:val="TematkomentarzaZnak"/>
    <w:rsid w:val="008615CC"/>
    <w:rPr>
      <w:b/>
      <w:bCs/>
    </w:rPr>
  </w:style>
  <w:style w:type="character" w:customStyle="1" w:styleId="TematkomentarzaZnak">
    <w:name w:val="Temat komentarza Znak"/>
    <w:link w:val="Tematkomentarza"/>
    <w:rsid w:val="008615CC"/>
    <w:rPr>
      <w:b/>
      <w:bCs/>
      <w:lang w:val="en-GB"/>
    </w:rPr>
  </w:style>
  <w:style w:type="character" w:customStyle="1" w:styleId="Nagwek1Znak">
    <w:name w:val="Nagłówek 1 Znak"/>
    <w:link w:val="Nagwek1"/>
    <w:uiPriority w:val="9"/>
    <w:rsid w:val="009923D4"/>
    <w:rPr>
      <w:rFonts w:ascii="Calibri" w:eastAsia="Calibri" w:hAnsi="Calibri" w:cs="Calibri"/>
      <w:b/>
      <w:bCs/>
      <w:sz w:val="22"/>
      <w:szCs w:val="22"/>
      <w:lang w:val="en-US" w:eastAsia="en-US"/>
    </w:rPr>
  </w:style>
  <w:style w:type="character" w:customStyle="1" w:styleId="Nagwek2Znak">
    <w:name w:val="Nagłówek 2 Znak"/>
    <w:link w:val="Nagwek2"/>
    <w:uiPriority w:val="9"/>
    <w:rsid w:val="009923D4"/>
    <w:rPr>
      <w:rFonts w:ascii="Cambria" w:hAnsi="Cambria"/>
      <w:b/>
      <w:bCs/>
      <w:color w:val="4F81BD"/>
      <w:sz w:val="26"/>
      <w:szCs w:val="26"/>
      <w:lang w:val="en-US" w:eastAsia="en-US"/>
    </w:rPr>
  </w:style>
  <w:style w:type="character" w:customStyle="1" w:styleId="Nagwek3Znak">
    <w:name w:val="Nagłówek 3 Znak"/>
    <w:link w:val="Nagwek3"/>
    <w:uiPriority w:val="9"/>
    <w:semiHidden/>
    <w:rsid w:val="009923D4"/>
    <w:rPr>
      <w:rFonts w:ascii="Cambria" w:hAnsi="Cambria"/>
      <w:b/>
      <w:bCs/>
      <w:color w:val="4F81BD"/>
      <w:sz w:val="22"/>
      <w:szCs w:val="22"/>
      <w:lang w:val="en-US" w:eastAsia="en-US"/>
    </w:rPr>
  </w:style>
  <w:style w:type="paragraph" w:styleId="Tekstpodstawowy">
    <w:name w:val="Body Text"/>
    <w:basedOn w:val="Normalny"/>
    <w:link w:val="TekstpodstawowyZnak"/>
    <w:uiPriority w:val="1"/>
    <w:qFormat/>
    <w:rsid w:val="009923D4"/>
    <w:pPr>
      <w:widowControl w:val="0"/>
      <w:autoSpaceDE w:val="0"/>
      <w:autoSpaceDN w:val="0"/>
    </w:pPr>
    <w:rPr>
      <w:rFonts w:ascii="Calibri" w:eastAsia="Calibri" w:hAnsi="Calibri" w:cs="Calibri"/>
      <w:sz w:val="22"/>
      <w:szCs w:val="22"/>
      <w:lang w:val="en-US" w:eastAsia="en-US"/>
    </w:rPr>
  </w:style>
  <w:style w:type="character" w:customStyle="1" w:styleId="TekstpodstawowyZnak">
    <w:name w:val="Tekst podstawowy Znak"/>
    <w:link w:val="Tekstpodstawowy"/>
    <w:uiPriority w:val="1"/>
    <w:rsid w:val="009923D4"/>
    <w:rPr>
      <w:rFonts w:ascii="Calibri" w:eastAsia="Calibri" w:hAnsi="Calibri" w:cs="Calibri"/>
      <w:sz w:val="22"/>
      <w:szCs w:val="22"/>
      <w:lang w:val="en-US" w:eastAsia="en-US"/>
    </w:rPr>
  </w:style>
  <w:style w:type="paragraph" w:styleId="Akapitzlist">
    <w:name w:val="List Paragraph"/>
    <w:aliases w:val="L1,Numerowanie,Tytuły tabel i wykresów,Podsis rysunku,Akapit z listą5,Akapit z listą BS,sw tekst,lp1,Preambuła,Lista num,HŁ_Bullet1,Obiekt,List Paragraph1,Akapit,CW_Lista,Adresat stanowisko,Akapit z listą4,T_SZ_List Paragraph"/>
    <w:basedOn w:val="Normalny"/>
    <w:link w:val="AkapitzlistZnak"/>
    <w:uiPriority w:val="34"/>
    <w:qFormat/>
    <w:rsid w:val="009923D4"/>
    <w:pPr>
      <w:widowControl w:val="0"/>
      <w:autoSpaceDE w:val="0"/>
      <w:autoSpaceDN w:val="0"/>
      <w:ind w:left="837" w:hanging="361"/>
    </w:pPr>
    <w:rPr>
      <w:rFonts w:ascii="Calibri" w:eastAsia="Calibri" w:hAnsi="Calibri" w:cs="Calibri"/>
      <w:sz w:val="22"/>
      <w:szCs w:val="22"/>
      <w:lang w:val="en-US" w:eastAsia="en-US"/>
    </w:rPr>
  </w:style>
  <w:style w:type="character" w:customStyle="1" w:styleId="AkapitzlistZnak">
    <w:name w:val="Akapit z listą Znak"/>
    <w:aliases w:val="L1 Znak,Numerowanie Znak,Tytuły tabel i wykresów Znak,Podsis rysunku Znak,Akapit z listą5 Znak,Akapit z listą BS Znak,sw tekst Znak,lp1 Znak,Preambuła Znak,Lista num Znak,HŁ_Bullet1 Znak,Obiekt Znak,List Paragraph1 Znak,Akapit Znak"/>
    <w:link w:val="Akapitzlist"/>
    <w:uiPriority w:val="34"/>
    <w:qFormat/>
    <w:locked/>
    <w:rsid w:val="009923D4"/>
    <w:rPr>
      <w:rFonts w:ascii="Calibri" w:eastAsia="Calibri" w:hAnsi="Calibri" w:cs="Calibri"/>
      <w:sz w:val="22"/>
      <w:szCs w:val="22"/>
      <w:lang w:val="en-US" w:eastAsia="en-US"/>
    </w:rPr>
  </w:style>
  <w:style w:type="paragraph" w:customStyle="1" w:styleId="TableParagraph">
    <w:name w:val="Table Paragraph"/>
    <w:basedOn w:val="Normalny"/>
    <w:uiPriority w:val="1"/>
    <w:qFormat/>
    <w:rsid w:val="009923D4"/>
    <w:pPr>
      <w:widowControl w:val="0"/>
      <w:autoSpaceDE w:val="0"/>
      <w:autoSpaceDN w:val="0"/>
      <w:ind w:left="69"/>
    </w:pPr>
    <w:rPr>
      <w:rFonts w:ascii="Calibri" w:eastAsia="Calibri" w:hAnsi="Calibri" w:cs="Calibri"/>
      <w:sz w:val="22"/>
      <w:szCs w:val="22"/>
      <w:lang w:val="en-US" w:eastAsia="en-US"/>
    </w:rPr>
  </w:style>
  <w:style w:type="table" w:customStyle="1" w:styleId="TableNormal1">
    <w:name w:val="Table Normal1"/>
    <w:uiPriority w:val="2"/>
    <w:semiHidden/>
    <w:unhideWhenUsed/>
    <w:qFormat/>
    <w:rsid w:val="009923D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Nierozpoznanawzmianka">
    <w:name w:val="Unresolved Mention"/>
    <w:uiPriority w:val="99"/>
    <w:semiHidden/>
    <w:unhideWhenUsed/>
    <w:rsid w:val="00266BD6"/>
    <w:rPr>
      <w:color w:val="605E5C"/>
      <w:shd w:val="clear" w:color="auto" w:fill="E1DFDD"/>
    </w:rPr>
  </w:style>
  <w:style w:type="table" w:styleId="Tabela-Siatka">
    <w:name w:val="Table Grid"/>
    <w:basedOn w:val="Standardowy"/>
    <w:uiPriority w:val="39"/>
    <w:rsid w:val="00634030"/>
    <w:rPr>
      <w:rFonts w:ascii="Calibri" w:eastAsia="Calibri" w:hAnsi="Calibri" w:cs="Calibri"/>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63403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34030"/>
    <w:rPr>
      <w:rFonts w:ascii="Calibri" w:hAnsi="Calibri"/>
      <w:sz w:val="22"/>
      <w:szCs w:val="22"/>
    </w:rPr>
    <w:tblPr>
      <w:tblCellMar>
        <w:top w:w="0" w:type="dxa"/>
        <w:left w:w="0" w:type="dxa"/>
        <w:bottom w:w="0" w:type="dxa"/>
        <w:right w:w="0" w:type="dxa"/>
      </w:tblCellMar>
    </w:tblPr>
  </w:style>
  <w:style w:type="paragraph" w:customStyle="1" w:styleId="paragraph">
    <w:name w:val="paragraph"/>
    <w:basedOn w:val="Normalny"/>
    <w:rsid w:val="00634030"/>
    <w:pPr>
      <w:spacing w:before="100" w:beforeAutospacing="1" w:after="100" w:afterAutospacing="1"/>
    </w:pPr>
    <w:rPr>
      <w:rFonts w:ascii="Times New Roman" w:hAnsi="Times New Roman"/>
      <w:szCs w:val="24"/>
      <w:lang w:val="pl-PL"/>
    </w:rPr>
  </w:style>
  <w:style w:type="character" w:customStyle="1" w:styleId="normaltextrun">
    <w:name w:val="normaltextrun"/>
    <w:rsid w:val="00634030"/>
  </w:style>
  <w:style w:type="character" w:customStyle="1" w:styleId="eop">
    <w:name w:val="eop"/>
    <w:rsid w:val="00634030"/>
  </w:style>
  <w:style w:type="paragraph" w:styleId="NormalnyWeb">
    <w:name w:val="Normal (Web)"/>
    <w:basedOn w:val="Normalny"/>
    <w:uiPriority w:val="99"/>
    <w:unhideWhenUsed/>
    <w:rsid w:val="00C81A6A"/>
    <w:pPr>
      <w:spacing w:before="100" w:beforeAutospacing="1" w:after="100" w:afterAutospacing="1"/>
    </w:pPr>
    <w:rPr>
      <w:rFonts w:ascii="Times New Roman" w:hAnsi="Times New Roman"/>
      <w:szCs w:val="24"/>
      <w:lang w:val="pl-PL"/>
    </w:rPr>
  </w:style>
  <w:style w:type="character" w:customStyle="1" w:styleId="apple-converted-space">
    <w:name w:val="apple-converted-space"/>
    <w:rsid w:val="00C81A6A"/>
  </w:style>
  <w:style w:type="paragraph" w:customStyle="1" w:styleId="Akapitzlist1">
    <w:name w:val="Akapit z listą1"/>
    <w:rsid w:val="00DD7F27"/>
    <w:pPr>
      <w:spacing w:after="160" w:line="259" w:lineRule="auto"/>
      <w:ind w:left="720"/>
    </w:pPr>
    <w:rPr>
      <w:rFonts w:ascii="Calibri" w:eastAsia="Arial Unicode MS" w:hAnsi="Calibri" w:cs="Arial Unicode MS"/>
      <w:color w:val="000000"/>
      <w:sz w:val="22"/>
      <w:szCs w:val="22"/>
      <w:u w:color="000000"/>
    </w:rPr>
  </w:style>
  <w:style w:type="paragraph" w:customStyle="1" w:styleId="Stopka1">
    <w:name w:val="Stopka1"/>
    <w:autoRedefine/>
    <w:rsid w:val="00443083"/>
    <w:pPr>
      <w:numPr>
        <w:numId w:val="1"/>
      </w:numPr>
      <w:tabs>
        <w:tab w:val="right" w:pos="284"/>
      </w:tabs>
      <w:suppressAutoHyphens/>
      <w:autoSpaceDN w:val="0"/>
      <w:spacing w:line="276" w:lineRule="auto"/>
      <w:contextualSpacing/>
      <w:jc w:val="both"/>
      <w:textAlignment w:val="baseline"/>
    </w:pPr>
    <w:rPr>
      <w:rFonts w:ascii="Calibri" w:eastAsia="Arial Unicode MS" w:hAnsi="Calibri" w:cs="Calibri"/>
      <w:color w:val="000000"/>
      <w:sz w:val="21"/>
      <w:szCs w:val="21"/>
    </w:rPr>
  </w:style>
  <w:style w:type="character" w:customStyle="1" w:styleId="m8957970717864817271m-6285725826658147229font">
    <w:name w:val="m_8957970717864817271m_-6285725826658147229font"/>
    <w:rsid w:val="00DD7F27"/>
  </w:style>
  <w:style w:type="paragraph" w:customStyle="1" w:styleId="Standard">
    <w:name w:val="Standard"/>
    <w:link w:val="StandardChar"/>
    <w:qFormat/>
    <w:rsid w:val="00DD7F27"/>
    <w:pPr>
      <w:suppressAutoHyphens/>
      <w:autoSpaceDN w:val="0"/>
      <w:spacing w:after="200" w:line="276" w:lineRule="auto"/>
      <w:textAlignment w:val="baseline"/>
    </w:pPr>
    <w:rPr>
      <w:rFonts w:ascii="Calibri" w:eastAsia="Calibri" w:hAnsi="Calibri" w:cs="Tahoma"/>
      <w:color w:val="00000A"/>
      <w:kern w:val="3"/>
      <w:sz w:val="22"/>
      <w:szCs w:val="22"/>
      <w:lang w:eastAsia="en-US"/>
    </w:rPr>
  </w:style>
  <w:style w:type="paragraph" w:customStyle="1" w:styleId="tekwzpod">
    <w:name w:val="tekwzpod"/>
    <w:rsid w:val="00DD7F27"/>
    <w:pPr>
      <w:widowControl w:val="0"/>
      <w:tabs>
        <w:tab w:val="left" w:pos="822"/>
        <w:tab w:val="left" w:leader="dot" w:pos="1417"/>
      </w:tabs>
      <w:suppressAutoHyphens/>
      <w:overflowPunct w:val="0"/>
      <w:autoSpaceDE w:val="0"/>
      <w:autoSpaceDN w:val="0"/>
      <w:spacing w:line="220" w:lineRule="atLeast"/>
      <w:ind w:left="822" w:right="567" w:hanging="255"/>
      <w:jc w:val="both"/>
      <w:textAlignment w:val="baseline"/>
    </w:pPr>
    <w:rPr>
      <w:rFonts w:ascii="Arial" w:hAnsi="Arial"/>
      <w:sz w:val="19"/>
    </w:rPr>
  </w:style>
  <w:style w:type="character" w:customStyle="1" w:styleId="AkapitzlistZnak1">
    <w:name w:val="Akapit z listą Znak1"/>
    <w:uiPriority w:val="34"/>
    <w:rsid w:val="008833D2"/>
    <w:rPr>
      <w:rFonts w:eastAsia="Arial Unicode MS" w:cs="Arial Unicode MS"/>
      <w:color w:val="000000"/>
      <w:lang w:val="en-US"/>
    </w:rPr>
  </w:style>
  <w:style w:type="character" w:customStyle="1" w:styleId="Header1Char">
    <w:name w:val="Header 1 Char"/>
    <w:link w:val="Header1"/>
    <w:locked/>
    <w:rsid w:val="00FC61CF"/>
    <w:rPr>
      <w:rFonts w:ascii="Calibri" w:eastAsia="Calibri" w:hAnsi="Calibri" w:cs="Calibri"/>
      <w:color w:val="000000"/>
      <w:lang w:val="en"/>
    </w:rPr>
  </w:style>
  <w:style w:type="paragraph" w:customStyle="1" w:styleId="Header1">
    <w:name w:val="Header 1"/>
    <w:basedOn w:val="Akapitzlist"/>
    <w:link w:val="Header1Char"/>
    <w:qFormat/>
    <w:rsid w:val="00FC61CF"/>
    <w:pPr>
      <w:numPr>
        <w:numId w:val="2"/>
      </w:numPr>
      <w:autoSpaceDE/>
      <w:autoSpaceDN/>
      <w:spacing w:after="120"/>
      <w:contextualSpacing/>
      <w:jc w:val="both"/>
    </w:pPr>
    <w:rPr>
      <w:color w:val="000000"/>
      <w:sz w:val="20"/>
      <w:szCs w:val="20"/>
      <w:lang w:val="en" w:eastAsia="pl-PL"/>
    </w:rPr>
  </w:style>
  <w:style w:type="paragraph" w:customStyle="1" w:styleId="Header11">
    <w:name w:val="Header 1.1"/>
    <w:basedOn w:val="Akapitzlist"/>
    <w:qFormat/>
    <w:rsid w:val="00FC61CF"/>
    <w:pPr>
      <w:numPr>
        <w:ilvl w:val="1"/>
        <w:numId w:val="2"/>
      </w:numPr>
      <w:tabs>
        <w:tab w:val="num" w:pos="360"/>
      </w:tabs>
      <w:autoSpaceDE/>
      <w:autoSpaceDN/>
      <w:spacing w:after="120"/>
      <w:ind w:left="720" w:firstLine="0"/>
      <w:contextualSpacing/>
      <w:jc w:val="both"/>
    </w:pPr>
    <w:rPr>
      <w:color w:val="000000"/>
      <w:lang w:val="pl-PL" w:eastAsia="pl-PL"/>
    </w:rPr>
  </w:style>
  <w:style w:type="paragraph" w:customStyle="1" w:styleId="Header111">
    <w:name w:val="Header 1.1.1"/>
    <w:basedOn w:val="Akapitzlist"/>
    <w:link w:val="Header111Char"/>
    <w:qFormat/>
    <w:rsid w:val="00FC61CF"/>
    <w:pPr>
      <w:numPr>
        <w:ilvl w:val="2"/>
        <w:numId w:val="2"/>
      </w:numPr>
      <w:tabs>
        <w:tab w:val="num" w:pos="360"/>
      </w:tabs>
      <w:autoSpaceDE/>
      <w:autoSpaceDN/>
      <w:spacing w:after="120"/>
      <w:ind w:left="720" w:firstLine="0"/>
      <w:contextualSpacing/>
      <w:jc w:val="both"/>
    </w:pPr>
    <w:rPr>
      <w:color w:val="000000"/>
      <w:lang w:val="pl-PL" w:eastAsia="pl-PL"/>
    </w:rPr>
  </w:style>
  <w:style w:type="character" w:customStyle="1" w:styleId="Header111Char">
    <w:name w:val="Header 1.1.1 Char"/>
    <w:link w:val="Header111"/>
    <w:rsid w:val="00FC61CF"/>
    <w:rPr>
      <w:rFonts w:ascii="Calibri" w:eastAsia="Calibri" w:hAnsi="Calibri" w:cs="Calibri"/>
      <w:color w:val="000000"/>
      <w:sz w:val="22"/>
      <w:szCs w:val="22"/>
    </w:rPr>
  </w:style>
  <w:style w:type="character" w:styleId="UyteHipercze">
    <w:name w:val="FollowedHyperlink"/>
    <w:rsid w:val="0011034B"/>
    <w:rPr>
      <w:color w:val="954F72"/>
      <w:u w:val="single"/>
    </w:rPr>
  </w:style>
  <w:style w:type="character" w:customStyle="1" w:styleId="StandardChar">
    <w:name w:val="Standard Char"/>
    <w:link w:val="Standard"/>
    <w:rsid w:val="00546D3E"/>
    <w:rPr>
      <w:rFonts w:ascii="Calibri" w:eastAsia="Calibri" w:hAnsi="Calibri" w:cs="Tahoma"/>
      <w:color w:val="00000A"/>
      <w:kern w:val="3"/>
      <w:sz w:val="22"/>
      <w:szCs w:val="22"/>
      <w:lang w:eastAsia="en-US"/>
    </w:rPr>
  </w:style>
  <w:style w:type="paragraph" w:customStyle="1" w:styleId="dot">
    <w:name w:val="dot"/>
    <w:basedOn w:val="Akapitzlist"/>
    <w:link w:val="dotChar"/>
    <w:qFormat/>
    <w:rsid w:val="00546D3E"/>
    <w:pPr>
      <w:numPr>
        <w:numId w:val="3"/>
      </w:numPr>
      <w:pBdr>
        <w:top w:val="nil"/>
        <w:left w:val="nil"/>
        <w:bottom w:val="nil"/>
        <w:right w:val="nil"/>
        <w:between w:val="nil"/>
      </w:pBdr>
      <w:autoSpaceDE/>
      <w:autoSpaceDN/>
      <w:spacing w:before="40" w:after="40"/>
      <w:contextualSpacing/>
      <w:jc w:val="both"/>
    </w:pPr>
    <w:rPr>
      <w:color w:val="000000"/>
      <w:lang w:val="pl-PL" w:eastAsia="pl-PL"/>
    </w:rPr>
  </w:style>
  <w:style w:type="character" w:customStyle="1" w:styleId="dotChar">
    <w:name w:val="dot Char"/>
    <w:link w:val="dot"/>
    <w:rsid w:val="00546D3E"/>
    <w:rPr>
      <w:rFonts w:ascii="Calibri" w:eastAsia="Calibri" w:hAnsi="Calibri" w:cs="Calibri"/>
      <w:color w:val="000000"/>
      <w:sz w:val="22"/>
      <w:szCs w:val="22"/>
    </w:rPr>
  </w:style>
  <w:style w:type="character" w:styleId="Pogrubienie">
    <w:name w:val="Strong"/>
    <w:uiPriority w:val="22"/>
    <w:qFormat/>
    <w:rsid w:val="00E81652"/>
    <w:rPr>
      <w:rFonts w:ascii="Calibri" w:eastAsia="Calibri" w:hAnsi="Calibri" w:cs="Calibri"/>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98609">
      <w:bodyDiv w:val="1"/>
      <w:marLeft w:val="0"/>
      <w:marRight w:val="0"/>
      <w:marTop w:val="0"/>
      <w:marBottom w:val="0"/>
      <w:divBdr>
        <w:top w:val="none" w:sz="0" w:space="0" w:color="auto"/>
        <w:left w:val="none" w:sz="0" w:space="0" w:color="auto"/>
        <w:bottom w:val="none" w:sz="0" w:space="0" w:color="auto"/>
        <w:right w:val="none" w:sz="0" w:space="0" w:color="auto"/>
      </w:divBdr>
    </w:div>
    <w:div w:id="704912555">
      <w:bodyDiv w:val="1"/>
      <w:marLeft w:val="0"/>
      <w:marRight w:val="0"/>
      <w:marTop w:val="0"/>
      <w:marBottom w:val="0"/>
      <w:divBdr>
        <w:top w:val="none" w:sz="0" w:space="0" w:color="auto"/>
        <w:left w:val="none" w:sz="0" w:space="0" w:color="auto"/>
        <w:bottom w:val="none" w:sz="0" w:space="0" w:color="auto"/>
        <w:right w:val="none" w:sz="0" w:space="0" w:color="auto"/>
      </w:divBdr>
    </w:div>
    <w:div w:id="750541368">
      <w:bodyDiv w:val="1"/>
      <w:marLeft w:val="0"/>
      <w:marRight w:val="0"/>
      <w:marTop w:val="0"/>
      <w:marBottom w:val="0"/>
      <w:divBdr>
        <w:top w:val="none" w:sz="0" w:space="0" w:color="auto"/>
        <w:left w:val="none" w:sz="0" w:space="0" w:color="auto"/>
        <w:bottom w:val="none" w:sz="0" w:space="0" w:color="auto"/>
        <w:right w:val="none" w:sz="0" w:space="0" w:color="auto"/>
      </w:divBdr>
    </w:div>
    <w:div w:id="80219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eosobowe@wwf.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dz\Desktop\wwfletter_wawa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FD0D1FD42F27F409FCD50E71FB39CAD" ma:contentTypeVersion="13" ma:contentTypeDescription="Utwórz nowy dokument." ma:contentTypeScope="" ma:versionID="51914aa4460b3b7cf6a6dc999f088e2e">
  <xsd:schema xmlns:xsd="http://www.w3.org/2001/XMLSchema" xmlns:xs="http://www.w3.org/2001/XMLSchema" xmlns:p="http://schemas.microsoft.com/office/2006/metadata/properties" xmlns:ns3="5a96f239-b157-43d5-99cc-6ca34c2c5330" xmlns:ns4="f16f418d-3843-432c-82bc-a35cec55fdea" targetNamespace="http://schemas.microsoft.com/office/2006/metadata/properties" ma:root="true" ma:fieldsID="847e1e8ae70b73f84bfab6df89b189d0" ns3:_="" ns4:_="">
    <xsd:import namespace="5a96f239-b157-43d5-99cc-6ca34c2c5330"/>
    <xsd:import namespace="f16f418d-3843-432c-82bc-a35cec55fd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6f239-b157-43d5-99cc-6ca34c2c5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6f418d-3843-432c-82bc-a35cec55fdea"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4602F1-7EF2-464C-8916-6E4B94E15B12}">
  <ds:schemaRefs>
    <ds:schemaRef ds:uri="http://schemas.microsoft.com/sharepoint/v3/contenttype/forms"/>
  </ds:schemaRefs>
</ds:datastoreItem>
</file>

<file path=customXml/itemProps2.xml><?xml version="1.0" encoding="utf-8"?>
<ds:datastoreItem xmlns:ds="http://schemas.openxmlformats.org/officeDocument/2006/customXml" ds:itemID="{B7A8B80C-1203-432D-83FA-24CD6DE3460C}">
  <ds:schemaRefs>
    <ds:schemaRef ds:uri="http://schemas.openxmlformats.org/officeDocument/2006/bibliography"/>
  </ds:schemaRefs>
</ds:datastoreItem>
</file>

<file path=customXml/itemProps3.xml><?xml version="1.0" encoding="utf-8"?>
<ds:datastoreItem xmlns:ds="http://schemas.openxmlformats.org/officeDocument/2006/customXml" ds:itemID="{5E59A0CE-FC71-4AC4-B6FF-7DC55720C9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DECCE1-5ABC-4425-ABF2-924907B4D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6f239-b157-43d5-99cc-6ca34c2c5330"/>
    <ds:schemaRef ds:uri="f16f418d-3843-432c-82bc-a35cec55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wwfletter_wawa3</Template>
  <TotalTime>0</TotalTime>
  <Pages>2</Pages>
  <Words>489</Words>
  <Characters>2939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Name</vt:lpstr>
    </vt:vector>
  </TitlesOfParts>
  <Company>River Design</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Sylwia Wódz</dc:creator>
  <cp:keywords/>
  <cp:lastModifiedBy>Oskar Kulik</cp:lastModifiedBy>
  <cp:revision>2</cp:revision>
  <cp:lastPrinted>2020-11-23T10:33:00Z</cp:lastPrinted>
  <dcterms:created xsi:type="dcterms:W3CDTF">2021-01-14T15:08:00Z</dcterms:created>
  <dcterms:modified xsi:type="dcterms:W3CDTF">2021-01-14T15:08:00Z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0x010100BFD0D1FD42F27F409FCD50E71FB39CAD</vt:lpwstr>
  </property>
</Properties>
</file>