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AE742" w14:textId="77777777" w:rsidR="00E6728D" w:rsidRPr="00E6728D" w:rsidRDefault="00E6728D" w:rsidP="00105738">
      <w:pPr>
        <w:widowControl w:val="0"/>
        <w:pBdr>
          <w:top w:val="nil"/>
          <w:left w:val="nil"/>
          <w:bottom w:val="nil"/>
          <w:right w:val="nil"/>
          <w:between w:val="nil"/>
        </w:pBdr>
        <w:autoSpaceDE w:val="0"/>
        <w:autoSpaceDN w:val="0"/>
        <w:adjustRightInd w:val="0"/>
        <w:spacing w:after="120" w:line="240" w:lineRule="auto"/>
        <w:ind w:left="426" w:hanging="426"/>
        <w:jc w:val="both"/>
        <w:textAlignment w:val="baseline"/>
        <w:rPr>
          <w:lang w:val="pl-PL"/>
        </w:rPr>
      </w:pPr>
      <w:bookmarkStart w:id="1" w:name="_Hlk40961372"/>
    </w:p>
    <w:bookmarkEnd w:id="1"/>
    <w:p w14:paraId="4E4E9CC7" w14:textId="75085CFF" w:rsidR="00D55369" w:rsidRDefault="00D55369" w:rsidP="00105738">
      <w:pPr>
        <w:spacing w:after="160" w:line="259" w:lineRule="auto"/>
        <w:jc w:val="both"/>
        <w:rPr>
          <w:rFonts w:asciiTheme="majorHAnsi" w:hAnsiTheme="majorHAnsi" w:cstheme="majorHAnsi"/>
          <w:lang w:val="pl-PL"/>
        </w:rPr>
      </w:pPr>
    </w:p>
    <w:p w14:paraId="5CE4A589" w14:textId="4AAF5F32" w:rsidR="00D55369" w:rsidRDefault="00D55369" w:rsidP="00105738">
      <w:pPr>
        <w:spacing w:after="160" w:line="259" w:lineRule="auto"/>
        <w:jc w:val="both"/>
        <w:rPr>
          <w:rFonts w:asciiTheme="majorHAnsi" w:hAnsiTheme="majorHAnsi" w:cstheme="majorHAnsi"/>
          <w:lang w:val="pl-PL"/>
        </w:rPr>
      </w:pPr>
    </w:p>
    <w:p w14:paraId="44E3E69E" w14:textId="761312FD" w:rsidR="00D55369" w:rsidRDefault="00D55369" w:rsidP="00105738">
      <w:pPr>
        <w:spacing w:after="160" w:line="259" w:lineRule="auto"/>
        <w:jc w:val="both"/>
        <w:rPr>
          <w:rFonts w:asciiTheme="majorHAnsi" w:hAnsiTheme="majorHAnsi" w:cstheme="majorHAnsi"/>
          <w:lang w:val="pl-PL"/>
        </w:rPr>
      </w:pPr>
    </w:p>
    <w:p w14:paraId="54CC5AB6" w14:textId="77777777" w:rsidR="00D55369" w:rsidRPr="00BD624B" w:rsidRDefault="00D55369" w:rsidP="00105738">
      <w:pPr>
        <w:spacing w:after="160" w:line="259" w:lineRule="auto"/>
        <w:jc w:val="both"/>
        <w:rPr>
          <w:rFonts w:asciiTheme="majorHAnsi" w:hAnsiTheme="majorHAnsi" w:cstheme="majorHAnsi"/>
          <w:lang w:val="pl-PL"/>
        </w:rPr>
      </w:pPr>
    </w:p>
    <w:p w14:paraId="11AB2772" w14:textId="6BFE099E" w:rsidR="005E2785" w:rsidRPr="005E2785" w:rsidRDefault="005E2785" w:rsidP="00105738">
      <w:pPr>
        <w:spacing w:before="168" w:after="0" w:line="240" w:lineRule="auto"/>
        <w:ind w:left="-24" w:right="2558"/>
        <w:jc w:val="both"/>
        <w:rPr>
          <w:rFonts w:eastAsia="Times New Roman"/>
          <w:b/>
          <w:bCs/>
          <w:color w:val="000000"/>
          <w:lang w:val="pl-PL"/>
        </w:rPr>
      </w:pPr>
      <w:r w:rsidRPr="005E2785">
        <w:rPr>
          <w:rFonts w:eastAsia="Times New Roman"/>
          <w:b/>
          <w:bCs/>
          <w:color w:val="000000"/>
          <w:lang w:val="pl-PL"/>
        </w:rPr>
        <w:t>XI</w:t>
      </w:r>
      <w:r w:rsidR="00105738">
        <w:rPr>
          <w:rFonts w:eastAsia="Times New Roman"/>
          <w:b/>
          <w:bCs/>
          <w:color w:val="000000"/>
          <w:lang w:val="pl-PL"/>
        </w:rPr>
        <w:t>.</w:t>
      </w:r>
      <w:r w:rsidRPr="005E2785">
        <w:rPr>
          <w:rFonts w:eastAsia="Times New Roman"/>
          <w:b/>
          <w:bCs/>
          <w:color w:val="000000"/>
          <w:lang w:val="pl-PL"/>
        </w:rPr>
        <w:t xml:space="preserve"> Załączniki do zapytania ofertowego</w:t>
      </w:r>
    </w:p>
    <w:p w14:paraId="6E14EABF" w14:textId="77777777" w:rsidR="005E2785" w:rsidRPr="005E2785" w:rsidRDefault="005E2785" w:rsidP="00105738">
      <w:pPr>
        <w:widowControl w:val="0"/>
        <w:suppressAutoHyphens/>
        <w:autoSpaceDE w:val="0"/>
        <w:autoSpaceDN w:val="0"/>
        <w:adjustRightInd w:val="0"/>
        <w:spacing w:after="0" w:line="240" w:lineRule="auto"/>
        <w:jc w:val="both"/>
        <w:textAlignment w:val="baseline"/>
        <w:rPr>
          <w:rFonts w:eastAsia="Times New Roman"/>
          <w:b/>
          <w:bCs/>
          <w:spacing w:val="-2"/>
          <w:lang w:val="pl-PL" w:eastAsia="x-none"/>
        </w:rPr>
      </w:pPr>
    </w:p>
    <w:p w14:paraId="337E9347" w14:textId="77777777" w:rsidR="005E2785" w:rsidRPr="005E2785" w:rsidRDefault="005E2785" w:rsidP="00105738">
      <w:pPr>
        <w:spacing w:after="0" w:line="240" w:lineRule="auto"/>
        <w:jc w:val="both"/>
        <w:rPr>
          <w:color w:val="000000"/>
          <w:lang w:val="pl-PL"/>
        </w:rPr>
      </w:pPr>
      <w:r w:rsidRPr="005E2785">
        <w:rPr>
          <w:color w:val="000000"/>
          <w:lang w:val="pl-PL"/>
        </w:rPr>
        <w:t xml:space="preserve">Załącznikami do niniejszego zapytania ofertowego są następujące wzory: </w:t>
      </w:r>
    </w:p>
    <w:p w14:paraId="19E4E83B" w14:textId="77777777" w:rsidR="005E2785" w:rsidRPr="005E2785" w:rsidRDefault="005E2785" w:rsidP="00105738">
      <w:pPr>
        <w:spacing w:after="0" w:line="240" w:lineRule="auto"/>
        <w:jc w:val="both"/>
        <w:rPr>
          <w:color w:val="000000"/>
          <w:lang w:val="pl-PL"/>
        </w:rPr>
      </w:pPr>
      <w:r w:rsidRPr="005E2785">
        <w:rPr>
          <w:color w:val="000000"/>
          <w:lang w:val="pl-PL"/>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5E2785" w:rsidRPr="005E2785" w14:paraId="52194C92"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DADE650" w14:textId="77777777" w:rsidR="005E2785" w:rsidRPr="005E2785" w:rsidRDefault="005E2785" w:rsidP="00105738">
            <w:pPr>
              <w:jc w:val="both"/>
              <w:rPr>
                <w:color w:val="000000"/>
              </w:rPr>
            </w:pPr>
            <w:r w:rsidRPr="005E2785">
              <w:rPr>
                <w:color w:val="000000"/>
              </w:rPr>
              <w:t xml:space="preserve">Oznaczenie załącznika </w:t>
            </w:r>
          </w:p>
        </w:tc>
        <w:tc>
          <w:tcPr>
            <w:tcW w:w="6947" w:type="dxa"/>
            <w:tcBorders>
              <w:top w:val="single" w:sz="4" w:space="0" w:color="000000"/>
              <w:left w:val="single" w:sz="4" w:space="0" w:color="000000"/>
              <w:bottom w:val="single" w:sz="4" w:space="0" w:color="000000"/>
              <w:right w:val="single" w:sz="4" w:space="0" w:color="000000"/>
            </w:tcBorders>
            <w:hideMark/>
          </w:tcPr>
          <w:p w14:paraId="136984D3" w14:textId="77777777" w:rsidR="005E2785" w:rsidRPr="005E2785" w:rsidRDefault="005E2785" w:rsidP="00105738">
            <w:pPr>
              <w:jc w:val="both"/>
              <w:rPr>
                <w:color w:val="000000"/>
              </w:rPr>
            </w:pPr>
            <w:r w:rsidRPr="005E2785">
              <w:rPr>
                <w:color w:val="000000"/>
              </w:rPr>
              <w:t xml:space="preserve">Nazwa Załącznika </w:t>
            </w:r>
          </w:p>
        </w:tc>
      </w:tr>
      <w:tr w:rsidR="005E2785" w:rsidRPr="005E2785" w14:paraId="244B53AF"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2F9B668A" w14:textId="77777777" w:rsidR="005E2785" w:rsidRPr="005E2785" w:rsidRDefault="005E2785" w:rsidP="00105738">
            <w:pPr>
              <w:jc w:val="both"/>
              <w:rPr>
                <w:i/>
                <w:color w:val="000000"/>
              </w:rPr>
            </w:pPr>
            <w:r w:rsidRPr="005E2785">
              <w:rPr>
                <w:i/>
                <w:color w:val="000000"/>
              </w:rPr>
              <w:t>Załącznik nr 1</w:t>
            </w:r>
          </w:p>
        </w:tc>
        <w:tc>
          <w:tcPr>
            <w:tcW w:w="6947" w:type="dxa"/>
            <w:tcBorders>
              <w:top w:val="single" w:sz="4" w:space="0" w:color="000000"/>
              <w:left w:val="single" w:sz="4" w:space="0" w:color="000000"/>
              <w:bottom w:val="single" w:sz="4" w:space="0" w:color="000000"/>
              <w:right w:val="single" w:sz="4" w:space="0" w:color="000000"/>
            </w:tcBorders>
            <w:hideMark/>
          </w:tcPr>
          <w:p w14:paraId="77B98C61" w14:textId="77777777" w:rsidR="005E2785" w:rsidRPr="005E2785" w:rsidRDefault="005E2785" w:rsidP="00105738">
            <w:pPr>
              <w:jc w:val="both"/>
              <w:rPr>
                <w:color w:val="000000"/>
              </w:rPr>
            </w:pPr>
            <w:r w:rsidRPr="005E2785">
              <w:rPr>
                <w:color w:val="000000"/>
              </w:rPr>
              <w:t>Wzór formularza ofertowego</w:t>
            </w:r>
          </w:p>
        </w:tc>
      </w:tr>
      <w:tr w:rsidR="005E2785" w:rsidRPr="004B2ADE" w14:paraId="29F012AF"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8D63085" w14:textId="77777777" w:rsidR="005E2785" w:rsidRPr="005E2785" w:rsidRDefault="005E2785" w:rsidP="00105738">
            <w:pPr>
              <w:jc w:val="both"/>
              <w:rPr>
                <w:color w:val="000000"/>
              </w:rPr>
            </w:pPr>
            <w:bookmarkStart w:id="2" w:name="_Hlk23269589"/>
            <w:r w:rsidRPr="005E2785">
              <w:rPr>
                <w:i/>
                <w:color w:val="000000"/>
              </w:rPr>
              <w:t>Załącznik nr 2</w:t>
            </w:r>
          </w:p>
        </w:tc>
        <w:tc>
          <w:tcPr>
            <w:tcW w:w="6947" w:type="dxa"/>
            <w:tcBorders>
              <w:top w:val="single" w:sz="4" w:space="0" w:color="000000"/>
              <w:left w:val="single" w:sz="4" w:space="0" w:color="000000"/>
              <w:bottom w:val="single" w:sz="4" w:space="0" w:color="000000"/>
              <w:right w:val="single" w:sz="4" w:space="0" w:color="000000"/>
            </w:tcBorders>
            <w:hideMark/>
          </w:tcPr>
          <w:p w14:paraId="4C105740" w14:textId="77777777" w:rsidR="005E2785" w:rsidRPr="005E2785" w:rsidRDefault="005E2785" w:rsidP="00105738">
            <w:pPr>
              <w:jc w:val="both"/>
              <w:rPr>
                <w:color w:val="000000"/>
              </w:rPr>
            </w:pPr>
            <w:r w:rsidRPr="005E2785">
              <w:rPr>
                <w:color w:val="000000"/>
              </w:rPr>
              <w:t>Oświadczenie o spełnieniu warunków udziału w postępowaniu</w:t>
            </w:r>
          </w:p>
        </w:tc>
      </w:tr>
      <w:tr w:rsidR="005E2785" w:rsidRPr="004B2ADE" w14:paraId="5E8001F7"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A0994A5" w14:textId="77777777" w:rsidR="005E2785" w:rsidRPr="005E2785" w:rsidRDefault="005E2785" w:rsidP="00105738">
            <w:pPr>
              <w:jc w:val="both"/>
              <w:rPr>
                <w:color w:val="000000"/>
              </w:rPr>
            </w:pPr>
            <w:r w:rsidRPr="005E2785">
              <w:rPr>
                <w:i/>
                <w:color w:val="000000"/>
              </w:rPr>
              <w:t>Załącznik nr 3</w:t>
            </w:r>
          </w:p>
        </w:tc>
        <w:tc>
          <w:tcPr>
            <w:tcW w:w="6947" w:type="dxa"/>
            <w:tcBorders>
              <w:top w:val="single" w:sz="4" w:space="0" w:color="000000"/>
              <w:left w:val="single" w:sz="4" w:space="0" w:color="000000"/>
              <w:bottom w:val="single" w:sz="4" w:space="0" w:color="000000"/>
              <w:right w:val="single" w:sz="4" w:space="0" w:color="000000"/>
            </w:tcBorders>
            <w:hideMark/>
          </w:tcPr>
          <w:p w14:paraId="5C986C4F" w14:textId="77777777" w:rsidR="005E2785" w:rsidRPr="005E2785" w:rsidRDefault="005E2785" w:rsidP="00105738">
            <w:pPr>
              <w:jc w:val="both"/>
              <w:rPr>
                <w:color w:val="000000"/>
              </w:rPr>
            </w:pPr>
            <w:r w:rsidRPr="005E2785">
              <w:rPr>
                <w:color w:val="000000"/>
              </w:rPr>
              <w:t xml:space="preserve">Oświadczenie o braku powiązań kapitałowych lub osobowych </w:t>
            </w:r>
          </w:p>
        </w:tc>
      </w:tr>
      <w:tr w:rsidR="005E2785" w:rsidRPr="005E2785" w14:paraId="3C78445D"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FD856D1" w14:textId="77777777" w:rsidR="005E2785" w:rsidRPr="005E2785" w:rsidRDefault="005E2785" w:rsidP="00105738">
            <w:pPr>
              <w:jc w:val="both"/>
              <w:rPr>
                <w:i/>
                <w:color w:val="000000"/>
              </w:rPr>
            </w:pPr>
            <w:r w:rsidRPr="005E2785">
              <w:rPr>
                <w:i/>
                <w:color w:val="000000"/>
              </w:rPr>
              <w:t>Załącznik nr 4</w:t>
            </w:r>
          </w:p>
        </w:tc>
        <w:tc>
          <w:tcPr>
            <w:tcW w:w="6947" w:type="dxa"/>
            <w:tcBorders>
              <w:top w:val="single" w:sz="4" w:space="0" w:color="000000"/>
              <w:left w:val="single" w:sz="4" w:space="0" w:color="000000"/>
              <w:bottom w:val="single" w:sz="4" w:space="0" w:color="000000"/>
              <w:right w:val="single" w:sz="4" w:space="0" w:color="000000"/>
            </w:tcBorders>
            <w:hideMark/>
          </w:tcPr>
          <w:p w14:paraId="598773F4" w14:textId="77777777" w:rsidR="005E2785" w:rsidRPr="005E2785" w:rsidRDefault="005E2785" w:rsidP="00105738">
            <w:pPr>
              <w:jc w:val="both"/>
              <w:rPr>
                <w:color w:val="000000"/>
              </w:rPr>
            </w:pPr>
            <w:r w:rsidRPr="005E2785">
              <w:rPr>
                <w:color w:val="000000"/>
              </w:rPr>
              <w:t>Klauzula informacyjna RODO</w:t>
            </w:r>
          </w:p>
        </w:tc>
      </w:tr>
      <w:tr w:rsidR="005E2785" w:rsidRPr="005E2785" w14:paraId="36AE3E2D"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CE36CC3" w14:textId="77777777" w:rsidR="005E2785" w:rsidRPr="005E2785" w:rsidRDefault="005E2785" w:rsidP="00105738">
            <w:pPr>
              <w:jc w:val="both"/>
              <w:rPr>
                <w:i/>
                <w:color w:val="000000"/>
              </w:rPr>
            </w:pPr>
            <w:bookmarkStart w:id="3" w:name="_Hlk40443034"/>
            <w:r w:rsidRPr="005E2785">
              <w:rPr>
                <w:i/>
                <w:color w:val="000000"/>
              </w:rPr>
              <w:t>Załącznik nr 5</w:t>
            </w:r>
          </w:p>
        </w:tc>
        <w:tc>
          <w:tcPr>
            <w:tcW w:w="6947" w:type="dxa"/>
            <w:tcBorders>
              <w:top w:val="single" w:sz="4" w:space="0" w:color="000000"/>
              <w:left w:val="single" w:sz="4" w:space="0" w:color="000000"/>
              <w:bottom w:val="single" w:sz="4" w:space="0" w:color="000000"/>
              <w:right w:val="single" w:sz="4" w:space="0" w:color="000000"/>
            </w:tcBorders>
            <w:hideMark/>
          </w:tcPr>
          <w:p w14:paraId="6BD071E5" w14:textId="0C3DAA3F" w:rsidR="005E2785" w:rsidRPr="005E2785" w:rsidRDefault="00554ACB" w:rsidP="00105738">
            <w:pPr>
              <w:jc w:val="both"/>
              <w:rPr>
                <w:color w:val="000000"/>
              </w:rPr>
            </w:pPr>
            <w:r>
              <w:rPr>
                <w:color w:val="000000"/>
              </w:rPr>
              <w:t>Istotne postanowienia umowy</w:t>
            </w:r>
          </w:p>
        </w:tc>
      </w:tr>
      <w:tr w:rsidR="005E2785" w:rsidRPr="005E2785" w14:paraId="0EAAAE47"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tcPr>
          <w:p w14:paraId="5594120C" w14:textId="77777777" w:rsidR="005E2785" w:rsidRPr="005E2785" w:rsidRDefault="005E2785" w:rsidP="00105738">
            <w:pPr>
              <w:jc w:val="both"/>
              <w:rPr>
                <w:i/>
                <w:color w:val="000000"/>
              </w:rPr>
            </w:pPr>
            <w:r w:rsidRPr="005E2785">
              <w:rPr>
                <w:i/>
                <w:color w:val="000000"/>
              </w:rPr>
              <w:t>Załącznik nr 6</w:t>
            </w:r>
          </w:p>
        </w:tc>
        <w:tc>
          <w:tcPr>
            <w:tcW w:w="6947" w:type="dxa"/>
            <w:tcBorders>
              <w:top w:val="single" w:sz="4" w:space="0" w:color="000000"/>
              <w:left w:val="single" w:sz="4" w:space="0" w:color="000000"/>
              <w:bottom w:val="single" w:sz="4" w:space="0" w:color="000000"/>
              <w:right w:val="single" w:sz="4" w:space="0" w:color="000000"/>
            </w:tcBorders>
          </w:tcPr>
          <w:p w14:paraId="2C853E10" w14:textId="77777777" w:rsidR="005E2785" w:rsidRPr="005E2785" w:rsidRDefault="005E2785" w:rsidP="00105738">
            <w:pPr>
              <w:jc w:val="both"/>
              <w:rPr>
                <w:color w:val="000000"/>
              </w:rPr>
            </w:pPr>
            <w:r w:rsidRPr="005E2785">
              <w:rPr>
                <w:color w:val="000000"/>
              </w:rPr>
              <w:t>Opis przedmiotu zamówienia</w:t>
            </w:r>
          </w:p>
        </w:tc>
      </w:tr>
      <w:tr w:rsidR="005E2785" w:rsidRPr="004B2ADE" w14:paraId="4190D099" w14:textId="77777777" w:rsidTr="005E2785">
        <w:trPr>
          <w:trHeight w:val="278"/>
        </w:trPr>
        <w:tc>
          <w:tcPr>
            <w:tcW w:w="2196" w:type="dxa"/>
            <w:tcBorders>
              <w:top w:val="single" w:sz="4" w:space="0" w:color="000000"/>
              <w:left w:val="single" w:sz="4" w:space="0" w:color="000000"/>
              <w:bottom w:val="single" w:sz="4" w:space="0" w:color="000000"/>
              <w:right w:val="single" w:sz="4" w:space="0" w:color="000000"/>
            </w:tcBorders>
          </w:tcPr>
          <w:p w14:paraId="44EC91B1" w14:textId="77777777" w:rsidR="005E2785" w:rsidRPr="005E2785" w:rsidRDefault="005E2785" w:rsidP="00105738">
            <w:pPr>
              <w:jc w:val="both"/>
              <w:rPr>
                <w:i/>
                <w:color w:val="000000"/>
              </w:rPr>
            </w:pPr>
            <w:r w:rsidRPr="005E2785">
              <w:rPr>
                <w:i/>
                <w:color w:val="000000"/>
              </w:rPr>
              <w:t>Załącznik nr 7</w:t>
            </w:r>
          </w:p>
        </w:tc>
        <w:tc>
          <w:tcPr>
            <w:tcW w:w="6947" w:type="dxa"/>
            <w:tcBorders>
              <w:top w:val="single" w:sz="4" w:space="0" w:color="000000"/>
              <w:left w:val="single" w:sz="4" w:space="0" w:color="000000"/>
              <w:bottom w:val="single" w:sz="4" w:space="0" w:color="000000"/>
              <w:right w:val="single" w:sz="4" w:space="0" w:color="000000"/>
            </w:tcBorders>
          </w:tcPr>
          <w:p w14:paraId="429DFA1C" w14:textId="77777777" w:rsidR="005E2785" w:rsidRPr="005E2785" w:rsidRDefault="005E2785" w:rsidP="00105738">
            <w:pPr>
              <w:jc w:val="both"/>
              <w:rPr>
                <w:color w:val="000000"/>
              </w:rPr>
            </w:pPr>
            <w:r w:rsidRPr="005E2785">
              <w:rPr>
                <w:color w:val="000000"/>
              </w:rPr>
              <w:t>Oświadczenie o braku przynależności do grupy kapitałowej </w:t>
            </w:r>
          </w:p>
        </w:tc>
      </w:tr>
      <w:bookmarkEnd w:id="2"/>
      <w:bookmarkEnd w:id="3"/>
    </w:tbl>
    <w:p w14:paraId="6B9F61E9" w14:textId="77777777" w:rsidR="005E2785" w:rsidRPr="005E2785" w:rsidRDefault="005E2785" w:rsidP="00105738">
      <w:pPr>
        <w:widowControl w:val="0"/>
        <w:suppressAutoHyphens/>
        <w:spacing w:after="0" w:line="240" w:lineRule="auto"/>
        <w:jc w:val="both"/>
        <w:textAlignment w:val="baseline"/>
        <w:rPr>
          <w:rFonts w:eastAsia="Times New Roman" w:cs="Times New Roman"/>
          <w:b/>
          <w:i/>
          <w:color w:val="000000"/>
          <w:szCs w:val="20"/>
          <w:lang w:val="pl-PL" w:eastAsia="x-none"/>
        </w:rPr>
      </w:pPr>
    </w:p>
    <w:p w14:paraId="5C7C09CD" w14:textId="77777777" w:rsidR="005E2785" w:rsidRPr="005E2785" w:rsidRDefault="005E2785" w:rsidP="00105738">
      <w:pPr>
        <w:widowControl w:val="0"/>
        <w:suppressAutoHyphens/>
        <w:spacing w:after="0" w:line="240" w:lineRule="auto"/>
        <w:jc w:val="both"/>
        <w:textAlignment w:val="baseline"/>
        <w:rPr>
          <w:rFonts w:eastAsia="Times New Roman" w:cs="Times New Roman"/>
          <w:b/>
          <w:i/>
          <w:color w:val="000000"/>
          <w:szCs w:val="20"/>
          <w:lang w:val="pl-PL" w:eastAsia="x-none"/>
        </w:rPr>
      </w:pPr>
    </w:p>
    <w:p w14:paraId="6AD6633D" w14:textId="77777777" w:rsidR="005E2785" w:rsidRPr="005E2785" w:rsidRDefault="005E2785" w:rsidP="00105738">
      <w:pPr>
        <w:widowControl w:val="0"/>
        <w:suppressAutoHyphens/>
        <w:spacing w:after="0" w:line="240" w:lineRule="auto"/>
        <w:jc w:val="both"/>
        <w:textAlignment w:val="baseline"/>
        <w:rPr>
          <w:rFonts w:eastAsia="Times New Roman" w:cs="Times New Roman"/>
          <w:b/>
          <w:i/>
          <w:color w:val="000000"/>
          <w:szCs w:val="20"/>
          <w:lang w:val="pl-PL" w:eastAsia="x-none"/>
        </w:rPr>
      </w:pPr>
    </w:p>
    <w:p w14:paraId="43286C78" w14:textId="015AE122" w:rsidR="005E2785" w:rsidRDefault="005E2785" w:rsidP="00105738">
      <w:pPr>
        <w:spacing w:after="0" w:line="240" w:lineRule="auto"/>
        <w:contextualSpacing/>
        <w:jc w:val="both"/>
        <w:rPr>
          <w:b/>
          <w:i/>
          <w:color w:val="000000"/>
          <w:lang w:val="pl-PL"/>
        </w:rPr>
      </w:pPr>
    </w:p>
    <w:p w14:paraId="167B8456" w14:textId="1B908673" w:rsidR="00D55369" w:rsidRDefault="00D55369" w:rsidP="00105738">
      <w:pPr>
        <w:spacing w:after="0" w:line="240" w:lineRule="auto"/>
        <w:contextualSpacing/>
        <w:jc w:val="both"/>
        <w:rPr>
          <w:b/>
          <w:i/>
          <w:color w:val="000000"/>
          <w:lang w:val="pl-PL"/>
        </w:rPr>
      </w:pPr>
    </w:p>
    <w:p w14:paraId="1282B964" w14:textId="3C0EF7B9" w:rsidR="00D55369" w:rsidRDefault="00D55369" w:rsidP="00105738">
      <w:pPr>
        <w:spacing w:after="0" w:line="240" w:lineRule="auto"/>
        <w:contextualSpacing/>
        <w:jc w:val="both"/>
        <w:rPr>
          <w:b/>
          <w:i/>
          <w:color w:val="000000"/>
          <w:lang w:val="pl-PL"/>
        </w:rPr>
      </w:pPr>
    </w:p>
    <w:p w14:paraId="254253DB" w14:textId="7C97BA0B" w:rsidR="00D55369" w:rsidRDefault="00D55369" w:rsidP="00105738">
      <w:pPr>
        <w:spacing w:after="0" w:line="240" w:lineRule="auto"/>
        <w:contextualSpacing/>
        <w:jc w:val="both"/>
        <w:rPr>
          <w:b/>
          <w:i/>
          <w:color w:val="000000"/>
          <w:lang w:val="pl-PL"/>
        </w:rPr>
      </w:pPr>
    </w:p>
    <w:p w14:paraId="63C92EC1" w14:textId="38139E92" w:rsidR="00D55369" w:rsidRDefault="00D55369" w:rsidP="00105738">
      <w:pPr>
        <w:spacing w:after="0" w:line="240" w:lineRule="auto"/>
        <w:contextualSpacing/>
        <w:jc w:val="both"/>
        <w:rPr>
          <w:b/>
          <w:i/>
          <w:color w:val="000000"/>
          <w:lang w:val="pl-PL"/>
        </w:rPr>
      </w:pPr>
    </w:p>
    <w:p w14:paraId="63B71590" w14:textId="01C31CF1" w:rsidR="00D55369" w:rsidRDefault="00D55369" w:rsidP="00105738">
      <w:pPr>
        <w:spacing w:after="0" w:line="240" w:lineRule="auto"/>
        <w:contextualSpacing/>
        <w:jc w:val="both"/>
        <w:rPr>
          <w:b/>
          <w:i/>
          <w:color w:val="000000"/>
          <w:lang w:val="pl-PL"/>
        </w:rPr>
      </w:pPr>
    </w:p>
    <w:p w14:paraId="353A050B" w14:textId="0DE05962" w:rsidR="00D55369" w:rsidRDefault="00D55369" w:rsidP="00105738">
      <w:pPr>
        <w:spacing w:after="0" w:line="240" w:lineRule="auto"/>
        <w:contextualSpacing/>
        <w:jc w:val="both"/>
        <w:rPr>
          <w:b/>
          <w:i/>
          <w:color w:val="000000"/>
          <w:lang w:val="pl-PL"/>
        </w:rPr>
      </w:pPr>
    </w:p>
    <w:p w14:paraId="72D1BBAC" w14:textId="7319A2BA" w:rsidR="00D55369" w:rsidRDefault="00D55369" w:rsidP="00105738">
      <w:pPr>
        <w:spacing w:after="0" w:line="240" w:lineRule="auto"/>
        <w:contextualSpacing/>
        <w:jc w:val="both"/>
        <w:rPr>
          <w:b/>
          <w:i/>
          <w:color w:val="000000"/>
          <w:lang w:val="pl-PL"/>
        </w:rPr>
      </w:pPr>
    </w:p>
    <w:p w14:paraId="3984B37B" w14:textId="32E63D8A" w:rsidR="00D55369" w:rsidRDefault="00D55369" w:rsidP="00105738">
      <w:pPr>
        <w:spacing w:after="0" w:line="240" w:lineRule="auto"/>
        <w:contextualSpacing/>
        <w:jc w:val="both"/>
        <w:rPr>
          <w:b/>
          <w:i/>
          <w:color w:val="000000"/>
          <w:lang w:val="pl-PL"/>
        </w:rPr>
      </w:pPr>
    </w:p>
    <w:p w14:paraId="45D3B864" w14:textId="6655A553" w:rsidR="00D55369" w:rsidRDefault="00D55369" w:rsidP="00105738">
      <w:pPr>
        <w:spacing w:after="0" w:line="240" w:lineRule="auto"/>
        <w:contextualSpacing/>
        <w:jc w:val="both"/>
        <w:rPr>
          <w:b/>
          <w:i/>
          <w:color w:val="000000"/>
          <w:lang w:val="pl-PL"/>
        </w:rPr>
      </w:pPr>
    </w:p>
    <w:p w14:paraId="7EB4488D" w14:textId="65503C89" w:rsidR="00D55369" w:rsidRDefault="00D55369" w:rsidP="00105738">
      <w:pPr>
        <w:spacing w:after="0" w:line="240" w:lineRule="auto"/>
        <w:contextualSpacing/>
        <w:jc w:val="both"/>
        <w:rPr>
          <w:b/>
          <w:i/>
          <w:color w:val="000000"/>
          <w:lang w:val="pl-PL"/>
        </w:rPr>
      </w:pPr>
    </w:p>
    <w:p w14:paraId="522F4296" w14:textId="7A1A6721" w:rsidR="00D55369" w:rsidRDefault="00D55369" w:rsidP="00105738">
      <w:pPr>
        <w:spacing w:after="0" w:line="240" w:lineRule="auto"/>
        <w:contextualSpacing/>
        <w:jc w:val="both"/>
        <w:rPr>
          <w:b/>
          <w:i/>
          <w:color w:val="000000"/>
          <w:lang w:val="pl-PL"/>
        </w:rPr>
      </w:pPr>
    </w:p>
    <w:p w14:paraId="61F359BE" w14:textId="4FC6B87F" w:rsidR="00D55369" w:rsidRDefault="00D55369" w:rsidP="00105738">
      <w:pPr>
        <w:spacing w:after="0" w:line="240" w:lineRule="auto"/>
        <w:contextualSpacing/>
        <w:jc w:val="both"/>
        <w:rPr>
          <w:b/>
          <w:i/>
          <w:color w:val="000000"/>
          <w:lang w:val="pl-PL"/>
        </w:rPr>
      </w:pPr>
    </w:p>
    <w:p w14:paraId="15A0BE40" w14:textId="52AF561F" w:rsidR="00D55369" w:rsidRDefault="00D55369" w:rsidP="00105738">
      <w:pPr>
        <w:spacing w:after="0" w:line="240" w:lineRule="auto"/>
        <w:contextualSpacing/>
        <w:jc w:val="both"/>
        <w:rPr>
          <w:b/>
          <w:i/>
          <w:color w:val="000000"/>
          <w:lang w:val="pl-PL"/>
        </w:rPr>
      </w:pPr>
    </w:p>
    <w:p w14:paraId="2B87B7EF" w14:textId="10A8090B" w:rsidR="00D55369" w:rsidRDefault="00D55369" w:rsidP="00105738">
      <w:pPr>
        <w:spacing w:after="0" w:line="240" w:lineRule="auto"/>
        <w:contextualSpacing/>
        <w:jc w:val="both"/>
        <w:rPr>
          <w:b/>
          <w:i/>
          <w:color w:val="000000"/>
          <w:lang w:val="pl-PL"/>
        </w:rPr>
      </w:pPr>
    </w:p>
    <w:p w14:paraId="196FADD6" w14:textId="6C6C9F1D" w:rsidR="00D55369" w:rsidRDefault="00D55369" w:rsidP="00105738">
      <w:pPr>
        <w:spacing w:after="0" w:line="240" w:lineRule="auto"/>
        <w:contextualSpacing/>
        <w:jc w:val="both"/>
        <w:rPr>
          <w:b/>
          <w:i/>
          <w:color w:val="000000"/>
          <w:lang w:val="pl-PL"/>
        </w:rPr>
      </w:pPr>
    </w:p>
    <w:p w14:paraId="1E211A77" w14:textId="770115AD" w:rsidR="00D55369" w:rsidRDefault="00D55369" w:rsidP="00105738">
      <w:pPr>
        <w:spacing w:after="0" w:line="240" w:lineRule="auto"/>
        <w:contextualSpacing/>
        <w:jc w:val="both"/>
        <w:rPr>
          <w:b/>
          <w:i/>
          <w:color w:val="000000"/>
          <w:lang w:val="pl-PL"/>
        </w:rPr>
      </w:pPr>
    </w:p>
    <w:p w14:paraId="7FA994DD" w14:textId="27C0EEC7" w:rsidR="00D55369" w:rsidRDefault="00D55369" w:rsidP="00105738">
      <w:pPr>
        <w:spacing w:after="0" w:line="240" w:lineRule="auto"/>
        <w:contextualSpacing/>
        <w:jc w:val="both"/>
        <w:rPr>
          <w:b/>
          <w:i/>
          <w:color w:val="000000"/>
          <w:lang w:val="pl-PL"/>
        </w:rPr>
      </w:pPr>
    </w:p>
    <w:p w14:paraId="2F9511F3" w14:textId="04DE5FF6" w:rsidR="00D55369" w:rsidRDefault="00D55369" w:rsidP="00105738">
      <w:pPr>
        <w:spacing w:after="0" w:line="240" w:lineRule="auto"/>
        <w:contextualSpacing/>
        <w:jc w:val="both"/>
        <w:rPr>
          <w:b/>
          <w:i/>
          <w:color w:val="000000"/>
          <w:lang w:val="pl-PL"/>
        </w:rPr>
      </w:pPr>
    </w:p>
    <w:p w14:paraId="62141B2F" w14:textId="3863CA78" w:rsidR="00D55369" w:rsidRDefault="00D55369" w:rsidP="00105738">
      <w:pPr>
        <w:spacing w:after="0" w:line="240" w:lineRule="auto"/>
        <w:contextualSpacing/>
        <w:jc w:val="both"/>
        <w:rPr>
          <w:b/>
          <w:i/>
          <w:color w:val="000000"/>
          <w:lang w:val="pl-PL"/>
        </w:rPr>
      </w:pPr>
    </w:p>
    <w:p w14:paraId="675B22C0" w14:textId="2E5112B1" w:rsidR="00D55369" w:rsidRDefault="00D55369" w:rsidP="00105738">
      <w:pPr>
        <w:spacing w:after="0" w:line="240" w:lineRule="auto"/>
        <w:contextualSpacing/>
        <w:jc w:val="both"/>
        <w:rPr>
          <w:b/>
          <w:i/>
          <w:color w:val="000000"/>
          <w:lang w:val="pl-PL"/>
        </w:rPr>
      </w:pPr>
    </w:p>
    <w:p w14:paraId="7746DC33" w14:textId="747A90CD" w:rsidR="00D55369" w:rsidRDefault="00D55369" w:rsidP="00105738">
      <w:pPr>
        <w:spacing w:after="0" w:line="240" w:lineRule="auto"/>
        <w:contextualSpacing/>
        <w:jc w:val="both"/>
        <w:rPr>
          <w:b/>
          <w:i/>
          <w:color w:val="000000"/>
          <w:lang w:val="pl-PL"/>
        </w:rPr>
      </w:pPr>
    </w:p>
    <w:p w14:paraId="1D12077B" w14:textId="57B5A8AA" w:rsidR="00D55369" w:rsidRDefault="00D55369" w:rsidP="00105738">
      <w:pPr>
        <w:spacing w:after="0" w:line="240" w:lineRule="auto"/>
        <w:contextualSpacing/>
        <w:jc w:val="both"/>
        <w:rPr>
          <w:b/>
          <w:i/>
          <w:color w:val="000000"/>
          <w:lang w:val="pl-PL"/>
        </w:rPr>
      </w:pPr>
    </w:p>
    <w:p w14:paraId="6F145753" w14:textId="7A66F59F" w:rsidR="00D55369" w:rsidRDefault="00D55369" w:rsidP="00105738">
      <w:pPr>
        <w:spacing w:after="0" w:line="240" w:lineRule="auto"/>
        <w:contextualSpacing/>
        <w:jc w:val="both"/>
        <w:rPr>
          <w:b/>
          <w:i/>
          <w:color w:val="000000"/>
          <w:lang w:val="pl-PL"/>
        </w:rPr>
      </w:pPr>
    </w:p>
    <w:p w14:paraId="5AE9D94F" w14:textId="584291FA" w:rsidR="00D55369" w:rsidRDefault="00D55369" w:rsidP="00105738">
      <w:pPr>
        <w:spacing w:after="0" w:line="240" w:lineRule="auto"/>
        <w:contextualSpacing/>
        <w:jc w:val="both"/>
        <w:rPr>
          <w:b/>
          <w:i/>
          <w:color w:val="000000"/>
          <w:lang w:val="pl-PL"/>
        </w:rPr>
      </w:pPr>
    </w:p>
    <w:p w14:paraId="00D61855" w14:textId="77777777" w:rsidR="005E2785" w:rsidRPr="005E2785" w:rsidRDefault="005E2785" w:rsidP="00F3437F">
      <w:pPr>
        <w:spacing w:after="0" w:line="240" w:lineRule="auto"/>
        <w:ind w:left="22" w:hanging="10"/>
        <w:contextualSpacing/>
        <w:jc w:val="right"/>
        <w:rPr>
          <w:b/>
          <w:i/>
          <w:color w:val="000000"/>
          <w:lang w:val="pl-PL"/>
        </w:rPr>
      </w:pPr>
      <w:r w:rsidRPr="005E2785">
        <w:rPr>
          <w:b/>
          <w:i/>
          <w:color w:val="000000"/>
          <w:lang w:val="pl-PL"/>
        </w:rPr>
        <w:t>Załącznik Nr 1</w:t>
      </w:r>
    </w:p>
    <w:p w14:paraId="30701519" w14:textId="77777777" w:rsidR="005E2785" w:rsidRPr="005E2785" w:rsidRDefault="005E2785" w:rsidP="00F3437F">
      <w:pPr>
        <w:spacing w:after="0" w:line="240" w:lineRule="auto"/>
        <w:ind w:left="22" w:hanging="10"/>
        <w:contextualSpacing/>
        <w:jc w:val="right"/>
        <w:rPr>
          <w:b/>
          <w:i/>
          <w:color w:val="000000"/>
          <w:lang w:val="pl-PL"/>
        </w:rPr>
      </w:pPr>
      <w:r w:rsidRPr="005E2785">
        <w:rPr>
          <w:b/>
          <w:i/>
          <w:color w:val="000000"/>
          <w:lang w:val="pl-PL"/>
        </w:rPr>
        <w:t>Wzór Formularza Oferty</w:t>
      </w:r>
    </w:p>
    <w:p w14:paraId="56E63DF8" w14:textId="77777777" w:rsidR="005E2785" w:rsidRPr="005E2785" w:rsidRDefault="005E2785" w:rsidP="00105738">
      <w:pPr>
        <w:spacing w:after="0" w:line="240" w:lineRule="auto"/>
        <w:ind w:left="22" w:hanging="10"/>
        <w:contextualSpacing/>
        <w:jc w:val="both"/>
        <w:rPr>
          <w:b/>
          <w:i/>
          <w:color w:val="000000"/>
          <w:lang w:val="pl-PL"/>
        </w:rPr>
      </w:pPr>
    </w:p>
    <w:p w14:paraId="59E428EC" w14:textId="77777777" w:rsidR="005E2785" w:rsidRPr="005E2785" w:rsidRDefault="005E2785" w:rsidP="00105738">
      <w:pPr>
        <w:spacing w:after="0" w:line="240" w:lineRule="auto"/>
        <w:ind w:left="22" w:hanging="10"/>
        <w:contextualSpacing/>
        <w:jc w:val="center"/>
        <w:rPr>
          <w:b/>
          <w:i/>
          <w:color w:val="000000"/>
          <w:lang w:val="pl-PL"/>
        </w:rPr>
      </w:pPr>
      <w:r w:rsidRPr="005E2785">
        <w:rPr>
          <w:b/>
          <w:i/>
          <w:color w:val="000000"/>
          <w:lang w:val="pl-PL"/>
        </w:rPr>
        <w:t>FORMULARZ OFERTY</w:t>
      </w:r>
    </w:p>
    <w:p w14:paraId="504BB368" w14:textId="50AF0233" w:rsidR="00AB42D5" w:rsidRDefault="00AB42D5" w:rsidP="00AB42D5">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b/>
          <w:bCs/>
          <w:lang w:val="pl-PL"/>
        </w:rPr>
      </w:pPr>
      <w:r w:rsidRPr="009C7B03">
        <w:rPr>
          <w:b/>
          <w:bCs/>
          <w:lang w:val="pl-PL"/>
        </w:rPr>
        <w:t>na opracowanie</w:t>
      </w:r>
      <w:r w:rsidRPr="00AE3BD5">
        <w:rPr>
          <w:b/>
          <w:bCs/>
          <w:lang w:val="pl-PL"/>
        </w:rPr>
        <w:t xml:space="preserve"> </w:t>
      </w:r>
      <w:r>
        <w:rPr>
          <w:b/>
          <w:bCs/>
          <w:lang w:val="pl-PL"/>
        </w:rPr>
        <w:t>jednej/</w:t>
      </w:r>
      <w:r w:rsidRPr="00AE3BD5">
        <w:rPr>
          <w:b/>
          <w:bCs/>
          <w:lang w:val="pl-PL"/>
        </w:rPr>
        <w:t>dwóch oddzielnych</w:t>
      </w:r>
    </w:p>
    <w:p w14:paraId="032E8C47" w14:textId="77777777" w:rsidR="00AB42D5" w:rsidRDefault="00AB42D5" w:rsidP="00AB42D5">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b/>
          <w:bCs/>
          <w:lang w:val="pl-PL"/>
        </w:rPr>
      </w:pPr>
      <w:r w:rsidRPr="00AE3BD5">
        <w:rPr>
          <w:b/>
          <w:bCs/>
          <w:lang w:val="pl-PL"/>
        </w:rPr>
        <w:t xml:space="preserve"> TERYTORIALNYCH PLANÓW SPRAWIEDLIWEJ TRANSFORMACJI I ROZWOJU </w:t>
      </w:r>
    </w:p>
    <w:p w14:paraId="2BC83E0F" w14:textId="77777777" w:rsidR="00AB42D5" w:rsidRPr="009C7B03" w:rsidRDefault="00AB42D5" w:rsidP="00AB42D5">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lang w:val="pl-PL"/>
        </w:rPr>
      </w:pPr>
      <w:r w:rsidRPr="00AE3BD5">
        <w:rPr>
          <w:b/>
          <w:bCs/>
          <w:lang w:val="pl-PL"/>
        </w:rPr>
        <w:t xml:space="preserve">dla dwóch regionów węglowych podlegających zmianom w wyniku spadku wydobycia węgla (województwo śląskie i region koniński w Wielkopolsce Wschodniej) w latach 2021-2031 r. </w:t>
      </w:r>
      <w:r w:rsidRPr="009C7B03">
        <w:rPr>
          <w:b/>
          <w:bCs/>
          <w:lang w:val="pl-PL"/>
        </w:rPr>
        <w:t>finansowan</w:t>
      </w:r>
      <w:r>
        <w:rPr>
          <w:b/>
          <w:bCs/>
          <w:lang w:val="pl-PL"/>
        </w:rPr>
        <w:t>ych</w:t>
      </w:r>
      <w:r w:rsidRPr="009C7B03">
        <w:rPr>
          <w:b/>
          <w:bCs/>
          <w:lang w:val="pl-PL"/>
        </w:rPr>
        <w:t xml:space="preserve"> przez niemieckie Ministerstwo Środowiska w ramach Europejskiej Inicjatywy na rzecz Ochrony Klimatu (EUKI).</w:t>
      </w:r>
    </w:p>
    <w:p w14:paraId="44EC0612" w14:textId="2DB1AC4B" w:rsidR="00105738" w:rsidRDefault="00105738" w:rsidP="00105738">
      <w:pPr>
        <w:spacing w:after="0" w:line="240" w:lineRule="auto"/>
        <w:ind w:left="22" w:hanging="10"/>
        <w:contextualSpacing/>
        <w:jc w:val="center"/>
        <w:rPr>
          <w:b/>
          <w:i/>
          <w:color w:val="000000"/>
          <w:lang w:val="pl-PL"/>
        </w:rPr>
      </w:pPr>
    </w:p>
    <w:p w14:paraId="142B853A" w14:textId="76CA1548" w:rsidR="00105738" w:rsidRDefault="00105738" w:rsidP="00105738">
      <w:pPr>
        <w:spacing w:after="0" w:line="240" w:lineRule="auto"/>
        <w:ind w:left="22" w:hanging="10"/>
        <w:contextualSpacing/>
        <w:rPr>
          <w:b/>
          <w:i/>
          <w:color w:val="000000"/>
          <w:lang w:val="pl-PL"/>
        </w:rPr>
      </w:pPr>
      <w:r>
        <w:rPr>
          <w:b/>
          <w:i/>
          <w:color w:val="000000"/>
          <w:lang w:val="pl-PL"/>
        </w:rPr>
        <w:t>cz. 1 Zamówienia – województwo śląskie</w:t>
      </w:r>
    </w:p>
    <w:p w14:paraId="419F721A" w14:textId="77E58EF5" w:rsidR="00105738" w:rsidRDefault="00105738" w:rsidP="00105738">
      <w:pPr>
        <w:spacing w:after="0" w:line="240" w:lineRule="auto"/>
        <w:ind w:left="22" w:hanging="10"/>
        <w:contextualSpacing/>
        <w:rPr>
          <w:b/>
          <w:i/>
          <w:color w:val="000000"/>
          <w:lang w:val="pl-PL"/>
        </w:rPr>
      </w:pPr>
      <w:r>
        <w:rPr>
          <w:b/>
          <w:i/>
          <w:color w:val="000000"/>
          <w:lang w:val="pl-PL"/>
        </w:rPr>
        <w:t>cz. 2 – region koniński w Wielkopolsce</w:t>
      </w:r>
    </w:p>
    <w:p w14:paraId="3CAA5406" w14:textId="6F2653B7" w:rsidR="00105738" w:rsidRPr="00105738" w:rsidRDefault="00105738" w:rsidP="00105738">
      <w:pPr>
        <w:spacing w:after="0" w:line="240" w:lineRule="auto"/>
        <w:ind w:left="22" w:hanging="10"/>
        <w:contextualSpacing/>
        <w:rPr>
          <w:bCs/>
          <w:i/>
          <w:color w:val="000000"/>
          <w:lang w:val="pl-PL"/>
        </w:rPr>
      </w:pPr>
      <w:r w:rsidRPr="00105738">
        <w:rPr>
          <w:bCs/>
          <w:i/>
          <w:color w:val="000000"/>
          <w:lang w:val="pl-PL"/>
        </w:rPr>
        <w:t xml:space="preserve">Uwaga: w razie składania oferty na obie części – Wykonawca składa formularz ofertowy odrębnie dla każdej części zamówienia. </w:t>
      </w:r>
    </w:p>
    <w:p w14:paraId="7023DC79" w14:textId="77777777" w:rsidR="005E2785" w:rsidRPr="005E2785" w:rsidRDefault="005E2785" w:rsidP="00105738">
      <w:pPr>
        <w:spacing w:after="0" w:line="240" w:lineRule="auto"/>
        <w:ind w:left="22" w:hanging="10"/>
        <w:contextualSpacing/>
        <w:jc w:val="both"/>
        <w:rPr>
          <w:bCs/>
          <w:i/>
          <w:color w:val="000000"/>
          <w:lang w:val="pl-PL"/>
        </w:rPr>
      </w:pPr>
    </w:p>
    <w:p w14:paraId="2ACDFC7A" w14:textId="276D91E0"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Nr referencyjny nadany sprawie przez Zamawiającego:</w:t>
      </w:r>
      <w:r w:rsidR="00AB42D5">
        <w:rPr>
          <w:bCs/>
          <w:i/>
          <w:color w:val="000000"/>
          <w:lang w:val="pl-PL"/>
        </w:rPr>
        <w:t xml:space="preserve"> </w:t>
      </w:r>
      <w:r w:rsidR="00AB42D5" w:rsidRPr="00C70B96">
        <w:rPr>
          <w:lang w:val="pl-PL"/>
        </w:rPr>
        <w:t>1/05/2020/</w:t>
      </w:r>
      <w:r w:rsidR="00AB42D5">
        <w:rPr>
          <w:lang w:val="pl-PL"/>
        </w:rPr>
        <w:t>MA</w:t>
      </w:r>
      <w:r w:rsidR="00AB42D5" w:rsidRPr="00C70B96">
        <w:rPr>
          <w:lang w:val="pl-PL"/>
        </w:rPr>
        <w:t xml:space="preserve"> z dn. </w:t>
      </w:r>
      <w:r w:rsidR="00AB42D5">
        <w:rPr>
          <w:lang w:val="pl-PL"/>
        </w:rPr>
        <w:t>26</w:t>
      </w:r>
      <w:r w:rsidR="00AB42D5" w:rsidRPr="00C70B96">
        <w:rPr>
          <w:lang w:val="pl-PL"/>
        </w:rPr>
        <w:t>.05.2020</w:t>
      </w:r>
    </w:p>
    <w:p w14:paraId="3B5BAB2A" w14:textId="77777777" w:rsidR="005E2785" w:rsidRPr="005E2785" w:rsidRDefault="005E2785" w:rsidP="00105738">
      <w:pPr>
        <w:spacing w:after="0" w:line="240" w:lineRule="auto"/>
        <w:ind w:left="22" w:hanging="10"/>
        <w:contextualSpacing/>
        <w:jc w:val="both"/>
        <w:rPr>
          <w:b/>
          <w:i/>
          <w:color w:val="000000"/>
          <w:lang w:val="pl-PL"/>
        </w:rPr>
      </w:pPr>
    </w:p>
    <w:p w14:paraId="46C231BD" w14:textId="77777777" w:rsidR="005E2785" w:rsidRPr="005E2785" w:rsidRDefault="005E2785" w:rsidP="00105738">
      <w:pPr>
        <w:spacing w:after="0" w:line="240" w:lineRule="auto"/>
        <w:ind w:left="22" w:hanging="10"/>
        <w:contextualSpacing/>
        <w:jc w:val="both"/>
        <w:rPr>
          <w:b/>
          <w:i/>
          <w:color w:val="000000"/>
          <w:lang w:val="pl-PL"/>
        </w:rPr>
      </w:pPr>
      <w:r w:rsidRPr="005E2785">
        <w:rPr>
          <w:b/>
          <w:i/>
          <w:color w:val="000000"/>
          <w:lang w:val="pl-PL"/>
        </w:rPr>
        <w:t>ZAMAWIAJĄCY:</w:t>
      </w:r>
    </w:p>
    <w:p w14:paraId="470EB917" w14:textId="77777777" w:rsidR="00554ACB" w:rsidRPr="00554ACB" w:rsidRDefault="00554ACB" w:rsidP="00105738">
      <w:pPr>
        <w:spacing w:after="0" w:line="240" w:lineRule="auto"/>
        <w:ind w:left="22" w:hanging="10"/>
        <w:contextualSpacing/>
        <w:jc w:val="both"/>
        <w:rPr>
          <w:bCs/>
          <w:i/>
          <w:color w:val="000000"/>
          <w:lang w:val="pl-PL"/>
        </w:rPr>
      </w:pPr>
    </w:p>
    <w:p w14:paraId="1ADF8398" w14:textId="77777777" w:rsidR="00554ACB" w:rsidRPr="00554ACB" w:rsidRDefault="00554ACB" w:rsidP="00105738">
      <w:pPr>
        <w:spacing w:after="0" w:line="240" w:lineRule="auto"/>
        <w:ind w:left="22" w:hanging="10"/>
        <w:contextualSpacing/>
        <w:jc w:val="both"/>
        <w:rPr>
          <w:bCs/>
          <w:i/>
          <w:color w:val="000000"/>
          <w:lang w:val="pl-PL"/>
        </w:rPr>
      </w:pPr>
      <w:r w:rsidRPr="00554ACB">
        <w:rPr>
          <w:bCs/>
          <w:i/>
          <w:color w:val="000000"/>
          <w:lang w:val="pl-PL"/>
        </w:rPr>
        <w:t>Fundacja WWF Polska</w:t>
      </w:r>
      <w:r w:rsidRPr="00554ACB">
        <w:rPr>
          <w:bCs/>
          <w:i/>
          <w:color w:val="000000"/>
          <w:lang w:val="pl-PL"/>
        </w:rPr>
        <w:tab/>
      </w:r>
    </w:p>
    <w:p w14:paraId="0BC828B3" w14:textId="4122D254" w:rsidR="00554ACB" w:rsidRPr="00554ACB" w:rsidRDefault="00554ACB" w:rsidP="00105738">
      <w:pPr>
        <w:spacing w:after="0" w:line="240" w:lineRule="auto"/>
        <w:ind w:left="22" w:hanging="10"/>
        <w:contextualSpacing/>
        <w:jc w:val="both"/>
        <w:rPr>
          <w:bCs/>
          <w:i/>
          <w:color w:val="000000"/>
          <w:lang w:val="pl-PL"/>
        </w:rPr>
      </w:pPr>
      <w:r w:rsidRPr="00554ACB">
        <w:rPr>
          <w:bCs/>
          <w:i/>
          <w:color w:val="000000"/>
          <w:lang w:val="pl-PL"/>
        </w:rPr>
        <w:t xml:space="preserve">ul. Usypiskowa 11  </w:t>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t xml:space="preserve"> </w:t>
      </w:r>
    </w:p>
    <w:p w14:paraId="18CE23A3" w14:textId="6FEBA54C" w:rsidR="00554ACB" w:rsidRPr="00554ACB" w:rsidRDefault="00554ACB" w:rsidP="00105738">
      <w:pPr>
        <w:spacing w:after="0" w:line="240" w:lineRule="auto"/>
        <w:ind w:left="22" w:hanging="10"/>
        <w:contextualSpacing/>
        <w:jc w:val="both"/>
        <w:rPr>
          <w:bCs/>
          <w:i/>
          <w:color w:val="000000"/>
          <w:lang w:val="pl-PL"/>
        </w:rPr>
      </w:pPr>
      <w:r w:rsidRPr="00554ACB">
        <w:rPr>
          <w:bCs/>
          <w:i/>
          <w:color w:val="000000"/>
          <w:lang w:val="pl-PL"/>
        </w:rPr>
        <w:t>02‐386 Warszawa</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t xml:space="preserve">  </w:t>
      </w:r>
      <w:r w:rsidRPr="00554ACB">
        <w:rPr>
          <w:bCs/>
          <w:i/>
          <w:color w:val="000000"/>
          <w:lang w:val="pl-PL"/>
        </w:rPr>
        <w:tab/>
      </w:r>
      <w:r w:rsidRPr="00554ACB">
        <w:rPr>
          <w:bCs/>
          <w:i/>
          <w:color w:val="000000"/>
          <w:lang w:val="pl-PL"/>
        </w:rPr>
        <w:tab/>
        <w:t xml:space="preserve"> </w:t>
      </w:r>
    </w:p>
    <w:p w14:paraId="1E05D8B5" w14:textId="3E314B12" w:rsidR="005E2785" w:rsidRPr="005E2785" w:rsidRDefault="00554ACB" w:rsidP="00105738">
      <w:pPr>
        <w:spacing w:after="0" w:line="240" w:lineRule="auto"/>
        <w:ind w:left="22" w:hanging="10"/>
        <w:contextualSpacing/>
        <w:jc w:val="both"/>
        <w:rPr>
          <w:b/>
          <w:i/>
          <w:color w:val="000000"/>
          <w:lang w:val="pl-PL"/>
        </w:rPr>
      </w:pP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r w:rsidRPr="00554ACB">
        <w:rPr>
          <w:bCs/>
          <w:i/>
          <w:color w:val="000000"/>
          <w:lang w:val="pl-PL"/>
        </w:rPr>
        <w:tab/>
      </w:r>
    </w:p>
    <w:p w14:paraId="61575412" w14:textId="77777777" w:rsidR="005E2785" w:rsidRPr="005E2785" w:rsidRDefault="005E2785" w:rsidP="00105738">
      <w:pPr>
        <w:spacing w:after="0" w:line="240" w:lineRule="auto"/>
        <w:ind w:left="22" w:hanging="10"/>
        <w:contextualSpacing/>
        <w:jc w:val="both"/>
        <w:rPr>
          <w:b/>
          <w:i/>
          <w:color w:val="000000"/>
          <w:lang w:val="pl-PL"/>
        </w:rPr>
      </w:pPr>
      <w:r w:rsidRPr="005E2785">
        <w:rPr>
          <w:b/>
          <w:i/>
          <w:color w:val="000000"/>
          <w:lang w:val="pl-PL"/>
        </w:rPr>
        <w:t>WYKONAWCA:</w:t>
      </w:r>
    </w:p>
    <w:p w14:paraId="6E4118D8" w14:textId="77777777" w:rsidR="005E2785" w:rsidRPr="005E2785" w:rsidRDefault="005E2785" w:rsidP="00105738">
      <w:pPr>
        <w:spacing w:after="0" w:line="240" w:lineRule="auto"/>
        <w:ind w:left="22" w:hanging="10"/>
        <w:contextualSpacing/>
        <w:jc w:val="both"/>
        <w:rPr>
          <w:b/>
          <w:i/>
          <w:color w:val="000000"/>
          <w:lang w:val="pl-PL"/>
        </w:rPr>
      </w:pPr>
      <w:r w:rsidRPr="005E2785">
        <w:rPr>
          <w:b/>
          <w:i/>
          <w:color w:val="000000"/>
          <w:lang w:val="pl-PL"/>
        </w:rPr>
        <w:t>Niniejsza oferta zostaje złożona przez:</w:t>
      </w:r>
    </w:p>
    <w:tbl>
      <w:tblPr>
        <w:tblStyle w:val="Tabela-Siatka1"/>
        <w:tblW w:w="0" w:type="auto"/>
        <w:tblInd w:w="22" w:type="dxa"/>
        <w:tblLook w:val="04A0" w:firstRow="1" w:lastRow="0" w:firstColumn="1" w:lastColumn="0" w:noHBand="0" w:noVBand="1"/>
      </w:tblPr>
      <w:tblGrid>
        <w:gridCol w:w="3595"/>
        <w:gridCol w:w="5445"/>
      </w:tblGrid>
      <w:tr w:rsidR="005E2785" w:rsidRPr="004B2ADE" w14:paraId="3BF93E6F" w14:textId="77777777" w:rsidTr="005E2785">
        <w:tc>
          <w:tcPr>
            <w:tcW w:w="3659" w:type="dxa"/>
          </w:tcPr>
          <w:p w14:paraId="5262FC4C" w14:textId="77777777" w:rsidR="005E2785" w:rsidRPr="005E2785" w:rsidRDefault="005E2785" w:rsidP="00105738">
            <w:pPr>
              <w:contextualSpacing/>
              <w:jc w:val="both"/>
              <w:rPr>
                <w:b/>
                <w:i/>
                <w:color w:val="000000"/>
              </w:rPr>
            </w:pPr>
            <w:r w:rsidRPr="005E2785">
              <w:rPr>
                <w:b/>
                <w:i/>
                <w:color w:val="000000"/>
              </w:rPr>
              <w:t>Nazwa Wykonawcy</w:t>
            </w:r>
            <w:r w:rsidRPr="005E2785">
              <w:rPr>
                <w:b/>
                <w:i/>
                <w:color w:val="000000"/>
              </w:rPr>
              <w:tab/>
            </w:r>
          </w:p>
          <w:p w14:paraId="3A75C3C1" w14:textId="77777777" w:rsidR="005E2785" w:rsidRPr="005E2785" w:rsidRDefault="005E2785" w:rsidP="00105738">
            <w:pPr>
              <w:contextualSpacing/>
              <w:jc w:val="both"/>
              <w:rPr>
                <w:b/>
                <w:i/>
                <w:color w:val="000000"/>
              </w:rPr>
            </w:pPr>
            <w:r w:rsidRPr="005E2785">
              <w:rPr>
                <w:b/>
                <w:i/>
                <w:color w:val="000000"/>
              </w:rPr>
              <w:t>lub</w:t>
            </w:r>
            <w:r w:rsidRPr="005E2785">
              <w:rPr>
                <w:b/>
                <w:i/>
                <w:color w:val="000000"/>
              </w:rPr>
              <w:tab/>
            </w:r>
          </w:p>
          <w:p w14:paraId="52E39C47" w14:textId="77777777" w:rsidR="005E2785" w:rsidRPr="005E2785" w:rsidRDefault="005E2785" w:rsidP="00105738">
            <w:pPr>
              <w:contextualSpacing/>
              <w:jc w:val="both"/>
              <w:rPr>
                <w:b/>
                <w:i/>
                <w:color w:val="000000"/>
              </w:rPr>
            </w:pPr>
            <w:r w:rsidRPr="005E2785">
              <w:rPr>
                <w:b/>
                <w:i/>
                <w:color w:val="000000"/>
              </w:rPr>
              <w:t>Wykonawców</w:t>
            </w:r>
          </w:p>
          <w:p w14:paraId="00EF2F7B" w14:textId="77777777" w:rsidR="005E2785" w:rsidRPr="005E2785" w:rsidRDefault="005E2785" w:rsidP="00105738">
            <w:pPr>
              <w:contextualSpacing/>
              <w:jc w:val="both"/>
              <w:rPr>
                <w:b/>
                <w:i/>
                <w:color w:val="000000"/>
              </w:rPr>
            </w:pPr>
            <w:r w:rsidRPr="005E2785">
              <w:rPr>
                <w:b/>
                <w:i/>
                <w:color w:val="000000"/>
              </w:rPr>
              <w:t>występujących wspólnie</w:t>
            </w:r>
          </w:p>
          <w:p w14:paraId="72FD336F" w14:textId="77777777" w:rsidR="005E2785" w:rsidRPr="005E2785" w:rsidRDefault="005E2785" w:rsidP="00105738">
            <w:pPr>
              <w:contextualSpacing/>
              <w:jc w:val="both"/>
              <w:rPr>
                <w:b/>
                <w:i/>
                <w:color w:val="000000"/>
              </w:rPr>
            </w:pPr>
            <w:r w:rsidRPr="005E2785">
              <w:rPr>
                <w:b/>
                <w:i/>
                <w:color w:val="000000"/>
              </w:rPr>
              <w:t>(oraz Imię i nazwisko osoby</w:t>
            </w:r>
            <w:r w:rsidRPr="005E2785">
              <w:rPr>
                <w:b/>
                <w:i/>
                <w:color w:val="000000"/>
              </w:rPr>
              <w:tab/>
            </w:r>
          </w:p>
          <w:p w14:paraId="76AB1A8A" w14:textId="77777777" w:rsidR="005E2785" w:rsidRPr="005E2785" w:rsidRDefault="005E2785" w:rsidP="00105738">
            <w:pPr>
              <w:contextualSpacing/>
              <w:jc w:val="both"/>
              <w:rPr>
                <w:b/>
                <w:i/>
                <w:color w:val="000000"/>
              </w:rPr>
            </w:pPr>
            <w:r w:rsidRPr="005E2785">
              <w:rPr>
                <w:b/>
                <w:i/>
                <w:color w:val="000000"/>
              </w:rPr>
              <w:t xml:space="preserve">uprawnionej do </w:t>
            </w:r>
          </w:p>
          <w:p w14:paraId="1D261732" w14:textId="77777777" w:rsidR="005E2785" w:rsidRPr="005E2785" w:rsidRDefault="005E2785" w:rsidP="00105738">
            <w:pPr>
              <w:contextualSpacing/>
              <w:jc w:val="both"/>
              <w:rPr>
                <w:b/>
                <w:i/>
                <w:color w:val="000000"/>
              </w:rPr>
            </w:pPr>
            <w:r w:rsidRPr="005E2785">
              <w:rPr>
                <w:b/>
                <w:i/>
                <w:color w:val="000000"/>
              </w:rPr>
              <w:t>reprezentowania</w:t>
            </w:r>
          </w:p>
          <w:p w14:paraId="5954A4C4" w14:textId="77777777" w:rsidR="005E2785" w:rsidRPr="005E2785" w:rsidRDefault="005E2785" w:rsidP="00105738">
            <w:pPr>
              <w:contextualSpacing/>
              <w:jc w:val="both"/>
              <w:rPr>
                <w:b/>
                <w:i/>
                <w:color w:val="000000"/>
              </w:rPr>
            </w:pPr>
            <w:r w:rsidRPr="005E2785">
              <w:rPr>
                <w:b/>
                <w:i/>
                <w:color w:val="000000"/>
              </w:rPr>
              <w:t>Wykonawcy / Wykonawców)</w:t>
            </w:r>
          </w:p>
        </w:tc>
        <w:tc>
          <w:tcPr>
            <w:tcW w:w="5627" w:type="dxa"/>
          </w:tcPr>
          <w:p w14:paraId="1F41D79C" w14:textId="77777777" w:rsidR="005E2785" w:rsidRPr="005E2785" w:rsidRDefault="005E2785" w:rsidP="00105738">
            <w:pPr>
              <w:contextualSpacing/>
              <w:jc w:val="both"/>
              <w:rPr>
                <w:b/>
                <w:i/>
                <w:color w:val="000000"/>
              </w:rPr>
            </w:pPr>
          </w:p>
        </w:tc>
      </w:tr>
      <w:tr w:rsidR="005E2785" w:rsidRPr="005E2785" w14:paraId="7402C0B4" w14:textId="77777777" w:rsidTr="005E2785">
        <w:tc>
          <w:tcPr>
            <w:tcW w:w="3659" w:type="dxa"/>
          </w:tcPr>
          <w:p w14:paraId="63DCFC18" w14:textId="77777777" w:rsidR="005E2785" w:rsidRPr="005E2785" w:rsidRDefault="005E2785" w:rsidP="00105738">
            <w:pPr>
              <w:contextualSpacing/>
              <w:jc w:val="both"/>
              <w:rPr>
                <w:b/>
                <w:i/>
                <w:color w:val="000000"/>
              </w:rPr>
            </w:pPr>
            <w:r w:rsidRPr="005E2785">
              <w:rPr>
                <w:b/>
                <w:i/>
                <w:color w:val="000000"/>
              </w:rPr>
              <w:t>Adres</w:t>
            </w:r>
          </w:p>
        </w:tc>
        <w:tc>
          <w:tcPr>
            <w:tcW w:w="5627" w:type="dxa"/>
          </w:tcPr>
          <w:p w14:paraId="2FC00168" w14:textId="77777777" w:rsidR="005E2785" w:rsidRPr="005E2785" w:rsidRDefault="005E2785" w:rsidP="00105738">
            <w:pPr>
              <w:contextualSpacing/>
              <w:jc w:val="both"/>
              <w:rPr>
                <w:b/>
                <w:i/>
                <w:color w:val="000000"/>
              </w:rPr>
            </w:pPr>
          </w:p>
        </w:tc>
      </w:tr>
      <w:tr w:rsidR="005E2785" w:rsidRPr="005E2785" w14:paraId="58C18256" w14:textId="77777777" w:rsidTr="005E2785">
        <w:tc>
          <w:tcPr>
            <w:tcW w:w="3659" w:type="dxa"/>
          </w:tcPr>
          <w:p w14:paraId="28A7B600" w14:textId="77777777" w:rsidR="005E2785" w:rsidRPr="005E2785" w:rsidRDefault="005E2785" w:rsidP="00105738">
            <w:pPr>
              <w:contextualSpacing/>
              <w:jc w:val="both"/>
              <w:rPr>
                <w:b/>
                <w:i/>
                <w:color w:val="000000"/>
              </w:rPr>
            </w:pPr>
            <w:r w:rsidRPr="005E2785">
              <w:rPr>
                <w:b/>
                <w:i/>
                <w:color w:val="000000"/>
              </w:rPr>
              <w:t>Nr telefonu</w:t>
            </w:r>
          </w:p>
        </w:tc>
        <w:tc>
          <w:tcPr>
            <w:tcW w:w="5627" w:type="dxa"/>
          </w:tcPr>
          <w:p w14:paraId="44FDD42C" w14:textId="77777777" w:rsidR="005E2785" w:rsidRPr="005E2785" w:rsidRDefault="005E2785" w:rsidP="00105738">
            <w:pPr>
              <w:contextualSpacing/>
              <w:jc w:val="both"/>
              <w:rPr>
                <w:b/>
                <w:i/>
                <w:color w:val="000000"/>
              </w:rPr>
            </w:pPr>
          </w:p>
        </w:tc>
      </w:tr>
      <w:tr w:rsidR="005E2785" w:rsidRPr="005E2785" w14:paraId="5DB2B295" w14:textId="77777777" w:rsidTr="005E2785">
        <w:tc>
          <w:tcPr>
            <w:tcW w:w="3659" w:type="dxa"/>
          </w:tcPr>
          <w:p w14:paraId="12B1FBBB" w14:textId="77777777" w:rsidR="005E2785" w:rsidRPr="005E2785" w:rsidRDefault="005E2785" w:rsidP="00105738">
            <w:pPr>
              <w:contextualSpacing/>
              <w:jc w:val="both"/>
              <w:rPr>
                <w:b/>
                <w:i/>
                <w:color w:val="000000"/>
              </w:rPr>
            </w:pPr>
            <w:r w:rsidRPr="005E2785">
              <w:rPr>
                <w:b/>
                <w:i/>
                <w:color w:val="000000"/>
              </w:rPr>
              <w:t>Adres e-mail</w:t>
            </w:r>
          </w:p>
        </w:tc>
        <w:tc>
          <w:tcPr>
            <w:tcW w:w="5627" w:type="dxa"/>
          </w:tcPr>
          <w:p w14:paraId="5112EA48" w14:textId="77777777" w:rsidR="005E2785" w:rsidRPr="005E2785" w:rsidRDefault="005E2785" w:rsidP="00105738">
            <w:pPr>
              <w:contextualSpacing/>
              <w:jc w:val="both"/>
              <w:rPr>
                <w:b/>
                <w:i/>
                <w:color w:val="000000"/>
              </w:rPr>
            </w:pPr>
          </w:p>
        </w:tc>
      </w:tr>
    </w:tbl>
    <w:p w14:paraId="2B79E395" w14:textId="77777777" w:rsidR="005E2785" w:rsidRPr="005E2785" w:rsidRDefault="005E2785" w:rsidP="00105738">
      <w:pPr>
        <w:spacing w:after="0" w:line="240" w:lineRule="auto"/>
        <w:ind w:left="22" w:hanging="10"/>
        <w:contextualSpacing/>
        <w:jc w:val="both"/>
        <w:rPr>
          <w:b/>
          <w:i/>
          <w:color w:val="000000"/>
          <w:lang w:val="pl-PL"/>
        </w:rPr>
      </w:pPr>
    </w:p>
    <w:p w14:paraId="7E1CA2B7" w14:textId="77777777" w:rsidR="005E2785" w:rsidRPr="005E2785" w:rsidRDefault="005E2785" w:rsidP="00105738">
      <w:pPr>
        <w:spacing w:after="0" w:line="240" w:lineRule="auto"/>
        <w:contextualSpacing/>
        <w:jc w:val="both"/>
        <w:rPr>
          <w:b/>
          <w:i/>
          <w:color w:val="000000"/>
          <w:lang w:val="pl-PL"/>
        </w:rPr>
      </w:pPr>
    </w:p>
    <w:p w14:paraId="00E4C2E0" w14:textId="59EAAF06"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W nawiązaniu do prowadzonego przez Fundację WWF Polska postępowania na </w:t>
      </w:r>
      <w:r w:rsidR="00554ACB" w:rsidRPr="00554ACB">
        <w:rPr>
          <w:bCs/>
          <w:i/>
          <w:color w:val="000000"/>
          <w:lang w:val="pl-PL"/>
        </w:rPr>
        <w:t>opracowanie analiz dotyczących rozwoju gospodarczego i rynku pracy dwóch regionów węglowych finansowanych przez niemieckie Ministerstwo Środowiska w ramach Europejskiej Inicjatywy na rzecz Ochrony Klimatu (EUKI)</w:t>
      </w:r>
      <w:r w:rsidRPr="005E2785">
        <w:rPr>
          <w:bCs/>
          <w:i/>
          <w:color w:val="000000"/>
          <w:lang w:val="pl-PL"/>
        </w:rPr>
        <w:t>, składam niniejszą ofertę oświadczając jednocześnie, że:</w:t>
      </w:r>
    </w:p>
    <w:p w14:paraId="6314CE5C" w14:textId="77777777" w:rsidR="005E2785" w:rsidRPr="005E2785" w:rsidRDefault="005E2785" w:rsidP="00105738">
      <w:pPr>
        <w:spacing w:after="0" w:line="240" w:lineRule="auto"/>
        <w:contextualSpacing/>
        <w:jc w:val="both"/>
        <w:rPr>
          <w:bCs/>
          <w:i/>
          <w:color w:val="000000"/>
          <w:lang w:val="pl-PL"/>
        </w:rPr>
      </w:pPr>
    </w:p>
    <w:p w14:paraId="303D8819" w14:textId="77777777" w:rsidR="005E2785" w:rsidRPr="005E2785" w:rsidRDefault="005E2785" w:rsidP="00105738">
      <w:pPr>
        <w:spacing w:after="0" w:line="240" w:lineRule="auto"/>
        <w:contextualSpacing/>
        <w:jc w:val="both"/>
        <w:rPr>
          <w:bCs/>
          <w:i/>
          <w:color w:val="000000"/>
          <w:lang w:val="pl-PL"/>
        </w:rPr>
      </w:pPr>
    </w:p>
    <w:p w14:paraId="439B02DF" w14:textId="77777777" w:rsidR="005E2785" w:rsidRPr="005E2785" w:rsidRDefault="005E2785" w:rsidP="00105738">
      <w:pPr>
        <w:spacing w:after="0" w:line="240" w:lineRule="auto"/>
        <w:ind w:left="22" w:hanging="10"/>
        <w:contextualSpacing/>
        <w:jc w:val="both"/>
        <w:rPr>
          <w:b/>
          <w:iCs/>
          <w:color w:val="000000"/>
          <w:u w:val="single"/>
          <w:lang w:val="pl-PL"/>
        </w:rPr>
      </w:pPr>
      <w:r w:rsidRPr="005E2785">
        <w:rPr>
          <w:b/>
          <w:iCs/>
          <w:color w:val="000000"/>
          <w:u w:val="single"/>
          <w:lang w:val="pl-PL"/>
        </w:rPr>
        <w:t>1. Oferuję realizację całości przedmiotu zamówienia za wynagrodzenie w wysokości brutto</w:t>
      </w:r>
    </w:p>
    <w:p w14:paraId="2CC9EC0C"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PLN* (słownie:................................................*)</w:t>
      </w:r>
    </w:p>
    <w:p w14:paraId="59714354" w14:textId="77777777" w:rsidR="005E2785" w:rsidRPr="005E2785" w:rsidRDefault="005E2785" w:rsidP="00105738">
      <w:pPr>
        <w:spacing w:after="0" w:line="240" w:lineRule="auto"/>
        <w:ind w:left="22" w:hanging="10"/>
        <w:contextualSpacing/>
        <w:jc w:val="both"/>
        <w:rPr>
          <w:b/>
          <w:iCs/>
          <w:color w:val="000000"/>
          <w:u w:val="single"/>
          <w:lang w:val="pl-PL"/>
        </w:rPr>
      </w:pPr>
      <w:r w:rsidRPr="005E2785">
        <w:rPr>
          <w:b/>
          <w:iCs/>
          <w:color w:val="000000"/>
          <w:u w:val="single"/>
          <w:lang w:val="pl-PL"/>
        </w:rPr>
        <w:t>2. Oświadczam, że:</w:t>
      </w:r>
    </w:p>
    <w:p w14:paraId="416D634F" w14:textId="750BB71B"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1) Zrealizuję zamówienie zgodnie z wszystkimi warunkami zawartymi w zapytaniu ofertowym</w:t>
      </w:r>
      <w:r w:rsidR="00105738">
        <w:rPr>
          <w:bCs/>
          <w:i/>
          <w:color w:val="000000"/>
          <w:lang w:val="pl-PL"/>
        </w:rPr>
        <w:t xml:space="preserve"> </w:t>
      </w:r>
      <w:r w:rsidRPr="005E2785">
        <w:rPr>
          <w:bCs/>
          <w:i/>
          <w:color w:val="000000"/>
          <w:lang w:val="pl-PL"/>
        </w:rPr>
        <w:t>oraz oświadczam, iż akceptuję w całości wszystkie warunki zawarte w ww. dokumentach.</w:t>
      </w:r>
    </w:p>
    <w:p w14:paraId="1AC8CF98" w14:textId="0E23468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2) W przypadku udzielenia mi zamówienia zobowiązuję się do realizacji usługi w terminie i ilości</w:t>
      </w:r>
      <w:r w:rsidR="00105738">
        <w:rPr>
          <w:bCs/>
          <w:i/>
          <w:color w:val="000000"/>
          <w:lang w:val="pl-PL"/>
        </w:rPr>
        <w:t xml:space="preserve"> </w:t>
      </w:r>
      <w:r w:rsidRPr="005E2785">
        <w:rPr>
          <w:bCs/>
          <w:i/>
          <w:color w:val="000000"/>
          <w:lang w:val="pl-PL"/>
        </w:rPr>
        <w:t>określonej przez Zamawiającego.</w:t>
      </w:r>
    </w:p>
    <w:p w14:paraId="307D7BB6" w14:textId="473BAF49"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3) W ciągu ostatnich 5 lat przed upływem terminu składania ofert wykonałem następujące</w:t>
      </w:r>
      <w:r w:rsidR="00105738">
        <w:rPr>
          <w:bCs/>
          <w:i/>
          <w:color w:val="000000"/>
          <w:lang w:val="pl-PL"/>
        </w:rPr>
        <w:t xml:space="preserve">  </w:t>
      </w:r>
      <w:r w:rsidRPr="005E2785">
        <w:rPr>
          <w:bCs/>
          <w:i/>
          <w:color w:val="000000"/>
          <w:lang w:val="pl-PL"/>
        </w:rPr>
        <w:t>opracowania tj. plany, raporty, opinie, ekspertyzy z zakresu:</w:t>
      </w:r>
    </w:p>
    <w:p w14:paraId="58FFBC5F" w14:textId="77777777" w:rsidR="005E2785" w:rsidRPr="005E2785" w:rsidRDefault="005E2785" w:rsidP="00105738">
      <w:pPr>
        <w:spacing w:after="0" w:line="240" w:lineRule="auto"/>
        <w:ind w:left="22" w:hanging="10"/>
        <w:contextualSpacing/>
        <w:jc w:val="both"/>
        <w:rPr>
          <w:bCs/>
          <w:i/>
          <w:color w:val="000000"/>
          <w:lang w:val="pl-PL"/>
        </w:rPr>
      </w:pPr>
    </w:p>
    <w:p w14:paraId="65EA7EBF"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a) transformacji sektora energetycznego, rozwoju niskoemisyjnego, prognoz rozwoju </w:t>
      </w:r>
      <w:proofErr w:type="spellStart"/>
      <w:r w:rsidRPr="005E2785">
        <w:rPr>
          <w:bCs/>
          <w:i/>
          <w:color w:val="000000"/>
          <w:lang w:val="pl-PL"/>
        </w:rPr>
        <w:t>miksu</w:t>
      </w:r>
      <w:proofErr w:type="spellEnd"/>
    </w:p>
    <w:p w14:paraId="700D575A"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energetycznego - co najmniej 2 opracowania:</w:t>
      </w:r>
    </w:p>
    <w:p w14:paraId="4ADCFC19"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1AC0343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odbiorca ……………………..;</w:t>
      </w:r>
    </w:p>
    <w:p w14:paraId="5A9FA90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3A2427DE"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odbiorca …………………………; itd.</w:t>
      </w:r>
    </w:p>
    <w:p w14:paraId="181A3D94"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b) sektora wydobywczego węgla w Polsce - co najmniej 1 opracowanie:</w:t>
      </w:r>
    </w:p>
    <w:p w14:paraId="41B906A5"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7240C46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odbiorca ………………………..; itd.</w:t>
      </w:r>
    </w:p>
    <w:p w14:paraId="39BB82CD"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c) rozwoju regionalnego lub rynku pracy – co najmniej 1 opracowanie:</w:t>
      </w:r>
    </w:p>
    <w:p w14:paraId="6995D52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341F1B7A"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odbiorca ……………………….;itd.</w:t>
      </w:r>
    </w:p>
    <w:p w14:paraId="1222F75E" w14:textId="77777777" w:rsidR="00AE3BD5" w:rsidRDefault="00AE3BD5" w:rsidP="00105738">
      <w:pPr>
        <w:spacing w:after="0" w:line="240" w:lineRule="auto"/>
        <w:ind w:left="22" w:hanging="10"/>
        <w:contextualSpacing/>
        <w:jc w:val="both"/>
        <w:rPr>
          <w:bCs/>
          <w:i/>
          <w:color w:val="000000"/>
          <w:lang w:val="pl-PL"/>
        </w:rPr>
      </w:pPr>
    </w:p>
    <w:p w14:paraId="286DD6C9" w14:textId="7015DF43"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4) Do realizacji zamówienia wskazuję następujących Ekspertów:</w:t>
      </w:r>
    </w:p>
    <w:p w14:paraId="18D5B11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a) Ekspert z zakresu ekonomii – Pani / Pan …………………..………, posiada wykształcenie</w:t>
      </w:r>
    </w:p>
    <w:p w14:paraId="58F7918D"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wykonał/a w okresie ostatnich 5 lat następujące publikacje, ekspertyzy,</w:t>
      </w:r>
    </w:p>
    <w:p w14:paraId="2C97B20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opinie lub opracowania studialne w zakresie ekonomii, dotyczące rozwoju regionalnego</w:t>
      </w:r>
    </w:p>
    <w:p w14:paraId="52958E48"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i/lub rynku pracy, których był/a autorem lub współautorem:</w:t>
      </w:r>
    </w:p>
    <w:p w14:paraId="4E8054E5"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2C45AEE2"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Ponadto do oceny w kryterium Doświadczenie personelu wskazuję:</w:t>
      </w:r>
    </w:p>
    <w:p w14:paraId="0852D7D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6D2F0E5F"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4147465A"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6662BDA4"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75121956" w14:textId="77777777" w:rsidR="005E2785" w:rsidRPr="005E2785" w:rsidRDefault="005E2785" w:rsidP="00105738">
      <w:pPr>
        <w:spacing w:after="0" w:line="240" w:lineRule="auto"/>
        <w:ind w:left="22" w:hanging="10"/>
        <w:contextualSpacing/>
        <w:jc w:val="both"/>
        <w:rPr>
          <w:bCs/>
          <w:i/>
          <w:color w:val="000000"/>
          <w:lang w:val="pl-PL"/>
        </w:rPr>
      </w:pPr>
    </w:p>
    <w:p w14:paraId="5262F380"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b) Ekspert z zakresu energetyki – Pani / Pan …………………………., posiada wykształcenie</w:t>
      </w:r>
    </w:p>
    <w:p w14:paraId="392447B2"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wykonał/a w okresie ostatnich 5 lat następujące publikacje, ekspertyzy, opinie</w:t>
      </w:r>
    </w:p>
    <w:p w14:paraId="3FDF5B78"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lub opracowania studialne w zakresie transformacji energetycznej, prognoz rozwoju </w:t>
      </w:r>
      <w:proofErr w:type="spellStart"/>
      <w:r w:rsidRPr="005E2785">
        <w:rPr>
          <w:bCs/>
          <w:i/>
          <w:color w:val="000000"/>
          <w:lang w:val="pl-PL"/>
        </w:rPr>
        <w:t>miksu</w:t>
      </w:r>
      <w:proofErr w:type="spellEnd"/>
    </w:p>
    <w:p w14:paraId="76C4E255"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energetycznego, kierunków rozwoju sektora energetycznego, roli węgla w energetyce,</w:t>
      </w:r>
    </w:p>
    <w:p w14:paraId="7A2BCB9D"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gospodarki niskoemisyjnej, których był/a autorem lub współautorem;</w:t>
      </w:r>
    </w:p>
    <w:p w14:paraId="7D2F463C"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19A663E9"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1F539BB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Ponadto do oceny w kryterium Doświadczenie personelu wskazuję:</w:t>
      </w:r>
    </w:p>
    <w:p w14:paraId="65898C8D"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68E1EB9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3E17EF0D"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373A8E7B" w14:textId="77777777" w:rsidR="005E2785" w:rsidRPr="005E2785" w:rsidRDefault="005E2785" w:rsidP="00105738">
      <w:pPr>
        <w:spacing w:after="0" w:line="240" w:lineRule="auto"/>
        <w:contextualSpacing/>
        <w:jc w:val="both"/>
        <w:rPr>
          <w:bCs/>
          <w:i/>
          <w:color w:val="000000"/>
          <w:lang w:val="pl-PL"/>
        </w:rPr>
      </w:pPr>
      <w:r w:rsidRPr="005E2785">
        <w:rPr>
          <w:bCs/>
          <w:i/>
          <w:color w:val="000000"/>
          <w:lang w:val="pl-PL"/>
        </w:rPr>
        <w:t>- tytuł …………………………, zakres (krótki opis) …………………….., data wykonania ………………;</w:t>
      </w:r>
    </w:p>
    <w:p w14:paraId="5C78C678" w14:textId="77777777" w:rsidR="005E2785" w:rsidRPr="005E2785" w:rsidRDefault="005E2785" w:rsidP="00105738">
      <w:pPr>
        <w:spacing w:after="0" w:line="240" w:lineRule="auto"/>
        <w:contextualSpacing/>
        <w:jc w:val="both"/>
        <w:rPr>
          <w:bCs/>
          <w:i/>
          <w:color w:val="000000"/>
          <w:lang w:val="pl-PL"/>
        </w:rPr>
      </w:pPr>
    </w:p>
    <w:p w14:paraId="2062D5DE"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c) Ekspert z zakresu nauk społecznych – Pani / Pan ………………………….., posiada wykształcenie</w:t>
      </w:r>
    </w:p>
    <w:p w14:paraId="0AB36B2F"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wykonał/a w okresie ostatnich 5 lat następujące publikacje, ekspertyzy, opinie</w:t>
      </w:r>
    </w:p>
    <w:p w14:paraId="2023B322"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lub opracowania studialne w zakresie transformacji sektorów schyłkowych, mających wpływ na</w:t>
      </w:r>
    </w:p>
    <w:p w14:paraId="149BD6A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lokalną społeczność, których był/a autorem lub współautorem;</w:t>
      </w:r>
    </w:p>
    <w:p w14:paraId="39867A18"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7706B1BF"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Ponadto do oceny w kryterium Doświadczenie personelu wskazuję:</w:t>
      </w:r>
    </w:p>
    <w:p w14:paraId="56DDF415" w14:textId="77777777" w:rsidR="005E2785" w:rsidRPr="005E2785" w:rsidRDefault="005E2785" w:rsidP="00105738">
      <w:pPr>
        <w:spacing w:after="0" w:line="240" w:lineRule="auto"/>
        <w:contextualSpacing/>
        <w:jc w:val="both"/>
        <w:rPr>
          <w:bCs/>
          <w:i/>
          <w:color w:val="000000"/>
          <w:lang w:val="pl-PL"/>
        </w:rPr>
      </w:pPr>
      <w:r w:rsidRPr="005E2785">
        <w:rPr>
          <w:bCs/>
          <w:i/>
          <w:color w:val="000000"/>
          <w:lang w:val="pl-PL"/>
        </w:rPr>
        <w:t>- tytuł …………………………, zakres (krótki opis) …………………….., data wykonania ………………;</w:t>
      </w:r>
    </w:p>
    <w:p w14:paraId="1BE9A1AC" w14:textId="77777777" w:rsidR="005E2785" w:rsidRPr="005E2785" w:rsidRDefault="005E2785" w:rsidP="00105738">
      <w:pPr>
        <w:spacing w:after="0" w:line="240" w:lineRule="auto"/>
        <w:ind w:left="22" w:hanging="10"/>
        <w:contextualSpacing/>
        <w:jc w:val="both"/>
        <w:rPr>
          <w:bCs/>
          <w:i/>
          <w:color w:val="000000"/>
          <w:lang w:val="pl-PL"/>
        </w:rPr>
      </w:pPr>
    </w:p>
    <w:p w14:paraId="6CEC075E"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35E390B8" w14:textId="77777777" w:rsidR="005E2785" w:rsidRPr="005E2785" w:rsidRDefault="005E2785" w:rsidP="00105738">
      <w:pPr>
        <w:spacing w:after="0" w:line="240" w:lineRule="auto"/>
        <w:ind w:left="22" w:hanging="10"/>
        <w:contextualSpacing/>
        <w:jc w:val="both"/>
        <w:rPr>
          <w:bCs/>
          <w:i/>
          <w:color w:val="000000"/>
          <w:lang w:val="pl-PL"/>
        </w:rPr>
      </w:pPr>
    </w:p>
    <w:p w14:paraId="7633A82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tytuł …………………………, zakres (krótki opis) …………………….., data wykonania ………………;</w:t>
      </w:r>
    </w:p>
    <w:p w14:paraId="36C6BAAF" w14:textId="77777777" w:rsidR="005E2785" w:rsidRPr="005E2785" w:rsidRDefault="005E2785" w:rsidP="00105738">
      <w:pPr>
        <w:spacing w:after="0" w:line="240" w:lineRule="auto"/>
        <w:contextualSpacing/>
        <w:jc w:val="both"/>
        <w:rPr>
          <w:bCs/>
          <w:i/>
          <w:color w:val="000000"/>
          <w:lang w:val="pl-PL"/>
        </w:rPr>
      </w:pPr>
    </w:p>
    <w:p w14:paraId="00F48F3D" w14:textId="77777777" w:rsidR="005E2785" w:rsidRPr="005E2785" w:rsidRDefault="005E2785" w:rsidP="00105738">
      <w:pPr>
        <w:spacing w:after="0" w:line="240" w:lineRule="auto"/>
        <w:contextualSpacing/>
        <w:jc w:val="both"/>
        <w:rPr>
          <w:bCs/>
          <w:i/>
          <w:color w:val="000000"/>
          <w:lang w:val="pl-PL"/>
        </w:rPr>
      </w:pPr>
      <w:r w:rsidRPr="005E2785">
        <w:rPr>
          <w:bCs/>
          <w:i/>
          <w:color w:val="000000"/>
          <w:lang w:val="pl-PL"/>
        </w:rPr>
        <w:t>- tytuł …………………………, zakres (krótki opis) …………………….., data wykonania ………………;</w:t>
      </w:r>
    </w:p>
    <w:p w14:paraId="4127CB76" w14:textId="77777777" w:rsidR="005E2785" w:rsidRPr="005E2785" w:rsidRDefault="005E2785" w:rsidP="00105738">
      <w:pPr>
        <w:spacing w:after="0" w:line="240" w:lineRule="auto"/>
        <w:contextualSpacing/>
        <w:jc w:val="both"/>
        <w:rPr>
          <w:bCs/>
          <w:i/>
          <w:color w:val="000000"/>
          <w:lang w:val="pl-PL"/>
        </w:rPr>
      </w:pPr>
    </w:p>
    <w:p w14:paraId="2EB53F7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d) Analityk danych – Pani / Pan ……………………., posiada ………… lat doświadczenia w zbieraniu</w:t>
      </w:r>
    </w:p>
    <w:p w14:paraId="7A50961D"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i analizie danych;</w:t>
      </w:r>
    </w:p>
    <w:p w14:paraId="009BC73B"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e) Analityk danych – Pani / Pan ……………………., posiada ………… lat doświadczenia w zbieraniu</w:t>
      </w:r>
    </w:p>
    <w:p w14:paraId="7336DD1A"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i analizie danych;</w:t>
      </w:r>
    </w:p>
    <w:p w14:paraId="480E46DC"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5) Uznajemy  znaczenie  wolnej,  uczciwej  i  konkurencyjnej  konkurencji,  która  wyklucza  nadużycia.</w:t>
      </w:r>
    </w:p>
    <w:p w14:paraId="1C762782" w14:textId="177B4BC1"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W związku z tym deklarujemy, że nigdy bezpośrednio ani pośrednio nie proponowaliśmy ani nie przekazywaliśmy  nieuzasadnionych  korzyści  urzędnikom   publicznym  lub  innym  osobom  w związku z</w:t>
      </w:r>
      <w:r w:rsidR="00AE3BD5">
        <w:rPr>
          <w:bCs/>
          <w:i/>
          <w:color w:val="000000"/>
          <w:lang w:val="pl-PL"/>
        </w:rPr>
        <w:t xml:space="preserve"> </w:t>
      </w:r>
      <w:r w:rsidRPr="005E2785">
        <w:rPr>
          <w:bCs/>
          <w:i/>
          <w:color w:val="000000"/>
          <w:lang w:val="pl-PL"/>
        </w:rPr>
        <w:t>żadną ofertą, ani nie zaproponujemy takich korzyści w ramach niniejszego postępowania przetargowego lub w przypadku zawarcia aneksu do umowy. Rozumiemy również wagę minimalnych warunków zatrudnienia obowiązujących w Polsce i  zobowiązujemy  się do ich  przestrzegania przy  realizacji usługi.</w:t>
      </w:r>
    </w:p>
    <w:p w14:paraId="6C91D9A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6) Zamówienie wykonamy sami / część zamówienia zlecimy podwykonawcom</w:t>
      </w:r>
      <w:r w:rsidRPr="005E2785">
        <w:rPr>
          <w:bCs/>
          <w:i/>
          <w:color w:val="000000"/>
          <w:vertAlign w:val="superscript"/>
          <w:lang w:val="pl-PL"/>
        </w:rPr>
        <w:footnoteReference w:id="1"/>
      </w:r>
      <w:r w:rsidRPr="005E2785">
        <w:rPr>
          <w:bCs/>
          <w:i/>
          <w:color w:val="000000"/>
          <w:lang w:val="pl-PL"/>
        </w:rPr>
        <w:t>.</w:t>
      </w:r>
    </w:p>
    <w:p w14:paraId="3257B8CE"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Podwykonawcom zamierzamy powierzyć określoną część (zakres) prac, tj.:</w:t>
      </w:r>
    </w:p>
    <w:p w14:paraId="6A598848" w14:textId="77777777" w:rsidR="005E2785" w:rsidRPr="005E2785" w:rsidRDefault="005E2785" w:rsidP="00105738">
      <w:pPr>
        <w:spacing w:after="0" w:line="240" w:lineRule="auto"/>
        <w:ind w:left="22" w:hanging="10"/>
        <w:contextualSpacing/>
        <w:jc w:val="both"/>
        <w:rPr>
          <w:bCs/>
          <w:i/>
          <w:color w:val="000000"/>
          <w:lang w:val="pl-PL"/>
        </w:rPr>
      </w:pPr>
    </w:p>
    <w:tbl>
      <w:tblPr>
        <w:tblStyle w:val="Tabela-Siatka1"/>
        <w:tblW w:w="0" w:type="auto"/>
        <w:tblInd w:w="22" w:type="dxa"/>
        <w:tblLook w:val="04A0" w:firstRow="1" w:lastRow="0" w:firstColumn="1" w:lastColumn="0" w:noHBand="0" w:noVBand="1"/>
      </w:tblPr>
      <w:tblGrid>
        <w:gridCol w:w="4520"/>
        <w:gridCol w:w="4520"/>
      </w:tblGrid>
      <w:tr w:rsidR="005E2785" w:rsidRPr="004B2ADE" w14:paraId="4C282045" w14:textId="77777777" w:rsidTr="005E2785">
        <w:tc>
          <w:tcPr>
            <w:tcW w:w="4654" w:type="dxa"/>
          </w:tcPr>
          <w:p w14:paraId="07CE1D02" w14:textId="77777777" w:rsidR="005E2785" w:rsidRPr="005E2785" w:rsidRDefault="005E2785" w:rsidP="00105738">
            <w:pPr>
              <w:contextualSpacing/>
              <w:jc w:val="both"/>
              <w:rPr>
                <w:bCs/>
                <w:i/>
                <w:color w:val="000000"/>
              </w:rPr>
            </w:pPr>
            <w:r w:rsidRPr="005E2785">
              <w:rPr>
                <w:bCs/>
                <w:i/>
                <w:color w:val="000000"/>
              </w:rPr>
              <w:t>Firma (nazwa) Podwykonawcy</w:t>
            </w:r>
          </w:p>
        </w:tc>
        <w:tc>
          <w:tcPr>
            <w:tcW w:w="4654" w:type="dxa"/>
          </w:tcPr>
          <w:p w14:paraId="093B89F5" w14:textId="77777777" w:rsidR="005E2785" w:rsidRPr="005E2785" w:rsidRDefault="005E2785" w:rsidP="00105738">
            <w:pPr>
              <w:contextualSpacing/>
              <w:jc w:val="both"/>
              <w:rPr>
                <w:bCs/>
                <w:i/>
                <w:color w:val="000000"/>
              </w:rPr>
            </w:pPr>
            <w:r w:rsidRPr="005E2785">
              <w:rPr>
                <w:bCs/>
                <w:i/>
                <w:color w:val="000000"/>
              </w:rPr>
              <w:t>Zakres prac wykonywanych przez Podwykonawcę</w:t>
            </w:r>
          </w:p>
        </w:tc>
      </w:tr>
      <w:tr w:rsidR="005E2785" w:rsidRPr="004B2ADE" w14:paraId="00EBA7D8" w14:textId="77777777" w:rsidTr="005E2785">
        <w:tc>
          <w:tcPr>
            <w:tcW w:w="4654" w:type="dxa"/>
          </w:tcPr>
          <w:p w14:paraId="3A6ACD9C" w14:textId="77777777" w:rsidR="005E2785" w:rsidRPr="005E2785" w:rsidRDefault="005E2785" w:rsidP="00105738">
            <w:pPr>
              <w:contextualSpacing/>
              <w:jc w:val="both"/>
              <w:rPr>
                <w:bCs/>
                <w:i/>
                <w:color w:val="000000"/>
              </w:rPr>
            </w:pPr>
          </w:p>
        </w:tc>
        <w:tc>
          <w:tcPr>
            <w:tcW w:w="4654" w:type="dxa"/>
          </w:tcPr>
          <w:p w14:paraId="2E5EABA5" w14:textId="77777777" w:rsidR="005E2785" w:rsidRPr="005E2785" w:rsidRDefault="005E2785" w:rsidP="00105738">
            <w:pPr>
              <w:contextualSpacing/>
              <w:jc w:val="both"/>
              <w:rPr>
                <w:bCs/>
                <w:i/>
                <w:color w:val="000000"/>
              </w:rPr>
            </w:pPr>
          </w:p>
        </w:tc>
      </w:tr>
    </w:tbl>
    <w:p w14:paraId="6B92C735" w14:textId="77777777" w:rsidR="005E2785" w:rsidRPr="005E2785" w:rsidRDefault="005E2785" w:rsidP="00105738">
      <w:pPr>
        <w:spacing w:after="0" w:line="240" w:lineRule="auto"/>
        <w:contextualSpacing/>
        <w:jc w:val="both"/>
        <w:rPr>
          <w:bCs/>
          <w:i/>
          <w:color w:val="000000"/>
          <w:lang w:val="pl-PL"/>
        </w:rPr>
      </w:pPr>
    </w:p>
    <w:p w14:paraId="78F12FDE" w14:textId="77777777" w:rsidR="005E2785" w:rsidRPr="005E2785" w:rsidRDefault="005E2785" w:rsidP="00105738">
      <w:pPr>
        <w:spacing w:after="0" w:line="240" w:lineRule="auto"/>
        <w:contextualSpacing/>
        <w:jc w:val="both"/>
        <w:rPr>
          <w:bCs/>
          <w:i/>
          <w:color w:val="000000"/>
          <w:lang w:val="pl-PL"/>
        </w:rPr>
      </w:pPr>
      <w:r w:rsidRPr="005E2785">
        <w:rPr>
          <w:bCs/>
          <w:i/>
          <w:color w:val="000000"/>
          <w:lang w:val="pl-PL"/>
        </w:rPr>
        <w:t>7) Ofertę niniejszą składam na ....... kolejno podpisanych i ponumerowanych stronach.</w:t>
      </w:r>
    </w:p>
    <w:p w14:paraId="57C64784"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8) Integralnymi częściami niniejszej oferty są następujące dokument</w:t>
      </w:r>
      <w:r w:rsidRPr="005E2785">
        <w:rPr>
          <w:bCs/>
          <w:i/>
          <w:color w:val="000000"/>
          <w:vertAlign w:val="superscript"/>
          <w:lang w:val="pl-PL"/>
        </w:rPr>
        <w:footnoteReference w:id="2"/>
      </w:r>
      <w:r w:rsidRPr="005E2785">
        <w:rPr>
          <w:bCs/>
          <w:i/>
          <w:color w:val="000000"/>
          <w:lang w:val="pl-PL"/>
        </w:rPr>
        <w:t>:</w:t>
      </w:r>
    </w:p>
    <w:p w14:paraId="6CB27422"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a) Oświadczenie o spełnianiu warunków udziału w postępowaniu</w:t>
      </w:r>
    </w:p>
    <w:p w14:paraId="151E2CBF"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b) Oświadczenie o braku powiązań kapitałowych lub osobowych</w:t>
      </w:r>
    </w:p>
    <w:p w14:paraId="41A7608C"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c) Życiorysy ekspertów wymienionych w pkt 4 niniejszego formularza</w:t>
      </w:r>
    </w:p>
    <w:p w14:paraId="4D2FA770"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d) ………</w:t>
      </w:r>
    </w:p>
    <w:p w14:paraId="38373F97"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9) Termin związania ofertą wynosi 30 dni kalendarzowych od dnia otwarcia ofert.</w:t>
      </w:r>
    </w:p>
    <w:p w14:paraId="3A8F5DC5" w14:textId="77777777" w:rsidR="005E2785" w:rsidRPr="005E2785" w:rsidRDefault="005E2785" w:rsidP="00105738">
      <w:pPr>
        <w:spacing w:after="0" w:line="240" w:lineRule="auto"/>
        <w:ind w:left="22" w:hanging="10"/>
        <w:contextualSpacing/>
        <w:jc w:val="both"/>
        <w:rPr>
          <w:bCs/>
          <w:i/>
          <w:color w:val="000000"/>
          <w:lang w:val="pl-PL"/>
        </w:rPr>
      </w:pPr>
    </w:p>
    <w:p w14:paraId="290D2735" w14:textId="77777777" w:rsidR="005E2785" w:rsidRPr="005E2785" w:rsidRDefault="005E2785" w:rsidP="00105738">
      <w:pPr>
        <w:spacing w:after="0" w:line="240" w:lineRule="auto"/>
        <w:ind w:left="22" w:hanging="10"/>
        <w:contextualSpacing/>
        <w:jc w:val="both"/>
        <w:rPr>
          <w:bCs/>
          <w:i/>
          <w:color w:val="000000"/>
          <w:lang w:val="pl-PL"/>
        </w:rPr>
      </w:pPr>
    </w:p>
    <w:p w14:paraId="78A5F185" w14:textId="77777777" w:rsidR="005E2785" w:rsidRPr="005E2785" w:rsidRDefault="005E2785" w:rsidP="00105738">
      <w:pPr>
        <w:spacing w:after="0" w:line="240" w:lineRule="auto"/>
        <w:ind w:left="22" w:hanging="10"/>
        <w:contextualSpacing/>
        <w:jc w:val="both"/>
        <w:rPr>
          <w:bCs/>
          <w:i/>
          <w:color w:val="000000"/>
          <w:lang w:val="pl-PL"/>
        </w:rPr>
      </w:pPr>
    </w:p>
    <w:p w14:paraId="112F7048"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………............……………….dnia ........................                                                   .............................................................</w:t>
      </w:r>
    </w:p>
    <w:p w14:paraId="63F34276" w14:textId="77777777" w:rsidR="005E2785" w:rsidRPr="005E2785" w:rsidRDefault="005E2785" w:rsidP="00105738">
      <w:pPr>
        <w:spacing w:after="0" w:line="240" w:lineRule="auto"/>
        <w:ind w:left="22" w:hanging="10"/>
        <w:contextualSpacing/>
        <w:jc w:val="both"/>
        <w:rPr>
          <w:bCs/>
          <w:i/>
          <w:color w:val="000000"/>
          <w:lang w:val="pl-PL"/>
        </w:rPr>
      </w:pPr>
      <w:r w:rsidRPr="005E2785">
        <w:rPr>
          <w:bCs/>
          <w:i/>
          <w:color w:val="000000"/>
          <w:lang w:val="pl-PL"/>
        </w:rPr>
        <w:t xml:space="preserve">   (miejsce)                                                                                                                         (podpis Wykonawcy)</w:t>
      </w:r>
    </w:p>
    <w:p w14:paraId="5DFDB251" w14:textId="7FA370E7" w:rsidR="005E2785" w:rsidRPr="005E2785" w:rsidRDefault="005E2785" w:rsidP="00D55369">
      <w:pPr>
        <w:spacing w:after="0" w:line="240" w:lineRule="auto"/>
        <w:ind w:left="22" w:hanging="10"/>
        <w:contextualSpacing/>
        <w:jc w:val="both"/>
        <w:rPr>
          <w:bCs/>
          <w:i/>
          <w:color w:val="000000"/>
          <w:lang w:val="pl-PL"/>
        </w:rPr>
      </w:pPr>
      <w:r w:rsidRPr="005E2785">
        <w:rPr>
          <w:bCs/>
          <w:i/>
          <w:color w:val="000000"/>
          <w:lang w:val="pl-PL"/>
        </w:rPr>
        <w:t>* CENA OFERTOWA stanowi wynagrodzenie, które uwzględnia wszystkie koszty związane z realizacją przedmiotu</w:t>
      </w:r>
      <w:r w:rsidR="00D55369">
        <w:rPr>
          <w:bCs/>
          <w:i/>
          <w:color w:val="000000"/>
          <w:lang w:val="pl-PL"/>
        </w:rPr>
        <w:t xml:space="preserve"> </w:t>
      </w:r>
      <w:r w:rsidRPr="005E2785">
        <w:rPr>
          <w:bCs/>
          <w:i/>
          <w:color w:val="000000"/>
          <w:lang w:val="pl-PL"/>
        </w:rPr>
        <w:t>zamówienia zgodnie z opisem przedmiotu zamówienia</w:t>
      </w:r>
    </w:p>
    <w:p w14:paraId="68AEB340" w14:textId="77777777" w:rsidR="005E2785" w:rsidRPr="005E2785" w:rsidRDefault="005E2785" w:rsidP="00105738">
      <w:pPr>
        <w:spacing w:after="0" w:line="256" w:lineRule="auto"/>
        <w:ind w:left="12"/>
        <w:jc w:val="both"/>
        <w:rPr>
          <w:color w:val="000000"/>
          <w:sz w:val="20"/>
          <w:lang w:val="pl-PL"/>
        </w:rPr>
      </w:pPr>
    </w:p>
    <w:p w14:paraId="111F98B0" w14:textId="77777777" w:rsidR="005E2785" w:rsidRPr="005E2785" w:rsidRDefault="005E2785" w:rsidP="00105738">
      <w:pPr>
        <w:spacing w:after="0" w:line="240" w:lineRule="auto"/>
        <w:ind w:left="3806" w:right="-24" w:hanging="168"/>
        <w:jc w:val="both"/>
        <w:rPr>
          <w:rFonts w:eastAsia="Times New Roman"/>
          <w:b/>
          <w:bCs/>
          <w:color w:val="000000"/>
          <w:lang w:val="pl-PL"/>
        </w:rPr>
      </w:pPr>
    </w:p>
    <w:p w14:paraId="043143C6" w14:textId="77777777" w:rsidR="005E2785" w:rsidRPr="005E2785" w:rsidRDefault="005E2785" w:rsidP="00105738">
      <w:pPr>
        <w:spacing w:after="0" w:line="240" w:lineRule="auto"/>
        <w:ind w:left="3806" w:right="-24" w:hanging="168"/>
        <w:jc w:val="right"/>
        <w:rPr>
          <w:rFonts w:eastAsia="Times New Roman"/>
          <w:b/>
          <w:bCs/>
          <w:color w:val="000000"/>
          <w:lang w:val="pl-PL"/>
        </w:rPr>
      </w:pPr>
      <w:r w:rsidRPr="005E2785">
        <w:rPr>
          <w:rFonts w:eastAsia="Times New Roman"/>
          <w:b/>
          <w:bCs/>
          <w:color w:val="000000"/>
          <w:lang w:val="pl-PL"/>
        </w:rPr>
        <w:t xml:space="preserve">Załącznik Nr 2 </w:t>
      </w:r>
    </w:p>
    <w:p w14:paraId="7101C05E" w14:textId="77777777" w:rsidR="005E2785" w:rsidRPr="005E2785" w:rsidRDefault="005E2785" w:rsidP="00105738">
      <w:pPr>
        <w:spacing w:after="0" w:line="240" w:lineRule="auto"/>
        <w:ind w:left="3806" w:right="-24" w:hanging="168"/>
        <w:jc w:val="right"/>
        <w:rPr>
          <w:rFonts w:eastAsia="Times New Roman"/>
          <w:lang w:val="pl-PL"/>
        </w:rPr>
      </w:pPr>
      <w:r w:rsidRPr="005E2785">
        <w:rPr>
          <w:rFonts w:eastAsia="Times New Roman"/>
          <w:color w:val="000000"/>
          <w:lang w:val="pl-PL"/>
        </w:rPr>
        <w:t xml:space="preserve"> Oświadczenie o spełnieniu warunków udziału w postępowaniu </w:t>
      </w:r>
    </w:p>
    <w:p w14:paraId="6B3DD440" w14:textId="77777777" w:rsidR="005E2785" w:rsidRPr="005E2785" w:rsidRDefault="005E2785" w:rsidP="00105738">
      <w:pPr>
        <w:spacing w:before="600" w:after="0" w:line="240" w:lineRule="auto"/>
        <w:ind w:right="-24"/>
        <w:jc w:val="both"/>
        <w:rPr>
          <w:rFonts w:eastAsia="Times New Roman"/>
          <w:lang w:val="pl-PL"/>
        </w:rPr>
      </w:pPr>
      <w:r w:rsidRPr="005E2785">
        <w:rPr>
          <w:rFonts w:eastAsia="Times New Roman"/>
          <w:color w:val="000000"/>
          <w:lang w:val="pl-PL"/>
        </w:rPr>
        <w:t>...................., dnia ...............</w:t>
      </w:r>
    </w:p>
    <w:p w14:paraId="3E049010" w14:textId="77777777" w:rsidR="005E2785" w:rsidRPr="005E2785" w:rsidRDefault="005E2785" w:rsidP="00105738">
      <w:pPr>
        <w:spacing w:after="0" w:line="240" w:lineRule="auto"/>
        <w:ind w:left="-24" w:right="6182"/>
        <w:jc w:val="both"/>
        <w:rPr>
          <w:rFonts w:eastAsia="Times New Roman"/>
          <w:color w:val="000000"/>
          <w:lang w:val="pl-PL"/>
        </w:rPr>
      </w:pPr>
    </w:p>
    <w:p w14:paraId="5017968B" w14:textId="77777777" w:rsidR="005E2785" w:rsidRPr="005E2785" w:rsidRDefault="005E2785" w:rsidP="00105738">
      <w:pPr>
        <w:spacing w:after="0" w:line="240" w:lineRule="auto"/>
        <w:ind w:left="-24" w:right="6182"/>
        <w:jc w:val="both"/>
        <w:rPr>
          <w:rFonts w:eastAsia="Times New Roman"/>
          <w:color w:val="000000"/>
          <w:lang w:val="pl-PL"/>
        </w:rPr>
      </w:pPr>
    </w:p>
    <w:p w14:paraId="33F73F71" w14:textId="77777777" w:rsidR="005E2785" w:rsidRPr="005E2785" w:rsidRDefault="005E2785" w:rsidP="00105738">
      <w:pPr>
        <w:spacing w:after="0" w:line="240" w:lineRule="auto"/>
        <w:ind w:left="-24" w:right="6182"/>
        <w:jc w:val="both"/>
        <w:rPr>
          <w:rFonts w:eastAsia="Times New Roman"/>
          <w:color w:val="000000"/>
          <w:lang w:val="pl-PL"/>
        </w:rPr>
      </w:pPr>
      <w:r w:rsidRPr="005E2785">
        <w:rPr>
          <w:rFonts w:eastAsia="Times New Roman"/>
          <w:color w:val="000000"/>
          <w:lang w:val="pl-PL"/>
        </w:rPr>
        <w:t xml:space="preserve">....................................... </w:t>
      </w:r>
    </w:p>
    <w:p w14:paraId="2F49AFF0" w14:textId="77777777" w:rsidR="005E2785" w:rsidRPr="005E2785" w:rsidRDefault="005E2785" w:rsidP="00105738">
      <w:pPr>
        <w:spacing w:after="0" w:line="240" w:lineRule="auto"/>
        <w:ind w:left="-24" w:right="6182"/>
        <w:jc w:val="both"/>
        <w:rPr>
          <w:rFonts w:eastAsia="Times New Roman"/>
          <w:color w:val="000000"/>
          <w:lang w:val="pl-PL"/>
        </w:rPr>
      </w:pPr>
      <w:r w:rsidRPr="005E2785">
        <w:rPr>
          <w:rFonts w:eastAsia="Times New Roman"/>
          <w:color w:val="000000"/>
          <w:lang w:val="pl-PL"/>
        </w:rPr>
        <w:t>Dane teleadresowe Wykonawcy </w:t>
      </w:r>
    </w:p>
    <w:p w14:paraId="38EF5484" w14:textId="77777777" w:rsidR="005E2785" w:rsidRPr="005E2785" w:rsidRDefault="005E2785" w:rsidP="00105738">
      <w:pPr>
        <w:spacing w:after="0" w:line="240" w:lineRule="auto"/>
        <w:ind w:left="-24" w:right="6182"/>
        <w:jc w:val="both"/>
        <w:rPr>
          <w:rFonts w:eastAsia="Times New Roman"/>
          <w:color w:val="000000"/>
          <w:lang w:val="pl-PL"/>
        </w:rPr>
      </w:pPr>
    </w:p>
    <w:p w14:paraId="508A2CFC" w14:textId="77777777" w:rsidR="005E2785" w:rsidRPr="005E2785" w:rsidRDefault="005E2785" w:rsidP="00105738">
      <w:pPr>
        <w:spacing w:after="0" w:line="240" w:lineRule="auto"/>
        <w:ind w:left="-24" w:right="6182"/>
        <w:jc w:val="both"/>
        <w:rPr>
          <w:rFonts w:eastAsia="Times New Roman"/>
          <w:lang w:val="pl-PL"/>
        </w:rPr>
      </w:pPr>
    </w:p>
    <w:p w14:paraId="1E3CDAF2" w14:textId="5754B465" w:rsidR="00AB42D5" w:rsidRPr="00AB42D5" w:rsidRDefault="005E2785" w:rsidP="00AB42D5">
      <w:pPr>
        <w:spacing w:before="854" w:beforeAutospacing="1" w:after="0" w:afterAutospacing="1" w:line="240" w:lineRule="auto"/>
        <w:ind w:left="-24" w:right="-24"/>
        <w:jc w:val="both"/>
        <w:rPr>
          <w:rFonts w:eastAsia="Times New Roman"/>
          <w:color w:val="000000"/>
          <w:lang w:val="pl-PL"/>
        </w:rPr>
      </w:pPr>
      <w:r w:rsidRPr="005E2785">
        <w:rPr>
          <w:rFonts w:eastAsia="Times New Roman"/>
          <w:color w:val="000000"/>
          <w:lang w:val="pl-PL"/>
        </w:rPr>
        <w:t xml:space="preserve">Dotyczy zapytania ofertowego nr </w:t>
      </w:r>
      <w:bookmarkStart w:id="4" w:name="_Hlk40442351"/>
      <w:r w:rsidR="00AB42D5" w:rsidRPr="00C70B96">
        <w:rPr>
          <w:lang w:val="pl-PL"/>
        </w:rPr>
        <w:t>1/05/2020/</w:t>
      </w:r>
      <w:r w:rsidR="00AB42D5">
        <w:rPr>
          <w:lang w:val="pl-PL"/>
        </w:rPr>
        <w:t>MA</w:t>
      </w:r>
      <w:r w:rsidR="00AB42D5" w:rsidRPr="00C70B96">
        <w:rPr>
          <w:lang w:val="pl-PL"/>
        </w:rPr>
        <w:t xml:space="preserve"> z dn. </w:t>
      </w:r>
      <w:r w:rsidR="00AB42D5">
        <w:rPr>
          <w:lang w:val="pl-PL"/>
        </w:rPr>
        <w:t>26</w:t>
      </w:r>
      <w:r w:rsidR="00AB42D5" w:rsidRPr="00C70B96">
        <w:rPr>
          <w:lang w:val="pl-PL"/>
        </w:rPr>
        <w:t>.05.2020</w:t>
      </w:r>
      <w:r w:rsidR="00AB42D5">
        <w:rPr>
          <w:lang w:val="pl-PL"/>
        </w:rPr>
        <w:t xml:space="preserve"> </w:t>
      </w:r>
      <w:r w:rsidR="00AB42D5" w:rsidRPr="00AB42D5">
        <w:rPr>
          <w:rFonts w:eastAsia="Times New Roman"/>
          <w:color w:val="000000"/>
          <w:lang w:val="pl-PL"/>
        </w:rPr>
        <w:t>na opracowanie dwóch oddzielnych</w:t>
      </w:r>
    </w:p>
    <w:p w14:paraId="1FA82F16" w14:textId="77777777" w:rsidR="00AB42D5" w:rsidRPr="00AB42D5" w:rsidRDefault="00AB42D5" w:rsidP="00AB42D5">
      <w:pPr>
        <w:spacing w:before="854" w:beforeAutospacing="1" w:after="0" w:afterAutospacing="1" w:line="240" w:lineRule="auto"/>
        <w:ind w:left="-24" w:right="-24"/>
        <w:jc w:val="both"/>
        <w:rPr>
          <w:rFonts w:eastAsia="Times New Roman"/>
          <w:color w:val="000000"/>
          <w:lang w:val="pl-PL"/>
        </w:rPr>
      </w:pPr>
      <w:r w:rsidRPr="00AB42D5">
        <w:rPr>
          <w:rFonts w:eastAsia="Times New Roman"/>
          <w:color w:val="000000"/>
          <w:lang w:val="pl-PL"/>
        </w:rPr>
        <w:t xml:space="preserve"> TERYTORIALNYCH PLANÓW SPRAWIEDLIWEJ TRANSFORMACJI I ROZWOJU </w:t>
      </w:r>
    </w:p>
    <w:p w14:paraId="5FECA200" w14:textId="1223292D" w:rsidR="005E2785" w:rsidRPr="005E2785" w:rsidRDefault="00AB42D5" w:rsidP="00AB42D5">
      <w:pPr>
        <w:spacing w:before="854" w:beforeAutospacing="1" w:after="0" w:afterAutospacing="1" w:line="240" w:lineRule="auto"/>
        <w:ind w:left="-24" w:right="-24"/>
        <w:jc w:val="both"/>
        <w:rPr>
          <w:rFonts w:eastAsia="Times New Roman"/>
          <w:sz w:val="24"/>
          <w:szCs w:val="24"/>
          <w:lang w:val="pl-PL"/>
        </w:rPr>
      </w:pPr>
      <w:r w:rsidRPr="00AB42D5">
        <w:rPr>
          <w:rFonts w:eastAsia="Times New Roman"/>
          <w:color w:val="000000"/>
          <w:lang w:val="pl-PL"/>
        </w:rPr>
        <w:t>dla dwóch regionów węglowych podlegających zmianom w wyniku spadku wydobycia węgla (województwo śląskie i region koniński w Wielkopolsce Wschodniej) w latach 2021-2031 r. finansowanych przez niemieckie Ministerstwo Środowiska w ramach Europejskiej Inicjatywy na rzecz Ochrony Klimatu (EUKI).</w:t>
      </w:r>
    </w:p>
    <w:bookmarkEnd w:id="4"/>
    <w:p w14:paraId="140FCDC4" w14:textId="77777777" w:rsidR="005E2785" w:rsidRPr="005E2785" w:rsidRDefault="005E2785" w:rsidP="00105738">
      <w:pPr>
        <w:spacing w:before="317" w:after="0" w:line="240" w:lineRule="auto"/>
        <w:ind w:left="-24" w:right="-24"/>
        <w:jc w:val="both"/>
        <w:rPr>
          <w:rFonts w:eastAsia="Times New Roman"/>
          <w:color w:val="000000"/>
          <w:lang w:val="pl-PL"/>
        </w:rPr>
      </w:pPr>
      <w:r w:rsidRPr="005E2785">
        <w:rPr>
          <w:rFonts w:eastAsia="Times New Roman"/>
          <w:b/>
          <w:bCs/>
          <w:color w:val="000000"/>
          <w:lang w:val="pl-PL"/>
        </w:rPr>
        <w:t xml:space="preserve">OŚWIADCZENIE O SPEŁNIENIU WARUNKÓW UDZIAŁU W POSTĘPOWANIU </w:t>
      </w:r>
      <w:r w:rsidRPr="005E2785">
        <w:rPr>
          <w:rFonts w:eastAsia="Times New Roman"/>
          <w:color w:val="000000"/>
          <w:lang w:val="pl-PL"/>
        </w:rPr>
        <w:t xml:space="preserve">Ja niżej podpisany(a) </w:t>
      </w:r>
    </w:p>
    <w:p w14:paraId="3D55A408" w14:textId="77777777" w:rsidR="005E2785" w:rsidRPr="005E2785" w:rsidRDefault="005E2785" w:rsidP="00105738">
      <w:pPr>
        <w:spacing w:before="317" w:after="0" w:line="240" w:lineRule="auto"/>
        <w:ind w:left="-24" w:right="-24"/>
        <w:jc w:val="both"/>
        <w:rPr>
          <w:rFonts w:eastAsia="Times New Roman"/>
          <w:color w:val="000000"/>
          <w:lang w:val="pl-PL"/>
        </w:rPr>
      </w:pPr>
      <w:r w:rsidRPr="005E2785">
        <w:rPr>
          <w:rFonts w:eastAsia="Times New Roman"/>
          <w:color w:val="000000"/>
          <w:lang w:val="pl-PL"/>
        </w:rPr>
        <w:t xml:space="preserve">........................................................................................................................... </w:t>
      </w:r>
    </w:p>
    <w:p w14:paraId="198299DB" w14:textId="77777777" w:rsidR="005E2785" w:rsidRPr="005E2785" w:rsidRDefault="005E2785" w:rsidP="00105738">
      <w:pPr>
        <w:spacing w:before="317" w:after="0" w:line="240" w:lineRule="auto"/>
        <w:ind w:left="-24" w:right="-24"/>
        <w:jc w:val="both"/>
        <w:rPr>
          <w:rFonts w:eastAsia="Times New Roman"/>
          <w:lang w:val="pl-PL"/>
        </w:rPr>
      </w:pPr>
      <w:r w:rsidRPr="005E2785">
        <w:rPr>
          <w:rFonts w:eastAsia="Times New Roman"/>
          <w:b/>
          <w:bCs/>
          <w:color w:val="000000"/>
          <w:lang w:val="pl-PL"/>
        </w:rPr>
        <w:t xml:space="preserve">oświadczam, że </w:t>
      </w:r>
      <w:r w:rsidRPr="005E2785">
        <w:rPr>
          <w:rFonts w:eastAsia="Times New Roman"/>
          <w:color w:val="000000"/>
          <w:lang w:val="pl-PL"/>
        </w:rPr>
        <w:t>spełniam/nie spełniam (niepotrzebne skreślić) wszystkie warunki udziału w postępowaniu. </w:t>
      </w:r>
    </w:p>
    <w:p w14:paraId="42551CF5" w14:textId="67381BC6" w:rsidR="005E2785" w:rsidRPr="005E2785" w:rsidRDefault="005E2785" w:rsidP="00105738">
      <w:pPr>
        <w:spacing w:before="1118" w:after="0" w:line="240" w:lineRule="auto"/>
        <w:ind w:left="-24" w:right="6115"/>
        <w:jc w:val="both"/>
        <w:rPr>
          <w:rFonts w:eastAsia="Times New Roman"/>
          <w:lang w:val="pl-PL"/>
        </w:rPr>
      </w:pPr>
      <w:r w:rsidRPr="005E2785">
        <w:rPr>
          <w:rFonts w:eastAsia="Times New Roman"/>
          <w:color w:val="000000"/>
          <w:lang w:val="pl-PL"/>
        </w:rPr>
        <w:t xml:space="preserve">.......................... dnia </w:t>
      </w:r>
      <w:r w:rsidR="00D55369">
        <w:rPr>
          <w:rFonts w:eastAsia="Times New Roman"/>
          <w:color w:val="000000"/>
          <w:lang w:val="pl-PL"/>
        </w:rPr>
        <w:t>………</w:t>
      </w:r>
    </w:p>
    <w:p w14:paraId="5644B7E6" w14:textId="5775F558" w:rsidR="005E2785" w:rsidRPr="005E2785" w:rsidRDefault="005E2785" w:rsidP="00D55369">
      <w:pPr>
        <w:spacing w:before="317" w:after="0" w:line="240" w:lineRule="auto"/>
        <w:ind w:left="6317" w:right="-24"/>
        <w:jc w:val="center"/>
        <w:rPr>
          <w:rFonts w:eastAsia="Times New Roman"/>
          <w:lang w:val="pl-PL"/>
        </w:rPr>
      </w:pPr>
      <w:r w:rsidRPr="005E2785">
        <w:rPr>
          <w:rFonts w:eastAsia="Times New Roman"/>
          <w:color w:val="000000"/>
          <w:lang w:val="pl-PL"/>
        </w:rPr>
        <w:t>..................................................     Podpis Wykonawcy</w:t>
      </w:r>
    </w:p>
    <w:p w14:paraId="254FC4AE" w14:textId="77777777" w:rsidR="005E2785" w:rsidRPr="005E2785" w:rsidRDefault="005E2785" w:rsidP="00105738">
      <w:pPr>
        <w:spacing w:after="160" w:line="256" w:lineRule="auto"/>
        <w:ind w:firstLine="708"/>
        <w:jc w:val="both"/>
        <w:rPr>
          <w:rFonts w:eastAsia="Times New Roman"/>
          <w:b/>
          <w:i/>
          <w:color w:val="000000"/>
          <w:lang w:val="pl-PL" w:eastAsia="x-none"/>
        </w:rPr>
      </w:pPr>
    </w:p>
    <w:p w14:paraId="0038FDB0" w14:textId="77777777" w:rsidR="005E2785" w:rsidRPr="005E2785" w:rsidRDefault="005E2785" w:rsidP="00105738">
      <w:pPr>
        <w:spacing w:after="160" w:line="256" w:lineRule="auto"/>
        <w:ind w:firstLine="708"/>
        <w:jc w:val="both"/>
        <w:rPr>
          <w:rFonts w:eastAsia="Times New Roman" w:cs="Times New Roman"/>
          <w:b/>
          <w:i/>
          <w:color w:val="000000"/>
          <w:szCs w:val="20"/>
          <w:lang w:val="pl-PL" w:eastAsia="x-none"/>
        </w:rPr>
      </w:pPr>
    </w:p>
    <w:p w14:paraId="2568FE70" w14:textId="77777777" w:rsidR="005E2785" w:rsidRPr="005E2785" w:rsidRDefault="005E2785" w:rsidP="00105738">
      <w:pPr>
        <w:spacing w:after="160" w:line="256" w:lineRule="auto"/>
        <w:ind w:firstLine="708"/>
        <w:jc w:val="both"/>
        <w:rPr>
          <w:rFonts w:eastAsia="Times New Roman" w:cs="Times New Roman"/>
          <w:b/>
          <w:i/>
          <w:color w:val="000000"/>
          <w:szCs w:val="20"/>
          <w:lang w:val="pl-PL" w:eastAsia="x-none"/>
        </w:rPr>
      </w:pPr>
    </w:p>
    <w:p w14:paraId="47F5DCB0" w14:textId="3C2F40DC" w:rsidR="005E2785" w:rsidRDefault="005E2785" w:rsidP="00105738">
      <w:pPr>
        <w:spacing w:after="160" w:line="256" w:lineRule="auto"/>
        <w:ind w:firstLine="708"/>
        <w:jc w:val="both"/>
        <w:rPr>
          <w:rFonts w:eastAsia="Times New Roman" w:cs="Times New Roman"/>
          <w:b/>
          <w:i/>
          <w:color w:val="000000"/>
          <w:szCs w:val="20"/>
          <w:lang w:val="pl-PL" w:eastAsia="x-none"/>
        </w:rPr>
      </w:pPr>
    </w:p>
    <w:p w14:paraId="7BD803F9" w14:textId="291D4F4F" w:rsidR="00D55369" w:rsidRDefault="00D55369" w:rsidP="00105738">
      <w:pPr>
        <w:spacing w:after="160" w:line="256" w:lineRule="auto"/>
        <w:ind w:firstLine="708"/>
        <w:jc w:val="both"/>
        <w:rPr>
          <w:rFonts w:eastAsia="Times New Roman" w:cs="Times New Roman"/>
          <w:b/>
          <w:i/>
          <w:color w:val="000000"/>
          <w:szCs w:val="20"/>
          <w:lang w:val="pl-PL" w:eastAsia="x-none"/>
        </w:rPr>
      </w:pPr>
    </w:p>
    <w:p w14:paraId="64785A3F" w14:textId="6E8E5E48" w:rsidR="00D55369" w:rsidRDefault="00D55369" w:rsidP="00105738">
      <w:pPr>
        <w:spacing w:after="160" w:line="256" w:lineRule="auto"/>
        <w:ind w:firstLine="708"/>
        <w:jc w:val="both"/>
        <w:rPr>
          <w:rFonts w:eastAsia="Times New Roman" w:cs="Times New Roman"/>
          <w:b/>
          <w:i/>
          <w:color w:val="000000"/>
          <w:szCs w:val="20"/>
          <w:lang w:val="pl-PL" w:eastAsia="x-none"/>
        </w:rPr>
      </w:pPr>
    </w:p>
    <w:p w14:paraId="1457EDD9" w14:textId="77777777" w:rsidR="005E2785" w:rsidRPr="005E2785" w:rsidRDefault="005E2785" w:rsidP="00105738">
      <w:pPr>
        <w:spacing w:after="0" w:line="240" w:lineRule="auto"/>
        <w:ind w:right="-24"/>
        <w:jc w:val="both"/>
        <w:rPr>
          <w:rFonts w:eastAsia="Times New Roman"/>
          <w:b/>
          <w:bCs/>
          <w:color w:val="000000"/>
          <w:lang w:val="pl-PL"/>
        </w:rPr>
      </w:pPr>
    </w:p>
    <w:p w14:paraId="0C4C65FE" w14:textId="77777777" w:rsidR="005E2785" w:rsidRPr="005E2785" w:rsidRDefault="005E2785" w:rsidP="00105738">
      <w:pPr>
        <w:spacing w:after="0" w:line="240" w:lineRule="auto"/>
        <w:ind w:left="3715" w:right="-24" w:hanging="346"/>
        <w:jc w:val="right"/>
        <w:rPr>
          <w:rFonts w:eastAsia="Times New Roman"/>
          <w:b/>
          <w:bCs/>
          <w:color w:val="000000"/>
          <w:lang w:val="pl-PL"/>
        </w:rPr>
      </w:pPr>
      <w:r w:rsidRPr="005E2785">
        <w:rPr>
          <w:rFonts w:eastAsia="Times New Roman"/>
          <w:b/>
          <w:bCs/>
          <w:color w:val="000000"/>
          <w:lang w:val="pl-PL"/>
        </w:rPr>
        <w:t xml:space="preserve">Załącznik Nr 3 </w:t>
      </w:r>
    </w:p>
    <w:p w14:paraId="69F171AD" w14:textId="77777777" w:rsidR="005E2785" w:rsidRPr="005E2785" w:rsidRDefault="005E2785" w:rsidP="00105738">
      <w:pPr>
        <w:spacing w:after="0" w:line="240" w:lineRule="auto"/>
        <w:ind w:left="3715" w:right="-24" w:hanging="346"/>
        <w:jc w:val="right"/>
        <w:rPr>
          <w:rFonts w:eastAsia="Times New Roman"/>
          <w:color w:val="000000"/>
          <w:lang w:val="pl-PL"/>
        </w:rPr>
      </w:pPr>
      <w:r w:rsidRPr="005E2785">
        <w:rPr>
          <w:rFonts w:eastAsia="Times New Roman"/>
          <w:color w:val="000000"/>
          <w:lang w:val="pl-PL"/>
        </w:rPr>
        <w:t xml:space="preserve">                     </w:t>
      </w:r>
    </w:p>
    <w:p w14:paraId="6EA2E0B9" w14:textId="77777777" w:rsidR="005E2785" w:rsidRPr="005E2785" w:rsidRDefault="005E2785" w:rsidP="00105738">
      <w:pPr>
        <w:spacing w:after="0" w:line="240" w:lineRule="auto"/>
        <w:ind w:left="3715" w:right="-24" w:hanging="346"/>
        <w:jc w:val="right"/>
        <w:rPr>
          <w:rFonts w:eastAsia="Times New Roman"/>
          <w:lang w:val="pl-PL"/>
        </w:rPr>
      </w:pPr>
      <w:r w:rsidRPr="005E2785">
        <w:rPr>
          <w:rFonts w:eastAsia="Times New Roman"/>
          <w:color w:val="000000"/>
          <w:lang w:val="pl-PL"/>
        </w:rPr>
        <w:t>Oświadczenie o braku powiązań kapitałowych lub osobowych</w:t>
      </w:r>
    </w:p>
    <w:p w14:paraId="7994021A" w14:textId="77777777" w:rsidR="005E2785" w:rsidRPr="005E2785" w:rsidRDefault="005E2785" w:rsidP="00105738">
      <w:pPr>
        <w:spacing w:before="595" w:after="0" w:line="240" w:lineRule="auto"/>
        <w:ind w:right="-29"/>
        <w:jc w:val="both"/>
        <w:rPr>
          <w:rFonts w:eastAsia="Times New Roman"/>
          <w:lang w:val="pl-PL"/>
        </w:rPr>
      </w:pPr>
      <w:r w:rsidRPr="005E2785">
        <w:rPr>
          <w:rFonts w:eastAsia="Times New Roman"/>
          <w:color w:val="000000"/>
          <w:lang w:val="pl-PL"/>
        </w:rPr>
        <w:t>....................., dnia ............... </w:t>
      </w:r>
    </w:p>
    <w:p w14:paraId="3E21AB0A" w14:textId="77777777" w:rsidR="005E2785" w:rsidRPr="005E2785" w:rsidRDefault="005E2785" w:rsidP="00105738">
      <w:pPr>
        <w:spacing w:after="0" w:line="240" w:lineRule="auto"/>
        <w:ind w:left="-24" w:right="6178"/>
        <w:jc w:val="both"/>
        <w:rPr>
          <w:rFonts w:eastAsia="Times New Roman"/>
          <w:color w:val="000000"/>
          <w:lang w:val="pl-PL"/>
        </w:rPr>
      </w:pPr>
      <w:r w:rsidRPr="005E2785">
        <w:rPr>
          <w:rFonts w:eastAsia="Times New Roman"/>
          <w:color w:val="000000"/>
          <w:lang w:val="pl-PL"/>
        </w:rPr>
        <w:t xml:space="preserve">....................................... </w:t>
      </w:r>
    </w:p>
    <w:p w14:paraId="2CAB6165" w14:textId="77777777" w:rsidR="005E2785" w:rsidRPr="005E2785" w:rsidRDefault="005E2785" w:rsidP="00105738">
      <w:pPr>
        <w:spacing w:after="0" w:line="240" w:lineRule="auto"/>
        <w:ind w:left="-24" w:right="6178"/>
        <w:jc w:val="both"/>
        <w:rPr>
          <w:rFonts w:eastAsia="Times New Roman"/>
          <w:lang w:val="pl-PL"/>
        </w:rPr>
      </w:pPr>
      <w:r w:rsidRPr="005E2785">
        <w:rPr>
          <w:rFonts w:eastAsia="Times New Roman"/>
          <w:color w:val="000000"/>
          <w:lang w:val="pl-PL"/>
        </w:rPr>
        <w:t>Dane teleadresowe Wykonawcy </w:t>
      </w:r>
    </w:p>
    <w:p w14:paraId="45C43376" w14:textId="05019196" w:rsidR="005E2785" w:rsidRPr="005E2785" w:rsidRDefault="005E2785" w:rsidP="00AB42D5">
      <w:pPr>
        <w:spacing w:before="854" w:after="0" w:line="240" w:lineRule="auto"/>
        <w:ind w:left="-24" w:right="-29"/>
        <w:jc w:val="both"/>
        <w:rPr>
          <w:rFonts w:eastAsia="Times New Roman"/>
          <w:color w:val="000000"/>
          <w:lang w:val="pl-PL"/>
        </w:rPr>
      </w:pPr>
      <w:r w:rsidRPr="005E2785">
        <w:rPr>
          <w:rFonts w:eastAsia="Times New Roman"/>
          <w:color w:val="000000"/>
          <w:lang w:val="pl-PL"/>
        </w:rPr>
        <w:t xml:space="preserve">Dotyczy zapytania ofertowego nr </w:t>
      </w:r>
      <w:r w:rsidR="00AB42D5" w:rsidRPr="00C70B96">
        <w:rPr>
          <w:lang w:val="pl-PL"/>
        </w:rPr>
        <w:t>1/05/2020/</w:t>
      </w:r>
      <w:r w:rsidR="00AB42D5">
        <w:rPr>
          <w:lang w:val="pl-PL"/>
        </w:rPr>
        <w:t>MA</w:t>
      </w:r>
      <w:r w:rsidR="00AB42D5" w:rsidRPr="00C70B96">
        <w:rPr>
          <w:lang w:val="pl-PL"/>
        </w:rPr>
        <w:t xml:space="preserve"> z dn. </w:t>
      </w:r>
      <w:r w:rsidR="00AB42D5">
        <w:rPr>
          <w:lang w:val="pl-PL"/>
        </w:rPr>
        <w:t>26</w:t>
      </w:r>
      <w:r w:rsidR="00AB42D5" w:rsidRPr="00C70B96">
        <w:rPr>
          <w:lang w:val="pl-PL"/>
        </w:rPr>
        <w:t>.05.2020</w:t>
      </w:r>
      <w:r w:rsidRPr="005E2785">
        <w:rPr>
          <w:rFonts w:eastAsia="Times New Roman"/>
          <w:color w:val="000000"/>
          <w:lang w:val="pl-PL"/>
        </w:rPr>
        <w:t xml:space="preserve"> </w:t>
      </w:r>
      <w:r w:rsidR="00AB42D5" w:rsidRPr="00AB42D5">
        <w:rPr>
          <w:rFonts w:eastAsia="Times New Roman"/>
          <w:color w:val="000000"/>
          <w:lang w:val="pl-PL"/>
        </w:rPr>
        <w:t>na opracowanie dwóch oddzielnych</w:t>
      </w:r>
      <w:r w:rsidR="00AB42D5">
        <w:rPr>
          <w:rFonts w:eastAsia="Times New Roman"/>
          <w:color w:val="000000"/>
          <w:lang w:val="pl-PL"/>
        </w:rPr>
        <w:t xml:space="preserve"> </w:t>
      </w:r>
      <w:r w:rsidR="00AB42D5" w:rsidRPr="00AB42D5">
        <w:rPr>
          <w:rFonts w:eastAsia="Times New Roman"/>
          <w:color w:val="000000"/>
          <w:lang w:val="pl-PL"/>
        </w:rPr>
        <w:t>TERYTORIALNYCH PLANÓW SPRAWIEDLIWEJ TRANSFORMACJI I ROZWOJU dla dwóch regionów węglowych podlegających zmianom w wyniku spadku wydobycia węgla (województwo śląskie i region koniński w Wielkopolsce Wschodniej) w latach 2021-2031 r. finansowanych przez niemieckie Ministerstwo Środowiska w ramach Europejskiej Inicjatywy na rzecz Ochrony Klimatu (EUKI).</w:t>
      </w:r>
    </w:p>
    <w:p w14:paraId="12F7128E" w14:textId="77777777" w:rsidR="005E2785" w:rsidRPr="005E2785" w:rsidRDefault="005E2785" w:rsidP="00105738">
      <w:pPr>
        <w:spacing w:before="317" w:after="0" w:line="240" w:lineRule="auto"/>
        <w:ind w:left="-24" w:right="2405"/>
        <w:jc w:val="both"/>
        <w:rPr>
          <w:rFonts w:eastAsia="Times New Roman"/>
          <w:lang w:val="pl-PL"/>
        </w:rPr>
      </w:pPr>
      <w:r w:rsidRPr="005E2785">
        <w:rPr>
          <w:rFonts w:eastAsia="Times New Roman"/>
          <w:b/>
          <w:bCs/>
          <w:color w:val="000000"/>
          <w:lang w:val="pl-PL"/>
        </w:rPr>
        <w:t>OŚWIADCZENIE O BRAKU POWIĄZAŃ KAPITAŁOWYCH LUB OSOBOWYCH </w:t>
      </w:r>
    </w:p>
    <w:p w14:paraId="2B8F9F83" w14:textId="77777777" w:rsidR="005E2785" w:rsidRPr="005E2785" w:rsidRDefault="005E2785" w:rsidP="00105738">
      <w:pPr>
        <w:spacing w:before="408" w:after="0" w:line="240" w:lineRule="auto"/>
        <w:ind w:left="-24" w:right="-24"/>
        <w:jc w:val="both"/>
        <w:rPr>
          <w:rFonts w:eastAsia="Times New Roman"/>
          <w:lang w:val="pl-PL"/>
        </w:rPr>
      </w:pPr>
      <w:r w:rsidRPr="005E2785">
        <w:rPr>
          <w:rFonts w:eastAsia="Times New Roman"/>
          <w:color w:val="000000"/>
          <w:lang w:val="pl-PL"/>
        </w:rPr>
        <w:t xml:space="preserve">Ja niżej podpisany(a) .................................................................................................................................................................................. </w:t>
      </w:r>
      <w:r w:rsidRPr="005E2785">
        <w:rPr>
          <w:rFonts w:eastAsia="Times New Roman"/>
          <w:b/>
          <w:bCs/>
          <w:color w:val="000000"/>
          <w:lang w:val="pl-PL"/>
        </w:rPr>
        <w:t xml:space="preserve">oświadczam, że ja-Wykonawca </w:t>
      </w:r>
      <w:r w:rsidRPr="005E2785">
        <w:rPr>
          <w:rFonts w:eastAsia="Times New Roman"/>
          <w:color w:val="000000"/>
          <w:lang w:val="pl-PL"/>
        </w:rPr>
        <w:t>jestem/nie jestem (niepotrzebne skreślić)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04C921C" w14:textId="128ACD2E" w:rsidR="00105738" w:rsidRDefault="00105738" w:rsidP="008B1A72">
      <w:pPr>
        <w:numPr>
          <w:ilvl w:val="0"/>
          <w:numId w:val="3"/>
        </w:numPr>
        <w:spacing w:before="48" w:after="0" w:line="240" w:lineRule="auto"/>
        <w:ind w:right="-29"/>
        <w:contextualSpacing/>
        <w:jc w:val="both"/>
        <w:rPr>
          <w:rFonts w:eastAsia="Times New Roman"/>
          <w:lang w:val="pl-PL"/>
        </w:rPr>
      </w:pPr>
      <w:r>
        <w:rPr>
          <w:rFonts w:eastAsia="Times New Roman"/>
          <w:lang w:val="pl-PL"/>
        </w:rPr>
        <w:t>uczestniczeniu w Radzie i Zarządzie Fundacji;</w:t>
      </w:r>
    </w:p>
    <w:p w14:paraId="3FE73AD5" w14:textId="034C4701" w:rsidR="005E2785" w:rsidRPr="005E2785" w:rsidRDefault="005E2785" w:rsidP="008B1A72">
      <w:pPr>
        <w:numPr>
          <w:ilvl w:val="0"/>
          <w:numId w:val="3"/>
        </w:numPr>
        <w:spacing w:before="48" w:after="0" w:line="240" w:lineRule="auto"/>
        <w:ind w:right="-29"/>
        <w:contextualSpacing/>
        <w:jc w:val="both"/>
        <w:rPr>
          <w:rFonts w:eastAsia="Times New Roman"/>
          <w:lang w:val="pl-PL"/>
        </w:rPr>
      </w:pPr>
      <w:r w:rsidRPr="005E2785">
        <w:rPr>
          <w:rFonts w:eastAsia="Times New Roman"/>
          <w:lang w:val="pl-PL"/>
        </w:rPr>
        <w:t>uczestniczeni</w:t>
      </w:r>
      <w:r w:rsidR="00105738">
        <w:rPr>
          <w:rFonts w:eastAsia="Times New Roman"/>
          <w:lang w:val="pl-PL"/>
        </w:rPr>
        <w:t>u</w:t>
      </w:r>
      <w:r w:rsidRPr="005E2785">
        <w:rPr>
          <w:rFonts w:eastAsia="Times New Roman"/>
          <w:lang w:val="pl-PL"/>
        </w:rPr>
        <w:t xml:space="preserve"> w spółce jako wspólnik spółki cywilnej lub spółki osobowej; </w:t>
      </w:r>
    </w:p>
    <w:p w14:paraId="24C8D9D8" w14:textId="77777777" w:rsidR="005E2785" w:rsidRPr="005E2785" w:rsidRDefault="005E2785" w:rsidP="008B1A72">
      <w:pPr>
        <w:numPr>
          <w:ilvl w:val="0"/>
          <w:numId w:val="3"/>
        </w:numPr>
        <w:spacing w:before="48" w:after="0" w:line="240" w:lineRule="auto"/>
        <w:ind w:right="-29"/>
        <w:contextualSpacing/>
        <w:jc w:val="both"/>
        <w:rPr>
          <w:rFonts w:eastAsia="Times New Roman"/>
          <w:lang w:val="pl-PL"/>
        </w:rPr>
      </w:pPr>
      <w:r w:rsidRPr="005E2785">
        <w:rPr>
          <w:rFonts w:eastAsia="Times New Roman"/>
          <w:lang w:val="pl-PL"/>
        </w:rPr>
        <w:t>posiadaniu co najmniej 10% udziałów lub akcji;</w:t>
      </w:r>
    </w:p>
    <w:p w14:paraId="4859EC7D" w14:textId="77777777" w:rsidR="005E2785" w:rsidRPr="005E2785" w:rsidRDefault="005E2785" w:rsidP="008B1A72">
      <w:pPr>
        <w:numPr>
          <w:ilvl w:val="0"/>
          <w:numId w:val="3"/>
        </w:numPr>
        <w:spacing w:before="48" w:after="0" w:line="240" w:lineRule="auto"/>
        <w:ind w:right="-29"/>
        <w:contextualSpacing/>
        <w:jc w:val="both"/>
        <w:rPr>
          <w:rFonts w:eastAsia="Times New Roman"/>
          <w:lang w:val="pl-PL"/>
        </w:rPr>
      </w:pPr>
      <w:r w:rsidRPr="005E2785">
        <w:rPr>
          <w:rFonts w:eastAsia="Times New Roman"/>
          <w:lang w:val="pl-PL"/>
        </w:rPr>
        <w:t>pełnieniu funkcji członka organu nadzorczego lub zarządzającego, prokurenta, </w:t>
      </w:r>
    </w:p>
    <w:p w14:paraId="3CD25A04" w14:textId="77777777" w:rsidR="005E2785" w:rsidRPr="005E2785" w:rsidRDefault="005E2785" w:rsidP="008B1A72">
      <w:pPr>
        <w:numPr>
          <w:ilvl w:val="0"/>
          <w:numId w:val="3"/>
        </w:numPr>
        <w:spacing w:before="48" w:after="0" w:line="240" w:lineRule="auto"/>
        <w:ind w:right="-29"/>
        <w:contextualSpacing/>
        <w:jc w:val="both"/>
        <w:rPr>
          <w:rFonts w:eastAsia="Times New Roman"/>
          <w:lang w:val="pl-PL"/>
        </w:rPr>
      </w:pPr>
      <w:r w:rsidRPr="005E2785">
        <w:rPr>
          <w:rFonts w:eastAsia="Times New Roman"/>
          <w:lang w:val="pl-PL"/>
        </w:rPr>
        <w:t>pełnomocnika; d) 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14:paraId="6CD426CA" w14:textId="77777777" w:rsidR="005E2785" w:rsidRPr="005E2785" w:rsidRDefault="005E2785" w:rsidP="00105738">
      <w:pPr>
        <w:spacing w:before="854" w:after="0" w:line="240" w:lineRule="auto"/>
        <w:ind w:left="-24" w:right="6110"/>
        <w:jc w:val="both"/>
        <w:rPr>
          <w:rFonts w:eastAsia="Times New Roman"/>
          <w:color w:val="000000"/>
          <w:lang w:val="pl-PL"/>
        </w:rPr>
      </w:pPr>
      <w:r w:rsidRPr="005E2785">
        <w:rPr>
          <w:rFonts w:eastAsia="Times New Roman"/>
          <w:color w:val="000000"/>
          <w:lang w:val="pl-PL"/>
        </w:rPr>
        <w:t>............................... dnia ……</w:t>
      </w:r>
    </w:p>
    <w:p w14:paraId="21E0FD55" w14:textId="77777777" w:rsidR="005E2785" w:rsidRPr="005E2785" w:rsidRDefault="005E2785" w:rsidP="00105738">
      <w:pPr>
        <w:spacing w:before="854" w:after="0" w:line="240" w:lineRule="auto"/>
        <w:ind w:left="-24" w:right="6110"/>
        <w:jc w:val="both"/>
        <w:rPr>
          <w:rFonts w:eastAsia="Times New Roman"/>
          <w:lang w:val="pl-PL"/>
        </w:rPr>
      </w:pPr>
    </w:p>
    <w:p w14:paraId="4F6379B9" w14:textId="77777777" w:rsidR="005E2785" w:rsidRPr="005E2785" w:rsidRDefault="005E2785" w:rsidP="00D55369">
      <w:pPr>
        <w:spacing w:after="0" w:line="252" w:lineRule="auto"/>
        <w:ind w:left="12"/>
        <w:jc w:val="right"/>
        <w:rPr>
          <w:rFonts w:eastAsia="Times New Roman"/>
          <w:color w:val="000000"/>
          <w:lang w:val="pl-PL"/>
        </w:rPr>
      </w:pPr>
      <w:r w:rsidRPr="005E2785">
        <w:rPr>
          <w:rFonts w:eastAsia="Times New Roman"/>
          <w:color w:val="000000"/>
          <w:lang w:val="pl-PL"/>
        </w:rPr>
        <w:t xml:space="preserve">...................................................... </w:t>
      </w:r>
    </w:p>
    <w:p w14:paraId="0C859518" w14:textId="5973008F" w:rsidR="005E2785" w:rsidRPr="005E2785" w:rsidRDefault="005E2785" w:rsidP="00D55369">
      <w:pPr>
        <w:spacing w:after="0" w:line="252" w:lineRule="auto"/>
        <w:ind w:left="12"/>
        <w:jc w:val="right"/>
        <w:rPr>
          <w:color w:val="000000"/>
          <w:lang w:val="pl-PL"/>
        </w:rPr>
      </w:pPr>
      <w:r w:rsidRPr="005E2785">
        <w:rPr>
          <w:rFonts w:eastAsia="Times New Roman"/>
          <w:color w:val="000000"/>
          <w:lang w:val="pl-PL"/>
        </w:rPr>
        <w:t>Podpis Wykonawcy</w:t>
      </w:r>
    </w:p>
    <w:p w14:paraId="7BB569F8" w14:textId="77777777" w:rsidR="005E2785" w:rsidRPr="005E2785" w:rsidRDefault="005E2785" w:rsidP="00D55369">
      <w:pPr>
        <w:widowControl w:val="0"/>
        <w:suppressAutoHyphens/>
        <w:spacing w:after="0" w:line="240" w:lineRule="auto"/>
        <w:jc w:val="right"/>
        <w:textAlignment w:val="baseline"/>
        <w:rPr>
          <w:rFonts w:eastAsia="Times New Roman" w:cs="Times New Roman"/>
          <w:b/>
          <w:i/>
          <w:color w:val="000000"/>
          <w:szCs w:val="20"/>
          <w:lang w:val="pl-PL" w:eastAsia="x-none"/>
        </w:rPr>
      </w:pPr>
      <w:r w:rsidRPr="005E2785">
        <w:rPr>
          <w:rFonts w:eastAsia="Times New Roman" w:cs="Times New Roman"/>
          <w:b/>
          <w:i/>
          <w:color w:val="000000"/>
          <w:szCs w:val="20"/>
          <w:lang w:val="pl-PL" w:eastAsia="x-none"/>
        </w:rPr>
        <w:t xml:space="preserve">                                                                                                          </w:t>
      </w:r>
    </w:p>
    <w:p w14:paraId="79AF4E65" w14:textId="77777777" w:rsidR="005E2785" w:rsidRPr="005E2785" w:rsidRDefault="005E2785" w:rsidP="00B07EEE">
      <w:pPr>
        <w:widowControl w:val="0"/>
        <w:suppressAutoHyphens/>
        <w:spacing w:after="0" w:line="240" w:lineRule="auto"/>
        <w:jc w:val="right"/>
        <w:textAlignment w:val="baseline"/>
        <w:rPr>
          <w:rFonts w:eastAsia="Times New Roman"/>
          <w:b/>
          <w:i/>
          <w:color w:val="000000"/>
          <w:lang w:val="pl-PL" w:eastAsia="x-none"/>
        </w:rPr>
      </w:pPr>
      <w:bookmarkStart w:id="5" w:name="_Hlk40968269"/>
      <w:r w:rsidRPr="005E2785">
        <w:rPr>
          <w:rFonts w:eastAsia="Times New Roman"/>
          <w:b/>
          <w:i/>
          <w:color w:val="000000"/>
          <w:lang w:val="pl-PL" w:eastAsia="x-none"/>
        </w:rPr>
        <w:t>Załącznik Nr 4</w:t>
      </w:r>
    </w:p>
    <w:p w14:paraId="555F69E8" w14:textId="77777777" w:rsidR="005E2785" w:rsidRPr="005E2785" w:rsidRDefault="005E2785" w:rsidP="00B07EEE">
      <w:pPr>
        <w:widowControl w:val="0"/>
        <w:suppressAutoHyphens/>
        <w:spacing w:after="0" w:line="240" w:lineRule="auto"/>
        <w:jc w:val="right"/>
        <w:textAlignment w:val="baseline"/>
        <w:rPr>
          <w:rFonts w:eastAsia="Times New Roman"/>
          <w:bCs/>
          <w:color w:val="000000"/>
          <w:lang w:val="pl-PL" w:eastAsia="x-none"/>
        </w:rPr>
      </w:pPr>
      <w:r w:rsidRPr="005E2785">
        <w:rPr>
          <w:rFonts w:eastAsia="Times New Roman"/>
          <w:bCs/>
          <w:color w:val="000000"/>
          <w:lang w:val="pl-PL" w:eastAsia="x-none"/>
        </w:rPr>
        <w:t>Klauzula informacyjna RODO</w:t>
      </w:r>
    </w:p>
    <w:bookmarkEnd w:id="5"/>
    <w:p w14:paraId="486ED4CE" w14:textId="77777777" w:rsidR="005E2785" w:rsidRPr="005E2785" w:rsidRDefault="005E2785" w:rsidP="00105738">
      <w:pPr>
        <w:spacing w:after="0" w:line="252" w:lineRule="auto"/>
        <w:ind w:left="12"/>
        <w:jc w:val="both"/>
        <w:rPr>
          <w:color w:val="000000"/>
          <w:sz w:val="20"/>
          <w:szCs w:val="20"/>
          <w:lang w:val="pl-PL"/>
        </w:rPr>
      </w:pPr>
    </w:p>
    <w:p w14:paraId="5EE6AF69" w14:textId="77777777" w:rsidR="005E2785" w:rsidRPr="005E2785" w:rsidRDefault="005E2785" w:rsidP="00105738">
      <w:pPr>
        <w:spacing w:after="0" w:line="252" w:lineRule="auto"/>
        <w:ind w:left="12"/>
        <w:jc w:val="both"/>
        <w:rPr>
          <w:color w:val="000000"/>
          <w:sz w:val="20"/>
          <w:szCs w:val="20"/>
          <w:lang w:val="pl-PL"/>
        </w:rPr>
      </w:pPr>
    </w:p>
    <w:p w14:paraId="52E44169" w14:textId="77777777" w:rsidR="005E2785" w:rsidRPr="005E2785" w:rsidRDefault="005E2785" w:rsidP="00105738">
      <w:pPr>
        <w:spacing w:after="0" w:line="252" w:lineRule="auto"/>
        <w:ind w:left="12"/>
        <w:jc w:val="both"/>
        <w:rPr>
          <w:color w:val="000000"/>
          <w:sz w:val="20"/>
          <w:szCs w:val="20"/>
          <w:lang w:val="pl-PL"/>
        </w:rPr>
      </w:pPr>
      <w:r w:rsidRPr="005E2785">
        <w:rPr>
          <w:color w:val="000000"/>
          <w:sz w:val="20"/>
          <w:szCs w:val="20"/>
          <w:lang w:val="pl-PL"/>
        </w:rPr>
        <w:t xml:space="preserve">Klauzula informacyjna wynikająca z art. 13 RODO w przypadku zbierania danych osobowych bezpośrednio od osoby fizycznej, której dane dotyczą, w celu związanym z postępowaniem o udzielenie zamówienia publicznego. </w:t>
      </w:r>
    </w:p>
    <w:p w14:paraId="19AE3310" w14:textId="77777777" w:rsidR="005E2785" w:rsidRPr="005E2785" w:rsidRDefault="005E2785" w:rsidP="00105738">
      <w:pPr>
        <w:spacing w:after="0" w:line="252" w:lineRule="auto"/>
        <w:ind w:left="12"/>
        <w:jc w:val="both"/>
        <w:rPr>
          <w:color w:val="000000"/>
          <w:sz w:val="20"/>
          <w:szCs w:val="20"/>
          <w:lang w:val="pl-PL"/>
        </w:rPr>
      </w:pPr>
    </w:p>
    <w:p w14:paraId="4AE99F17" w14:textId="77777777" w:rsidR="005E2785" w:rsidRPr="005E2785" w:rsidRDefault="005E2785" w:rsidP="00105738">
      <w:pPr>
        <w:spacing w:after="0" w:line="252" w:lineRule="auto"/>
        <w:ind w:left="12"/>
        <w:jc w:val="both"/>
        <w:rPr>
          <w:color w:val="000000"/>
          <w:sz w:val="20"/>
          <w:szCs w:val="20"/>
          <w:lang w:val="pl-PL"/>
        </w:rPr>
      </w:pPr>
      <w:r w:rsidRPr="005E2785">
        <w:rPr>
          <w:color w:val="000000"/>
          <w:sz w:val="20"/>
          <w:szCs w:val="20"/>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F890A9F" w14:textId="77777777" w:rsidR="005E2785" w:rsidRPr="005E2785" w:rsidRDefault="005E2785" w:rsidP="00105738">
      <w:pPr>
        <w:shd w:val="clear" w:color="auto" w:fill="FFFFFF"/>
        <w:tabs>
          <w:tab w:val="left" w:pos="7938"/>
        </w:tabs>
        <w:spacing w:after="5" w:line="244" w:lineRule="auto"/>
        <w:ind w:left="22" w:right="-38" w:hanging="10"/>
        <w:jc w:val="both"/>
        <w:rPr>
          <w:rFonts w:eastAsia="Times New Roman"/>
          <w:color w:val="000000"/>
          <w:sz w:val="20"/>
          <w:szCs w:val="20"/>
          <w:lang w:val="pl-PL"/>
        </w:rPr>
      </w:pPr>
      <w:r w:rsidRPr="005E2785">
        <w:rPr>
          <w:b/>
          <w:bCs/>
          <w:color w:val="000000"/>
          <w:sz w:val="20"/>
          <w:szCs w:val="20"/>
          <w:lang w:val="pl-PL"/>
        </w:rPr>
        <w:t>1. ADMINISTRATOREM DANYCH OSOBOWYCH</w:t>
      </w:r>
      <w:r w:rsidRPr="005E2785">
        <w:rPr>
          <w:color w:val="000000"/>
          <w:sz w:val="20"/>
          <w:szCs w:val="20"/>
          <w:lang w:val="pl-PL"/>
        </w:rPr>
        <w:t> jest Fundacja WWF Polska z siedzibą przy ul. Usypiskowej 11, 02-386 Warszawa; tel. (22) 660 44 33;  faks (22) 660 44 32.</w:t>
      </w:r>
    </w:p>
    <w:p w14:paraId="47696ABA" w14:textId="672154D1" w:rsidR="005E2785" w:rsidRPr="005E2785" w:rsidRDefault="005E2785" w:rsidP="00D34BE2">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2. Fundacja WWF Polska ustanowiła INSPEKTORA OCHRONY DANYCH OSOBOWYCH</w:t>
      </w:r>
      <w:r w:rsidRPr="005E2785">
        <w:rPr>
          <w:color w:val="000000"/>
          <w:sz w:val="20"/>
          <w:szCs w:val="20"/>
          <w:lang w:val="pl-PL"/>
        </w:rPr>
        <w:t xml:space="preserve">. </w:t>
      </w:r>
      <w:r w:rsidR="00D34BE2" w:rsidRPr="005E2785">
        <w:rPr>
          <w:color w:val="000000"/>
          <w:sz w:val="20"/>
          <w:szCs w:val="20"/>
          <w:lang w:val="pl-PL"/>
        </w:rPr>
        <w:t>Jeśli masz pytania dotyczące przetwarzania Twoich danych osobowych, możesz się z nim skontaktować pisząc na adres email: </w:t>
      </w:r>
      <w:hyperlink r:id="rId11" w:tgtFrame="_blank" w:history="1">
        <w:r w:rsidR="00D34BE2" w:rsidRPr="005E2785">
          <w:rPr>
            <w:color w:val="272727"/>
            <w:sz w:val="20"/>
            <w:szCs w:val="20"/>
            <w:u w:val="single"/>
            <w:lang w:val="pl-PL"/>
          </w:rPr>
          <w:t>daneosobowe@wwf.pl</w:t>
        </w:r>
      </w:hyperlink>
    </w:p>
    <w:p w14:paraId="323029E1"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3. Podstawa prawna do korzystania z Twoich danych.</w:t>
      </w:r>
      <w:r w:rsidRPr="005E2785">
        <w:rPr>
          <w:color w:val="000000"/>
          <w:sz w:val="20"/>
          <w:szCs w:val="20"/>
          <w:lang w:val="pl-PL"/>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5E2785">
        <w:rPr>
          <w:b/>
          <w:bCs/>
          <w:color w:val="000000"/>
          <w:sz w:val="20"/>
          <w:szCs w:val="20"/>
          <w:lang w:val="pl-PL"/>
        </w:rPr>
        <w:t>RODO </w:t>
      </w:r>
      <w:r w:rsidRPr="005E2785">
        <w:rPr>
          <w:color w:val="000000"/>
          <w:sz w:val="20"/>
          <w:szCs w:val="20"/>
          <w:lang w:val="pl-PL"/>
        </w:rPr>
        <w:t>przetwarzanie danych opiera się na następujących podstawach prawnych:</w:t>
      </w:r>
    </w:p>
    <w:p w14:paraId="7CC35B13" w14:textId="77777777" w:rsidR="005E2785" w:rsidRPr="005E2785" w:rsidRDefault="005E2785" w:rsidP="008B1A72">
      <w:pPr>
        <w:numPr>
          <w:ilvl w:val="0"/>
          <w:numId w:val="2"/>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w celu rozstrzygnięcia konkursu ofert, przetargów, ustanowienia lub realizacji umowy lub innych bezpośrednio powiązanych zobowiązań (art. 6 ust. 1 lit. b) RODO);</w:t>
      </w:r>
    </w:p>
    <w:p w14:paraId="6D89ECE6" w14:textId="77777777" w:rsidR="005E2785" w:rsidRPr="005E2785" w:rsidRDefault="005E2785" w:rsidP="008B1A72">
      <w:pPr>
        <w:numPr>
          <w:ilvl w:val="0"/>
          <w:numId w:val="2"/>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w celu zabezpieczenia zobowiązań prawnych WWF(art. 6 ust. 1 lit. c) RODO);</w:t>
      </w:r>
    </w:p>
    <w:p w14:paraId="5F521D47" w14:textId="77777777" w:rsidR="005E2785" w:rsidRPr="005E2785" w:rsidRDefault="005E2785" w:rsidP="008B1A72">
      <w:pPr>
        <w:numPr>
          <w:ilvl w:val="0"/>
          <w:numId w:val="2"/>
        </w:numPr>
        <w:shd w:val="clear" w:color="auto" w:fill="FFFFFF"/>
        <w:tabs>
          <w:tab w:val="left" w:pos="7938"/>
        </w:tabs>
        <w:spacing w:after="240" w:line="240" w:lineRule="auto"/>
        <w:ind w:left="1440" w:right="-38"/>
        <w:jc w:val="both"/>
        <w:rPr>
          <w:color w:val="000000"/>
          <w:sz w:val="20"/>
          <w:szCs w:val="20"/>
          <w:lang w:val="pl-PL"/>
        </w:rPr>
      </w:pPr>
      <w:r w:rsidRPr="005E2785">
        <w:rPr>
          <w:color w:val="000000"/>
          <w:sz w:val="20"/>
          <w:szCs w:val="20"/>
          <w:lang w:val="pl-PL"/>
        </w:rPr>
        <w:t>w celu dochodzenia zgodnych z prawem interesów WWF, chyba że przeważają Państwa interesy lub podstawowe prawa (art. 6 ust. 1 lit. f) RODO).</w:t>
      </w:r>
    </w:p>
    <w:p w14:paraId="6C3A1205"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4. Odbiorcy danych</w:t>
      </w:r>
    </w:p>
    <w:p w14:paraId="0AD232DF"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3CF63B9A"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b/>
          <w:bCs/>
          <w:color w:val="000000"/>
          <w:sz w:val="20"/>
          <w:szCs w:val="20"/>
          <w:lang w:val="pl-PL"/>
        </w:rPr>
        <w:t>5. Retencja danych</w:t>
      </w:r>
    </w:p>
    <w:p w14:paraId="4D594B53"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5E2785">
        <w:rPr>
          <w:b/>
          <w:bCs/>
          <w:color w:val="000000"/>
          <w:sz w:val="20"/>
          <w:szCs w:val="20"/>
          <w:lang w:val="pl-PL"/>
        </w:rPr>
        <w:t>. </w:t>
      </w:r>
    </w:p>
    <w:p w14:paraId="75AB9AD2"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35F6B2A"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6. W związku z przetwarzaniem danych osobowych przez Fundację WWF Polska, przysługują Ci następujące prawa:</w:t>
      </w:r>
    </w:p>
    <w:p w14:paraId="0E9F1449" w14:textId="77777777" w:rsidR="005E2785" w:rsidRPr="005E2785" w:rsidRDefault="005E2785" w:rsidP="008B1A72">
      <w:pPr>
        <w:numPr>
          <w:ilvl w:val="0"/>
          <w:numId w:val="1"/>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dostępu do treści danych, ich sprostowania, usunięcia, ograniczenia przetwarzania, prawo do wniesienia sprzeciwu;</w:t>
      </w:r>
    </w:p>
    <w:p w14:paraId="07D9E8D3" w14:textId="77777777" w:rsidR="005E2785" w:rsidRPr="005E2785" w:rsidRDefault="005E2785" w:rsidP="008B1A72">
      <w:pPr>
        <w:numPr>
          <w:ilvl w:val="0"/>
          <w:numId w:val="1"/>
        </w:numPr>
        <w:shd w:val="clear" w:color="auto" w:fill="FFFFFF"/>
        <w:tabs>
          <w:tab w:val="left" w:pos="7938"/>
        </w:tabs>
        <w:spacing w:after="0" w:line="240" w:lineRule="auto"/>
        <w:ind w:left="1440" w:right="-38"/>
        <w:jc w:val="both"/>
        <w:rPr>
          <w:color w:val="000000"/>
          <w:sz w:val="20"/>
          <w:szCs w:val="20"/>
          <w:lang w:val="pl-PL"/>
        </w:rPr>
      </w:pPr>
      <w:r w:rsidRPr="005E2785">
        <w:rPr>
          <w:color w:val="000000"/>
          <w:sz w:val="20"/>
          <w:szCs w:val="20"/>
          <w:lang w:val="pl-PL"/>
        </w:rPr>
        <w:t>wniesienia skargi do organu nadzorczego (Prezesa Urzędu Ochrony Danych Osobowych) w przypadku uznania, że przetwarzanie danych osobowych narusza przepisy RODO.</w:t>
      </w:r>
    </w:p>
    <w:p w14:paraId="4DC591E3" w14:textId="77777777" w:rsidR="005E2785" w:rsidRPr="005E2785" w:rsidRDefault="005E2785" w:rsidP="00105738">
      <w:pPr>
        <w:shd w:val="clear" w:color="auto" w:fill="FFFFFF"/>
        <w:tabs>
          <w:tab w:val="left" w:pos="7938"/>
        </w:tabs>
        <w:spacing w:after="5" w:line="244" w:lineRule="auto"/>
        <w:ind w:left="22" w:right="-38" w:hanging="10"/>
        <w:jc w:val="both"/>
        <w:rPr>
          <w:color w:val="000000"/>
          <w:sz w:val="20"/>
          <w:szCs w:val="20"/>
          <w:lang w:val="pl-PL"/>
        </w:rPr>
      </w:pPr>
      <w:r w:rsidRPr="005E2785">
        <w:rPr>
          <w:color w:val="000000"/>
          <w:sz w:val="20"/>
          <w:szCs w:val="20"/>
          <w:lang w:val="pl-PL"/>
        </w:rPr>
        <w:t>  </w:t>
      </w:r>
    </w:p>
    <w:p w14:paraId="2F7A83E3" w14:textId="77777777" w:rsidR="005E2785" w:rsidRPr="005E2785" w:rsidRDefault="005E2785" w:rsidP="00105738">
      <w:pPr>
        <w:shd w:val="clear" w:color="auto" w:fill="FFFFFF"/>
        <w:tabs>
          <w:tab w:val="left" w:pos="7938"/>
        </w:tabs>
        <w:spacing w:after="5" w:line="244" w:lineRule="auto"/>
        <w:ind w:left="22" w:right="-38" w:hanging="10"/>
        <w:jc w:val="both"/>
        <w:textAlignment w:val="baseline"/>
        <w:rPr>
          <w:color w:val="000000"/>
          <w:sz w:val="20"/>
          <w:szCs w:val="20"/>
          <w:lang w:val="pl-PL"/>
        </w:rPr>
      </w:pPr>
      <w:r w:rsidRPr="005E2785">
        <w:rPr>
          <w:color w:val="000000"/>
          <w:sz w:val="20"/>
          <w:szCs w:val="20"/>
          <w:lang w:val="pl-PL"/>
        </w:rPr>
        <w:t>Ja niżej podpisany(a)</w:t>
      </w:r>
    </w:p>
    <w:p w14:paraId="0A226DD1" w14:textId="77777777" w:rsidR="005E2785" w:rsidRPr="005E2785" w:rsidRDefault="005E2785" w:rsidP="00105738">
      <w:pPr>
        <w:shd w:val="clear" w:color="auto" w:fill="FFFFFF"/>
        <w:spacing w:after="5" w:line="244" w:lineRule="auto"/>
        <w:ind w:left="22" w:right="1308" w:hanging="10"/>
        <w:jc w:val="both"/>
        <w:textAlignment w:val="baseline"/>
        <w:rPr>
          <w:color w:val="000000"/>
          <w:sz w:val="20"/>
          <w:szCs w:val="20"/>
          <w:lang w:val="pl-PL"/>
        </w:rPr>
      </w:pPr>
      <w:r w:rsidRPr="005E2785">
        <w:rPr>
          <w:color w:val="000000"/>
          <w:sz w:val="20"/>
          <w:szCs w:val="20"/>
          <w:lang w:val="pl-PL"/>
        </w:rPr>
        <w:t> </w:t>
      </w:r>
    </w:p>
    <w:p w14:paraId="65DB8FF0" w14:textId="77777777" w:rsidR="005E2785" w:rsidRPr="005E2785" w:rsidRDefault="005E2785" w:rsidP="00105738">
      <w:pPr>
        <w:shd w:val="clear" w:color="auto" w:fill="FFFFFF"/>
        <w:spacing w:after="5" w:line="244" w:lineRule="auto"/>
        <w:ind w:left="22" w:right="1308" w:hanging="10"/>
        <w:jc w:val="both"/>
        <w:textAlignment w:val="baseline"/>
        <w:rPr>
          <w:color w:val="000000"/>
          <w:sz w:val="20"/>
          <w:szCs w:val="20"/>
          <w:lang w:val="pl-PL"/>
        </w:rPr>
      </w:pPr>
      <w:r w:rsidRPr="005E2785">
        <w:rPr>
          <w:color w:val="000000"/>
          <w:sz w:val="20"/>
          <w:szCs w:val="20"/>
          <w:lang w:val="pl-PL"/>
        </w:rPr>
        <w:t xml:space="preserve">……………………………………………………………………………………………………………………oświadczam, </w:t>
      </w:r>
    </w:p>
    <w:p w14:paraId="687253D1" w14:textId="354B861D" w:rsidR="005E2785" w:rsidRDefault="005E2785" w:rsidP="00105738">
      <w:pPr>
        <w:shd w:val="clear" w:color="auto" w:fill="FFFFFF"/>
        <w:spacing w:after="5" w:line="244" w:lineRule="auto"/>
        <w:ind w:left="22" w:right="1308" w:hanging="10"/>
        <w:jc w:val="both"/>
        <w:textAlignment w:val="baseline"/>
        <w:rPr>
          <w:color w:val="000000"/>
          <w:sz w:val="20"/>
          <w:szCs w:val="20"/>
          <w:lang w:val="pl-PL"/>
        </w:rPr>
      </w:pPr>
      <w:r w:rsidRPr="005E2785">
        <w:rPr>
          <w:color w:val="000000"/>
          <w:sz w:val="20"/>
          <w:szCs w:val="20"/>
          <w:lang w:val="pl-PL"/>
        </w:rPr>
        <w:t>że zapoznałam/zapoznałem się z treścią Klauzuli informacyjnej RODO. </w:t>
      </w:r>
    </w:p>
    <w:p w14:paraId="34AF2761" w14:textId="77777777" w:rsidR="002A1BAD" w:rsidRDefault="002A1BAD" w:rsidP="00105738">
      <w:pPr>
        <w:widowControl w:val="0"/>
        <w:suppressAutoHyphens/>
        <w:spacing w:after="0" w:line="240" w:lineRule="auto"/>
        <w:jc w:val="both"/>
        <w:textAlignment w:val="baseline"/>
        <w:rPr>
          <w:rFonts w:eastAsia="Times New Roman"/>
          <w:b/>
          <w:iCs/>
          <w:color w:val="000000"/>
          <w:lang w:val="pl-PL" w:eastAsia="x-none"/>
        </w:rPr>
      </w:pPr>
    </w:p>
    <w:p w14:paraId="471FF3D0" w14:textId="77777777" w:rsidR="002A1BAD" w:rsidRDefault="002A1BAD" w:rsidP="00105738">
      <w:pPr>
        <w:widowControl w:val="0"/>
        <w:suppressAutoHyphens/>
        <w:spacing w:after="0" w:line="240" w:lineRule="auto"/>
        <w:jc w:val="both"/>
        <w:textAlignment w:val="baseline"/>
        <w:rPr>
          <w:rFonts w:eastAsia="Times New Roman"/>
          <w:b/>
          <w:iCs/>
          <w:color w:val="000000"/>
          <w:lang w:val="pl-PL" w:eastAsia="x-none"/>
        </w:rPr>
      </w:pPr>
    </w:p>
    <w:p w14:paraId="0177AA13" w14:textId="77777777" w:rsidR="002A1BAD" w:rsidRDefault="002A1BAD" w:rsidP="00105738">
      <w:pPr>
        <w:widowControl w:val="0"/>
        <w:suppressAutoHyphens/>
        <w:spacing w:after="0" w:line="240" w:lineRule="auto"/>
        <w:jc w:val="both"/>
        <w:textAlignment w:val="baseline"/>
        <w:rPr>
          <w:rFonts w:eastAsia="Times New Roman"/>
          <w:b/>
          <w:iCs/>
          <w:color w:val="000000"/>
          <w:lang w:val="pl-PL" w:eastAsia="x-none"/>
        </w:rPr>
      </w:pPr>
    </w:p>
    <w:p w14:paraId="4E181B17" w14:textId="76A2CACC" w:rsidR="00003C8B" w:rsidRPr="00E07E4F" w:rsidRDefault="00003C8B" w:rsidP="00F3437F">
      <w:pPr>
        <w:widowControl w:val="0"/>
        <w:suppressAutoHyphens/>
        <w:spacing w:after="0" w:line="240" w:lineRule="auto"/>
        <w:jc w:val="right"/>
        <w:textAlignment w:val="baseline"/>
        <w:rPr>
          <w:rFonts w:eastAsia="Times New Roman"/>
          <w:b/>
          <w:iCs/>
          <w:color w:val="000000"/>
          <w:lang w:val="pl-PL" w:eastAsia="x-none"/>
        </w:rPr>
      </w:pPr>
      <w:r w:rsidRPr="00E07E4F">
        <w:rPr>
          <w:rFonts w:eastAsia="Times New Roman"/>
          <w:b/>
          <w:iCs/>
          <w:color w:val="000000"/>
          <w:lang w:val="pl-PL" w:eastAsia="x-none"/>
        </w:rPr>
        <w:t>Załącznik Nr 5</w:t>
      </w:r>
    </w:p>
    <w:p w14:paraId="0DD42217" w14:textId="702355F4" w:rsidR="00003C8B" w:rsidRPr="00E07E4F" w:rsidRDefault="00B07EEE" w:rsidP="00F3437F">
      <w:pPr>
        <w:widowControl w:val="0"/>
        <w:suppressAutoHyphens/>
        <w:spacing w:after="0" w:line="240" w:lineRule="auto"/>
        <w:jc w:val="right"/>
        <w:textAlignment w:val="baseline"/>
        <w:rPr>
          <w:rFonts w:eastAsia="Times New Roman"/>
          <w:bCs/>
          <w:iCs/>
          <w:color w:val="000000"/>
          <w:lang w:val="pl-PL" w:eastAsia="x-none"/>
        </w:rPr>
      </w:pPr>
      <w:r>
        <w:rPr>
          <w:rFonts w:eastAsia="Times New Roman"/>
          <w:bCs/>
          <w:iCs/>
          <w:color w:val="000000"/>
          <w:lang w:val="pl-PL" w:eastAsia="x-none"/>
        </w:rPr>
        <w:t>Istotne postanowienia umowy</w:t>
      </w:r>
    </w:p>
    <w:p w14:paraId="10415CCB" w14:textId="77777777" w:rsidR="00003C8B" w:rsidRPr="00003C8B" w:rsidRDefault="00003C8B" w:rsidP="00105738">
      <w:pPr>
        <w:spacing w:after="0"/>
        <w:contextualSpacing/>
        <w:jc w:val="both"/>
        <w:rPr>
          <w:rFonts w:eastAsia="Times New Roman"/>
          <w:b/>
          <w:bCs/>
          <w:sz w:val="21"/>
          <w:szCs w:val="21"/>
          <w:lang w:val="pl-PL" w:eastAsia="en-GB"/>
        </w:rPr>
      </w:pPr>
    </w:p>
    <w:p w14:paraId="36918D52" w14:textId="77777777" w:rsidR="00003C8B" w:rsidRPr="00003C8B" w:rsidRDefault="00003C8B" w:rsidP="00105738">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UMOWA O DZIEŁO nr […]</w:t>
      </w:r>
    </w:p>
    <w:p w14:paraId="08E757C3" w14:textId="77777777" w:rsidR="00003C8B" w:rsidRPr="00003C8B" w:rsidRDefault="00003C8B" w:rsidP="00105738">
      <w:pPr>
        <w:spacing w:after="0"/>
        <w:contextualSpacing/>
        <w:jc w:val="center"/>
        <w:rPr>
          <w:rFonts w:eastAsia="Times New Roman"/>
          <w:b/>
          <w:bCs/>
          <w:sz w:val="21"/>
          <w:szCs w:val="21"/>
          <w:lang w:val="pl-PL" w:eastAsia="en-GB"/>
        </w:rPr>
      </w:pPr>
    </w:p>
    <w:p w14:paraId="2E1E8691" w14:textId="77777777" w:rsidR="00003C8B" w:rsidRPr="00003C8B" w:rsidRDefault="00003C8B" w:rsidP="00105738">
      <w:pPr>
        <w:spacing w:after="0"/>
        <w:contextualSpacing/>
        <w:jc w:val="center"/>
        <w:rPr>
          <w:rFonts w:eastAsia="Times New Roman"/>
          <w:sz w:val="21"/>
          <w:szCs w:val="21"/>
          <w:lang w:val="pl-PL" w:eastAsia="en-GB"/>
        </w:rPr>
      </w:pPr>
      <w:r w:rsidRPr="00003C8B">
        <w:rPr>
          <w:rFonts w:eastAsia="Times New Roman"/>
          <w:sz w:val="21"/>
          <w:szCs w:val="21"/>
          <w:lang w:val="pl-PL" w:eastAsia="en-GB"/>
        </w:rPr>
        <w:t>zawarta […] 2020 roku w Warszawie pomiędzy:</w:t>
      </w:r>
    </w:p>
    <w:p w14:paraId="641D4164" w14:textId="77777777" w:rsidR="00003C8B" w:rsidRPr="00003C8B" w:rsidRDefault="00003C8B" w:rsidP="00105738">
      <w:pPr>
        <w:spacing w:after="0"/>
        <w:contextualSpacing/>
        <w:jc w:val="both"/>
        <w:rPr>
          <w:rFonts w:eastAsia="Times New Roman"/>
          <w:sz w:val="21"/>
          <w:szCs w:val="21"/>
          <w:lang w:val="pl-PL" w:eastAsia="en-GB"/>
        </w:rPr>
      </w:pPr>
    </w:p>
    <w:p w14:paraId="51627590" w14:textId="77777777" w:rsidR="00003C8B" w:rsidRPr="00003C8B" w:rsidRDefault="00003C8B" w:rsidP="00105738">
      <w:pPr>
        <w:suppressAutoHyphens/>
        <w:autoSpaceDN w:val="0"/>
        <w:spacing w:after="0"/>
        <w:contextualSpacing/>
        <w:jc w:val="both"/>
        <w:textAlignment w:val="baseline"/>
        <w:rPr>
          <w:color w:val="00000A"/>
          <w:kern w:val="3"/>
          <w:sz w:val="21"/>
          <w:szCs w:val="21"/>
          <w:lang w:val="pl-PL" w:eastAsia="en-US"/>
        </w:rPr>
      </w:pPr>
      <w:r w:rsidRPr="00003C8B">
        <w:rPr>
          <w:b/>
          <w:kern w:val="3"/>
          <w:sz w:val="21"/>
          <w:szCs w:val="21"/>
          <w:lang w:val="pl-PL" w:eastAsia="en-US"/>
        </w:rPr>
        <w:t>Fundacją WWF Polska</w:t>
      </w:r>
      <w:r w:rsidRPr="00003C8B">
        <w:rPr>
          <w:kern w:val="3"/>
          <w:sz w:val="21"/>
          <w:szCs w:val="21"/>
          <w:lang w:val="pl-PL" w:eastAsia="en-US"/>
        </w:rPr>
        <w:t xml:space="preserve">, z siedzibą przy ul. Usypiskowej 11, 02-386 Warszawa, wpisaną do Rejestru Stowarzyszeń Krajowego Rejestru Sądowego prowadzonego przez Sąd Rejonowy dla miasta stołecznego Warszawy, XIII </w:t>
      </w:r>
      <w:r w:rsidRPr="00003C8B">
        <w:rPr>
          <w:b/>
          <w:kern w:val="3"/>
          <w:sz w:val="21"/>
          <w:szCs w:val="21"/>
          <w:lang w:val="pl-PL" w:eastAsia="en-US"/>
        </w:rPr>
        <w:t>Wydział</w:t>
      </w:r>
      <w:r w:rsidRPr="00003C8B">
        <w:rPr>
          <w:kern w:val="3"/>
          <w:sz w:val="21"/>
          <w:szCs w:val="21"/>
          <w:lang w:val="pl-PL" w:eastAsia="en-US"/>
        </w:rPr>
        <w:t xml:space="preserve"> Gospodarczy pod numerem KRS: 0000160673, posiadającą NIP: 5213241055 oraz REGON: 015481019, reprezentowaną przez Mirosława Proppé, Prezesa Zarządu</w:t>
      </w:r>
    </w:p>
    <w:p w14:paraId="49450627" w14:textId="77777777" w:rsidR="00003C8B" w:rsidRPr="00003C8B" w:rsidRDefault="00003C8B" w:rsidP="00105738">
      <w:pPr>
        <w:suppressAutoHyphens/>
        <w:autoSpaceDN w:val="0"/>
        <w:spacing w:after="0"/>
        <w:contextualSpacing/>
        <w:jc w:val="both"/>
        <w:textAlignment w:val="baseline"/>
        <w:rPr>
          <w:color w:val="00000A"/>
          <w:kern w:val="3"/>
          <w:sz w:val="21"/>
          <w:szCs w:val="21"/>
          <w:lang w:val="pl-PL" w:eastAsia="en-US"/>
        </w:rPr>
      </w:pPr>
      <w:r w:rsidRPr="00003C8B">
        <w:rPr>
          <w:kern w:val="3"/>
          <w:sz w:val="21"/>
          <w:szCs w:val="21"/>
          <w:lang w:val="pl-PL" w:eastAsia="en-US"/>
        </w:rPr>
        <w:t>zwaną dalej „</w:t>
      </w:r>
      <w:r w:rsidRPr="00003C8B">
        <w:rPr>
          <w:b/>
          <w:kern w:val="3"/>
          <w:sz w:val="21"/>
          <w:szCs w:val="21"/>
          <w:lang w:val="pl-PL" w:eastAsia="en-US"/>
        </w:rPr>
        <w:t>WWF</w:t>
      </w:r>
      <w:r w:rsidRPr="00003C8B">
        <w:rPr>
          <w:kern w:val="3"/>
          <w:sz w:val="21"/>
          <w:szCs w:val="21"/>
          <w:lang w:val="pl-PL" w:eastAsia="en-US"/>
        </w:rPr>
        <w:t>” lub „</w:t>
      </w:r>
      <w:r w:rsidRPr="00003C8B">
        <w:rPr>
          <w:b/>
          <w:bCs/>
          <w:kern w:val="3"/>
          <w:sz w:val="21"/>
          <w:szCs w:val="21"/>
          <w:lang w:val="pl-PL" w:eastAsia="en-US"/>
        </w:rPr>
        <w:t>Zamawiającym</w:t>
      </w:r>
      <w:r w:rsidRPr="00003C8B">
        <w:rPr>
          <w:kern w:val="3"/>
          <w:sz w:val="21"/>
          <w:szCs w:val="21"/>
          <w:lang w:val="pl-PL" w:eastAsia="en-US"/>
        </w:rPr>
        <w:t>”;</w:t>
      </w:r>
    </w:p>
    <w:p w14:paraId="7809F522" w14:textId="77777777" w:rsidR="00003C8B" w:rsidRPr="00003C8B" w:rsidRDefault="00003C8B" w:rsidP="00105738">
      <w:pPr>
        <w:spacing w:after="0"/>
        <w:contextualSpacing/>
        <w:jc w:val="both"/>
        <w:rPr>
          <w:rFonts w:eastAsia="Times New Roman"/>
          <w:sz w:val="21"/>
          <w:szCs w:val="21"/>
          <w:lang w:val="pl-PL" w:eastAsia="en-GB"/>
        </w:rPr>
      </w:pPr>
    </w:p>
    <w:p w14:paraId="310E19EE" w14:textId="77777777" w:rsidR="00003C8B" w:rsidRPr="00003C8B" w:rsidRDefault="00003C8B" w:rsidP="00105738">
      <w:pPr>
        <w:spacing w:after="0"/>
        <w:contextualSpacing/>
        <w:jc w:val="both"/>
        <w:rPr>
          <w:rFonts w:eastAsia="Times New Roman"/>
          <w:sz w:val="21"/>
          <w:szCs w:val="21"/>
          <w:lang w:val="pl-PL" w:eastAsia="en-GB"/>
        </w:rPr>
      </w:pPr>
      <w:r w:rsidRPr="00003C8B">
        <w:rPr>
          <w:rFonts w:eastAsia="Times New Roman"/>
          <w:sz w:val="21"/>
          <w:szCs w:val="21"/>
          <w:lang w:val="pl-PL" w:eastAsia="en-GB"/>
        </w:rPr>
        <w:t>a</w:t>
      </w:r>
    </w:p>
    <w:p w14:paraId="05058D9D" w14:textId="77777777" w:rsidR="00003C8B" w:rsidRPr="00003C8B" w:rsidRDefault="00003C8B" w:rsidP="00105738">
      <w:pPr>
        <w:spacing w:after="0"/>
        <w:contextualSpacing/>
        <w:jc w:val="both"/>
        <w:rPr>
          <w:rFonts w:eastAsia="Times New Roman"/>
          <w:sz w:val="21"/>
          <w:szCs w:val="21"/>
          <w:lang w:val="pl-PL" w:eastAsia="en-GB"/>
        </w:rPr>
      </w:pPr>
    </w:p>
    <w:p w14:paraId="411684D2" w14:textId="77777777" w:rsidR="00003C8B" w:rsidRPr="00003C8B" w:rsidRDefault="00003C8B" w:rsidP="00105738">
      <w:pPr>
        <w:spacing w:after="0"/>
        <w:contextualSpacing/>
        <w:jc w:val="both"/>
        <w:rPr>
          <w:rFonts w:eastAsia="Times New Roman"/>
          <w:sz w:val="21"/>
          <w:szCs w:val="21"/>
          <w:lang w:val="pl-PL" w:eastAsia="en-GB"/>
        </w:rPr>
      </w:pPr>
      <w:r w:rsidRPr="00003C8B">
        <w:rPr>
          <w:rFonts w:eastAsia="Times New Roman"/>
          <w:b/>
          <w:sz w:val="21"/>
          <w:szCs w:val="21"/>
          <w:lang w:val="pl-PL" w:eastAsia="en-GB"/>
        </w:rPr>
        <w:t>imię i nazwisko</w:t>
      </w:r>
      <w:r w:rsidRPr="00003C8B">
        <w:rPr>
          <w:rFonts w:eastAsia="Times New Roman"/>
          <w:sz w:val="21"/>
          <w:szCs w:val="21"/>
          <w:lang w:val="pl-PL" w:eastAsia="en-GB"/>
        </w:rPr>
        <w:t xml:space="preserve">, adres, PESEL (osoba fizyczna) / imię nazwisko prowadzącym działalność gospodarczą pod firmą […] imię nazwisko z siedzibą w […], adres, NIP […], REGON […] / </w:t>
      </w:r>
      <w:r w:rsidRPr="00003C8B">
        <w:rPr>
          <w:rFonts w:eastAsia="Times New Roman"/>
          <w:i/>
          <w:iCs/>
          <w:sz w:val="21"/>
          <w:szCs w:val="21"/>
          <w:lang w:val="pl-PL" w:eastAsia="en-GB"/>
        </w:rPr>
        <w:t>w przypadku spółek prawa handlowego zawsze proszę o podawanie mi nr KRS</w:t>
      </w:r>
      <w:r w:rsidRPr="00003C8B">
        <w:rPr>
          <w:rFonts w:eastAsia="Times New Roman"/>
          <w:sz w:val="21"/>
          <w:szCs w:val="21"/>
          <w:lang w:val="pl-PL" w:eastAsia="en-GB"/>
        </w:rPr>
        <w:t>, zwanym dalej „</w:t>
      </w:r>
      <w:r w:rsidRPr="00003C8B">
        <w:rPr>
          <w:rFonts w:eastAsia="Times New Roman"/>
          <w:b/>
          <w:sz w:val="21"/>
          <w:szCs w:val="21"/>
          <w:lang w:val="pl-PL" w:eastAsia="en-GB"/>
        </w:rPr>
        <w:t>Wykonawcą</w:t>
      </w:r>
      <w:r w:rsidRPr="00003C8B">
        <w:rPr>
          <w:rFonts w:eastAsia="Times New Roman"/>
          <w:sz w:val="21"/>
          <w:szCs w:val="21"/>
          <w:lang w:val="pl-PL" w:eastAsia="en-GB"/>
        </w:rPr>
        <w:t>”.</w:t>
      </w:r>
    </w:p>
    <w:p w14:paraId="17F23C64" w14:textId="77777777" w:rsidR="00003C8B" w:rsidRPr="00003C8B" w:rsidRDefault="00003C8B" w:rsidP="00105738">
      <w:pPr>
        <w:spacing w:after="0"/>
        <w:contextualSpacing/>
        <w:jc w:val="both"/>
        <w:rPr>
          <w:rFonts w:eastAsia="Times New Roman"/>
          <w:sz w:val="21"/>
          <w:szCs w:val="21"/>
          <w:lang w:val="pl-PL" w:eastAsia="en-GB"/>
        </w:rPr>
      </w:pPr>
    </w:p>
    <w:p w14:paraId="43038279" w14:textId="77777777" w:rsidR="00003C8B" w:rsidRPr="00003C8B" w:rsidRDefault="00003C8B" w:rsidP="00105738">
      <w:pPr>
        <w:spacing w:after="0"/>
        <w:contextualSpacing/>
        <w:jc w:val="both"/>
        <w:rPr>
          <w:rFonts w:eastAsia="Times New Roman"/>
          <w:sz w:val="21"/>
          <w:szCs w:val="21"/>
          <w:lang w:val="pl-PL" w:eastAsia="en-GB"/>
        </w:rPr>
      </w:pPr>
      <w:r w:rsidRPr="00003C8B">
        <w:rPr>
          <w:rFonts w:eastAsia="Times New Roman"/>
          <w:sz w:val="21"/>
          <w:szCs w:val="21"/>
          <w:lang w:val="pl-PL" w:eastAsia="en-GB"/>
        </w:rPr>
        <w:t>WWF i Wykonawca zwani są dalej łącznie „</w:t>
      </w:r>
      <w:r w:rsidRPr="00003C8B">
        <w:rPr>
          <w:rFonts w:eastAsia="Times New Roman"/>
          <w:b/>
          <w:sz w:val="21"/>
          <w:szCs w:val="21"/>
          <w:lang w:val="pl-PL" w:eastAsia="en-GB"/>
        </w:rPr>
        <w:t>Stronami</w:t>
      </w:r>
      <w:r w:rsidRPr="00003C8B">
        <w:rPr>
          <w:rFonts w:eastAsia="Times New Roman"/>
          <w:sz w:val="21"/>
          <w:szCs w:val="21"/>
          <w:lang w:val="pl-PL" w:eastAsia="en-GB"/>
        </w:rPr>
        <w:t>”</w:t>
      </w:r>
    </w:p>
    <w:p w14:paraId="78B133FF" w14:textId="77777777" w:rsidR="00003C8B" w:rsidRPr="00003C8B" w:rsidRDefault="00003C8B" w:rsidP="00105738">
      <w:pPr>
        <w:spacing w:after="0"/>
        <w:contextualSpacing/>
        <w:jc w:val="both"/>
        <w:rPr>
          <w:rFonts w:eastAsia="Times New Roman"/>
          <w:sz w:val="21"/>
          <w:szCs w:val="21"/>
          <w:lang w:val="pl-PL" w:eastAsia="en-GB"/>
        </w:rPr>
      </w:pPr>
    </w:p>
    <w:p w14:paraId="4124A7E3" w14:textId="77777777" w:rsidR="00003C8B" w:rsidRPr="00003C8B" w:rsidRDefault="00003C8B" w:rsidP="00F3437F">
      <w:pPr>
        <w:spacing w:after="0"/>
        <w:contextualSpacing/>
        <w:jc w:val="center"/>
        <w:rPr>
          <w:rFonts w:eastAsia="Times New Roman"/>
          <w:b/>
          <w:sz w:val="21"/>
          <w:szCs w:val="21"/>
          <w:lang w:val="pl-PL" w:eastAsia="en-GB"/>
        </w:rPr>
      </w:pPr>
      <w:r w:rsidRPr="00003C8B">
        <w:rPr>
          <w:rFonts w:eastAsia="Times New Roman"/>
          <w:b/>
          <w:sz w:val="21"/>
          <w:szCs w:val="21"/>
          <w:lang w:val="pl-PL" w:eastAsia="en-GB"/>
        </w:rPr>
        <w:t>§ 1 Przedmiot Umowy.</w:t>
      </w:r>
    </w:p>
    <w:p w14:paraId="364978D2" w14:textId="37BCE8A5" w:rsidR="00003C8B" w:rsidRPr="00003C8B" w:rsidRDefault="00003C8B" w:rsidP="00105738">
      <w:pPr>
        <w:tabs>
          <w:tab w:val="right" w:pos="9072"/>
        </w:tabs>
        <w:suppressAutoHyphens/>
        <w:autoSpaceDN w:val="0"/>
        <w:spacing w:after="0"/>
        <w:contextualSpacing/>
        <w:jc w:val="both"/>
        <w:textAlignment w:val="baseline"/>
        <w:rPr>
          <w:rFonts w:eastAsia="Arial Unicode MS"/>
          <w:b/>
          <w:color w:val="000000"/>
          <w:sz w:val="21"/>
          <w:szCs w:val="21"/>
          <w:lang w:val="pl-PL"/>
        </w:rPr>
      </w:pPr>
      <w:r w:rsidRPr="00003C8B">
        <w:rPr>
          <w:rFonts w:eastAsia="Arial Unicode MS"/>
          <w:color w:val="000000"/>
          <w:sz w:val="21"/>
          <w:szCs w:val="21"/>
          <w:lang w:val="pl-PL"/>
        </w:rPr>
        <w:t xml:space="preserve">Przedmiotem niniejszej umowy (zwanej dalej „Umową”) jest wykonanie przez Wykonawcę następującego dzieła: </w:t>
      </w:r>
      <w:r w:rsidR="00105738" w:rsidRPr="00105738">
        <w:rPr>
          <w:rFonts w:eastAsia="Arial Unicode MS"/>
          <w:color w:val="000000"/>
          <w:sz w:val="21"/>
          <w:szCs w:val="21"/>
          <w:lang w:val="pl-PL"/>
        </w:rPr>
        <w:t>analizy dotyczącej rozwoju gospodarczego i rynku pracy dwóch regionów węglowych podlegających dekarbonizacji (województwo śląskie</w:t>
      </w:r>
      <w:r w:rsidR="00105738">
        <w:rPr>
          <w:rFonts w:eastAsia="Arial Unicode MS"/>
          <w:color w:val="000000"/>
          <w:sz w:val="21"/>
          <w:szCs w:val="21"/>
          <w:lang w:val="pl-PL"/>
        </w:rPr>
        <w:t>/</w:t>
      </w:r>
      <w:r w:rsidR="00105738" w:rsidRPr="00105738">
        <w:rPr>
          <w:rFonts w:eastAsia="Arial Unicode MS"/>
          <w:color w:val="000000"/>
          <w:sz w:val="21"/>
          <w:szCs w:val="21"/>
          <w:lang w:val="pl-PL"/>
        </w:rPr>
        <w:t>region koniński w Wielkopolsce)</w:t>
      </w:r>
      <w:r w:rsidRPr="00003C8B">
        <w:rPr>
          <w:rFonts w:eastAsia="Arial Unicode MS"/>
          <w:color w:val="000000"/>
          <w:sz w:val="21"/>
          <w:szCs w:val="21"/>
          <w:lang w:val="pl-PL"/>
        </w:rPr>
        <w:t xml:space="preserve"> (zwanego dalej: „Dziełem”), którego dokładany opis (specyfikacja) został wskazany w Załączniku nr 1 do Umowy.</w:t>
      </w:r>
    </w:p>
    <w:p w14:paraId="3BACE376"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729EF12B" w14:textId="77777777" w:rsidR="00003C8B" w:rsidRPr="00003C8B" w:rsidRDefault="00003C8B" w:rsidP="00F3437F">
      <w:pPr>
        <w:spacing w:after="0"/>
        <w:contextualSpacing/>
        <w:jc w:val="center"/>
        <w:rPr>
          <w:rFonts w:eastAsia="Times New Roman"/>
          <w:b/>
          <w:sz w:val="21"/>
          <w:szCs w:val="21"/>
          <w:lang w:val="pl-PL" w:eastAsia="en-GB"/>
        </w:rPr>
      </w:pPr>
      <w:r w:rsidRPr="00003C8B">
        <w:rPr>
          <w:rFonts w:eastAsia="Times New Roman"/>
          <w:b/>
          <w:sz w:val="21"/>
          <w:szCs w:val="21"/>
          <w:lang w:val="pl-PL" w:eastAsia="en-GB"/>
        </w:rPr>
        <w:t>§ 2 Sposób wykonania i odebrania Dzieła. Zobowiązania Wykonawcy. Gwarancja.</w:t>
      </w:r>
    </w:p>
    <w:p w14:paraId="5696ED84"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Wykonawca zobowiązuje się wykonać Dzieło w sposób określony przez WWF, zgodnie z ofertą i specyfikacją, które stanowią Załącznik nr 1 do Umowy oraz przekazać WWF kompletne Dzieło w ustalonym przez Strony terminie. </w:t>
      </w:r>
    </w:p>
    <w:p w14:paraId="7722B432"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Do odbioru Dzieła w imieniu WWF uprawniony jest […]</w:t>
      </w:r>
    </w:p>
    <w:p w14:paraId="0967DACD"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Odbiór Dzieła nastąpi na podstawie protokołu zdawczo-odbiorczego, w którym WWF wskaże czy odbierze Dzieło bez zastrzeżeń, czy zażąda dokonania określonych poprawek. Wzór protokołu zdawczo-odbiorczego stanowi Załącznik nr 2 do Umowy. Protokół zdawczo-odbiorczy zostanie zawarty w formie dokumentowej (np. za pośrednictwem poczty elektronicznej, skanu lub platformy służącej podpisywaniu umów).</w:t>
      </w:r>
    </w:p>
    <w:p w14:paraId="7041AF08"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 przypadku zgłoszenia zastrzeżeń przez WWF, Wykonawca zobowiązuje się do dokonania poprawek i przekazania Dzieła do ponownego odbioru w ciągu maksymalnie 7 dni od uzyskania informacji. </w:t>
      </w:r>
    </w:p>
    <w:p w14:paraId="22E4A777"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Za dzień końcowego przekazania Dzieła Strony uważają dzień odbioru Dzieła przez WWF bez zastrzeżeń.</w:t>
      </w:r>
    </w:p>
    <w:p w14:paraId="38F946E3"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Wykonawca nie może przenieść praw i obowiązków wynikających z Umowy na osobę trzecią bez wcześniejszej zgody WWF wyrażonej w formie dokumentowej.</w:t>
      </w:r>
    </w:p>
    <w:p w14:paraId="4E215751"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Wykonawca zobowiązuje się do wykonania Dzieła samodzielnie, w sposób profesjonalny i zgodnie z zawodowym charakterem prowadzonej działalności. Wykonawca nie może powierzyć wykonywania Dzieła lub jego części innym osobom bez wcześniejszej zgody WWF w formie dokumentowej.</w:t>
      </w:r>
    </w:p>
    <w:p w14:paraId="701FAAFF"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Wykonawca gwarantuje, że Dzieło będzie wolne od wad fizycznych lub prawnych. Wykonawca udziela WWF gwarancji jakościowych i ilościowych na Dzieło. W przypadku stwierdzenia przez WWF wad w dostarczonym Dziele (w całości lub w części), Wykonawca zobowiązuje się, w ramach gwarancji, do wymiany Dzieła (w całości lub w części) na wolne od wad w terminie 7 dni roboczych od otrzymania zawiadomienia w formie dokumentowej. </w:t>
      </w:r>
    </w:p>
    <w:p w14:paraId="09EFDA0C" w14:textId="77777777" w:rsidR="00003C8B" w:rsidRPr="00003C8B" w:rsidRDefault="00003C8B" w:rsidP="008B1A72">
      <w:pPr>
        <w:numPr>
          <w:ilvl w:val="0"/>
          <w:numId w:val="21"/>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Wykonawca przekaże na rzecz WWF wszystkie dokumenty lub inne nośniki danych, które związane są z realizacją Umowy oraz na mocy Umowy przenosi własność tych dokumentów lub nośników na rzecz WWF. </w:t>
      </w:r>
    </w:p>
    <w:p w14:paraId="518CB6EE" w14:textId="77777777" w:rsidR="00003C8B" w:rsidRPr="00003C8B" w:rsidRDefault="00003C8B" w:rsidP="00105738">
      <w:pPr>
        <w:spacing w:after="0"/>
        <w:contextualSpacing/>
        <w:jc w:val="both"/>
        <w:rPr>
          <w:rFonts w:eastAsia="Times New Roman"/>
          <w:bCs/>
          <w:sz w:val="21"/>
          <w:szCs w:val="21"/>
          <w:lang w:val="pl-PL" w:eastAsia="en-GB"/>
        </w:rPr>
      </w:pPr>
    </w:p>
    <w:p w14:paraId="1E52A79F" w14:textId="77777777"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3 Termin realizacji Umowy/Dzieła</w:t>
      </w:r>
    </w:p>
    <w:p w14:paraId="63F54C76" w14:textId="456E607C" w:rsidR="00003C8B" w:rsidRPr="00003C8B" w:rsidRDefault="00003C8B" w:rsidP="008B1A72">
      <w:pPr>
        <w:numPr>
          <w:ilvl w:val="3"/>
          <w:numId w:val="4"/>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Strony zgodnie postanawiają, że Umowa / Dzieło zostanie wykonana do dnia</w:t>
      </w:r>
      <w:r w:rsidR="00F3437F">
        <w:rPr>
          <w:rFonts w:eastAsia="Times New Roman"/>
          <w:sz w:val="21"/>
          <w:szCs w:val="21"/>
          <w:lang w:val="pl-PL" w:eastAsia="en-GB"/>
        </w:rPr>
        <w:t xml:space="preserve"> 25 stycznia 2021 zgodnie z załączonym harmonogramem.</w:t>
      </w:r>
    </w:p>
    <w:p w14:paraId="54833291" w14:textId="77777777" w:rsidR="00003C8B" w:rsidRPr="00003C8B" w:rsidRDefault="00003C8B" w:rsidP="008B1A72">
      <w:pPr>
        <w:numPr>
          <w:ilvl w:val="3"/>
          <w:numId w:val="4"/>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opóźnienia w wykonaniu Umowy / Dzieła Wykonawca poinformuje WWF bezzwłocznie w formie dokumentowej o fakcie opóźnienia i jego przyczynach. </w:t>
      </w:r>
    </w:p>
    <w:p w14:paraId="4837CD80" w14:textId="77777777" w:rsidR="00003C8B" w:rsidRPr="00003C8B" w:rsidRDefault="00003C8B" w:rsidP="008B1A72">
      <w:pPr>
        <w:numPr>
          <w:ilvl w:val="3"/>
          <w:numId w:val="4"/>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W przypadku opóźnienia powstałego z przyczyn wskazanych w ust. 2 termin wykonania Umowy / Dzieła zostanie wydłużony proporcjonalnie do czasu opóźnienia.</w:t>
      </w:r>
    </w:p>
    <w:p w14:paraId="1FD385C3" w14:textId="77777777" w:rsidR="00003C8B" w:rsidRPr="00003C8B" w:rsidRDefault="00003C8B" w:rsidP="00105738">
      <w:pPr>
        <w:spacing w:after="0"/>
        <w:contextualSpacing/>
        <w:jc w:val="both"/>
        <w:rPr>
          <w:rFonts w:eastAsia="Times New Roman"/>
          <w:bCs/>
          <w:sz w:val="21"/>
          <w:szCs w:val="21"/>
          <w:lang w:val="pl-PL" w:eastAsia="en-GB"/>
        </w:rPr>
      </w:pPr>
    </w:p>
    <w:p w14:paraId="10BF50A6" w14:textId="77777777" w:rsidR="00003C8B" w:rsidRPr="00003C8B" w:rsidRDefault="00003C8B" w:rsidP="00105738">
      <w:pPr>
        <w:spacing w:after="0"/>
        <w:contextualSpacing/>
        <w:jc w:val="both"/>
        <w:rPr>
          <w:rFonts w:eastAsia="Times New Roman"/>
          <w:bCs/>
          <w:sz w:val="21"/>
          <w:szCs w:val="21"/>
          <w:lang w:val="pl-PL" w:eastAsia="en-GB"/>
        </w:rPr>
      </w:pPr>
    </w:p>
    <w:p w14:paraId="1685BCBC" w14:textId="2988DE96" w:rsidR="00003C8B" w:rsidRDefault="00003C8B" w:rsidP="00F3437F">
      <w:pPr>
        <w:spacing w:after="0"/>
        <w:contextualSpacing/>
        <w:jc w:val="center"/>
        <w:rPr>
          <w:rFonts w:eastAsia="Times New Roman"/>
          <w:b/>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4</w:t>
      </w:r>
      <w:r w:rsidRPr="00003C8B">
        <w:rPr>
          <w:rFonts w:eastAsia="Times New Roman"/>
          <w:b/>
          <w:bCs/>
          <w:sz w:val="21"/>
          <w:szCs w:val="21"/>
          <w:lang w:val="pl-PL" w:eastAsia="en-GB"/>
        </w:rPr>
        <w:t xml:space="preserve"> </w:t>
      </w:r>
      <w:r w:rsidRPr="00003C8B">
        <w:rPr>
          <w:rFonts w:eastAsia="Times New Roman"/>
          <w:b/>
          <w:sz w:val="21"/>
          <w:szCs w:val="21"/>
          <w:lang w:val="pl-PL" w:eastAsia="en-GB"/>
        </w:rPr>
        <w:t>KLAUZULA PRZENIESIENIA AUTORSKICH PRAW MAJĄTKOWYCH</w:t>
      </w:r>
    </w:p>
    <w:p w14:paraId="23A63644" w14:textId="77777777" w:rsidR="00003C8B" w:rsidRPr="00003C8B" w:rsidRDefault="00003C8B" w:rsidP="00105738">
      <w:pPr>
        <w:spacing w:after="0"/>
        <w:contextualSpacing/>
        <w:jc w:val="both"/>
        <w:rPr>
          <w:rFonts w:eastAsia="Times New Roman"/>
          <w:bCs/>
          <w:sz w:val="21"/>
          <w:szCs w:val="21"/>
          <w:lang w:val="pl-PL" w:eastAsia="en-GB"/>
        </w:rPr>
      </w:pPr>
    </w:p>
    <w:p w14:paraId="3A7C8A7F" w14:textId="3F3DDA3C" w:rsidR="00003C8B" w:rsidRPr="00003C8B" w:rsidRDefault="00003C8B" w:rsidP="008B1A72">
      <w:pPr>
        <w:numPr>
          <w:ilvl w:val="0"/>
          <w:numId w:val="19"/>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Z chwilą ustalenia Dzieła, choćby było nieukończone, w ramach wynagrodzenia, o którym mowa w § </w:t>
      </w:r>
      <w:r w:rsidR="00F3437F">
        <w:rPr>
          <w:rFonts w:eastAsia="Times New Roman"/>
          <w:sz w:val="21"/>
          <w:szCs w:val="21"/>
          <w:lang w:val="pl-PL" w:eastAsia="en-GB"/>
        </w:rPr>
        <w:t>5</w:t>
      </w:r>
      <w:r w:rsidRPr="00003C8B">
        <w:rPr>
          <w:rFonts w:eastAsia="Times New Roman"/>
          <w:sz w:val="21"/>
          <w:szCs w:val="21"/>
          <w:lang w:val="pl-PL" w:eastAsia="en-GB"/>
        </w:rPr>
        <w:t xml:space="preserve"> Umowy, Wykonawca przenosi na WWF w pełnym zakresie autorskie prawa majątkowe do nieograniczonego w czasie korzystania i rozporządzania Dziełem, w całości lub w części, bez ograniczeń terytorialnych i czasowych na następujących polach eksploatacji, w tym w celu wykorzystywania Dzieła w działaniach reklamowych lub promocyjnych dotyczących WWF:</w:t>
      </w:r>
    </w:p>
    <w:p w14:paraId="56DA0207" w14:textId="77777777" w:rsidR="00003C8B" w:rsidRPr="00003C8B" w:rsidRDefault="00003C8B" w:rsidP="008B1A72">
      <w:pPr>
        <w:numPr>
          <w:ilvl w:val="0"/>
          <w:numId w:val="20"/>
        </w:numPr>
        <w:spacing w:after="0" w:line="240" w:lineRule="auto"/>
        <w:jc w:val="both"/>
        <w:rPr>
          <w:rFonts w:eastAsia="Times New Roman"/>
          <w:sz w:val="21"/>
          <w:szCs w:val="21"/>
          <w:lang w:val="pl-PL" w:eastAsia="en-GB"/>
        </w:rPr>
      </w:pPr>
      <w:r w:rsidRPr="00003C8B">
        <w:rPr>
          <w:rFonts w:eastAsia="Times New Roman"/>
          <w:sz w:val="21"/>
          <w:szCs w:val="21"/>
          <w:lang w:val="pl-PL" w:eastAsia="en-GB"/>
        </w:rPr>
        <w:t>w zakresie utrwalania i zwielokrotniania Dzieła - wytwarzanie każdą techniką egzemplarzy Dzieła, w tym techniką drukarską, reprograficzną, zapisu magnetycznego oraz techniką cyfrową;</w:t>
      </w:r>
    </w:p>
    <w:p w14:paraId="048CA2DC" w14:textId="77777777" w:rsidR="00003C8B" w:rsidRPr="00003C8B" w:rsidRDefault="00003C8B" w:rsidP="008B1A72">
      <w:pPr>
        <w:numPr>
          <w:ilvl w:val="0"/>
          <w:numId w:val="20"/>
        </w:numPr>
        <w:spacing w:after="0" w:line="240" w:lineRule="auto"/>
        <w:jc w:val="both"/>
        <w:rPr>
          <w:rFonts w:eastAsia="Times New Roman"/>
          <w:sz w:val="21"/>
          <w:szCs w:val="21"/>
          <w:lang w:val="pl-PL" w:eastAsia="en-GB"/>
        </w:rPr>
      </w:pPr>
      <w:r w:rsidRPr="00003C8B">
        <w:rPr>
          <w:rFonts w:eastAsia="Times New Roman"/>
          <w:sz w:val="21"/>
          <w:szCs w:val="21"/>
          <w:lang w:val="pl-PL" w:eastAsia="en-GB"/>
        </w:rPr>
        <w:t>w zakresie obrotu oryginałem albo egzemplarzami, na których Dzieło utrwalono - wprowadzanie do obrotu, użyczenie lub najem oryginału albo egzemplarzy;</w:t>
      </w:r>
    </w:p>
    <w:p w14:paraId="22507D02" w14:textId="77777777" w:rsidR="00003C8B" w:rsidRPr="00003C8B" w:rsidRDefault="00003C8B" w:rsidP="008B1A72">
      <w:pPr>
        <w:numPr>
          <w:ilvl w:val="0"/>
          <w:numId w:val="20"/>
        </w:numPr>
        <w:spacing w:after="0" w:line="240" w:lineRule="auto"/>
        <w:jc w:val="both"/>
        <w:rPr>
          <w:rFonts w:eastAsia="Times New Roman"/>
          <w:sz w:val="21"/>
          <w:szCs w:val="21"/>
          <w:lang w:val="pl-PL" w:eastAsia="en-GB"/>
        </w:rPr>
      </w:pPr>
      <w:r w:rsidRPr="00003C8B">
        <w:rPr>
          <w:rFonts w:eastAsia="Times New Roman"/>
          <w:sz w:val="21"/>
          <w:szCs w:val="21"/>
          <w:lang w:val="pl-PL" w:eastAsia="en-GB"/>
        </w:rPr>
        <w:t>w zakresie rozpowszechniania Dzieła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50E3038" w14:textId="77777777" w:rsidR="00003C8B" w:rsidRPr="00003C8B" w:rsidRDefault="00003C8B" w:rsidP="008B1A72">
      <w:pPr>
        <w:numPr>
          <w:ilvl w:val="0"/>
          <w:numId w:val="19"/>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Wykonawca przenosi na WWF prawo do wykonywania i zezwalania na wykonywanie zależnego prawa autorskiego do Dzieła.  </w:t>
      </w:r>
    </w:p>
    <w:p w14:paraId="0C5C923D" w14:textId="77777777" w:rsidR="00003C8B" w:rsidRPr="00003C8B" w:rsidRDefault="00003C8B" w:rsidP="008B1A72">
      <w:pPr>
        <w:numPr>
          <w:ilvl w:val="0"/>
          <w:numId w:val="19"/>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Wykonawca oświadcza i zapewnia, że Dzieło jest wolne od wad prawnych lub wad fizycznych, nie narusza żadnych dóbr osobistych, nie zawiera zapożyczeń, ani elementów innych utworów chronionych prawem autorskim. W przypadku wystąpienia z roszczeniami przez jakąkolwiek osobę trzecią w związku z eksploatacją Dzieła przez WWF, Wykonawca zobowiązuje się do złożenia wszelkich wyjaśnień, przystąpienia do ewentualnego sporu sądowego oraz pokrycia wszelkich kosztów lub strat po stronie WWF związanych z tym roszczeniem. </w:t>
      </w:r>
    </w:p>
    <w:p w14:paraId="5662E2FC" w14:textId="77777777" w:rsidR="00003C8B" w:rsidRPr="00003C8B" w:rsidRDefault="00003C8B" w:rsidP="008B1A72">
      <w:pPr>
        <w:numPr>
          <w:ilvl w:val="0"/>
          <w:numId w:val="19"/>
        </w:numPr>
        <w:spacing w:after="0" w:line="240" w:lineRule="auto"/>
        <w:ind w:left="426"/>
        <w:jc w:val="both"/>
        <w:rPr>
          <w:rFonts w:eastAsia="Times New Roman"/>
          <w:sz w:val="21"/>
          <w:szCs w:val="21"/>
          <w:lang w:val="pl-PL" w:eastAsia="en-GB"/>
        </w:rPr>
      </w:pPr>
      <w:r w:rsidRPr="00003C8B">
        <w:rPr>
          <w:rFonts w:eastAsia="Times New Roman"/>
          <w:sz w:val="21"/>
          <w:szCs w:val="21"/>
          <w:lang w:val="pl-PL" w:eastAsia="en-GB"/>
        </w:rPr>
        <w:t xml:space="preserve">Wykonawca zobowiązuje się bezterminowo do niewykonywania autorskich praw osobistych i niniejszym upoważnia WWF do wykonywania tych praw przez WWF. </w:t>
      </w:r>
    </w:p>
    <w:p w14:paraId="2AAAB98F" w14:textId="77777777" w:rsidR="00003C8B" w:rsidRPr="00003C8B" w:rsidRDefault="00003C8B" w:rsidP="00105738">
      <w:pPr>
        <w:spacing w:after="0"/>
        <w:contextualSpacing/>
        <w:jc w:val="both"/>
        <w:rPr>
          <w:rFonts w:eastAsia="Times New Roman"/>
          <w:bCs/>
          <w:sz w:val="21"/>
          <w:szCs w:val="21"/>
          <w:lang w:val="pl-PL" w:eastAsia="en-GB"/>
        </w:rPr>
      </w:pPr>
    </w:p>
    <w:p w14:paraId="08D1FA22" w14:textId="23689A06" w:rsidR="00003C8B" w:rsidRPr="00003C8B" w:rsidRDefault="00003C8B" w:rsidP="00F3437F">
      <w:pPr>
        <w:spacing w:after="0"/>
        <w:contextualSpacing/>
        <w:jc w:val="center"/>
        <w:rPr>
          <w:rFonts w:eastAsia="Times New Roman"/>
          <w:sz w:val="21"/>
          <w:szCs w:val="21"/>
          <w:lang w:val="pl-PL" w:eastAsia="en-GB"/>
        </w:rPr>
      </w:pPr>
      <w:bookmarkStart w:id="6" w:name="OLE_LINK3"/>
      <w:bookmarkStart w:id="7" w:name="OLE_LINK4"/>
      <w:r w:rsidRPr="00003C8B">
        <w:rPr>
          <w:rFonts w:eastAsia="Times New Roman"/>
          <w:b/>
          <w:bCs/>
          <w:sz w:val="21"/>
          <w:szCs w:val="21"/>
          <w:lang w:val="pl-PL" w:eastAsia="en-GB"/>
        </w:rPr>
        <w:t xml:space="preserve">§ </w:t>
      </w:r>
      <w:bookmarkEnd w:id="6"/>
      <w:bookmarkEnd w:id="7"/>
      <w:r w:rsidR="00F3437F">
        <w:rPr>
          <w:rFonts w:eastAsia="Times New Roman"/>
          <w:b/>
          <w:bCs/>
          <w:sz w:val="21"/>
          <w:szCs w:val="21"/>
          <w:lang w:val="pl-PL" w:eastAsia="en-GB"/>
        </w:rPr>
        <w:t>5</w:t>
      </w:r>
      <w:r w:rsidRPr="00003C8B">
        <w:rPr>
          <w:rFonts w:eastAsia="Times New Roman"/>
          <w:b/>
          <w:bCs/>
          <w:sz w:val="21"/>
          <w:szCs w:val="21"/>
          <w:lang w:val="pl-PL" w:eastAsia="en-GB"/>
        </w:rPr>
        <w:t xml:space="preserve"> </w:t>
      </w:r>
      <w:r w:rsidRPr="00003C8B">
        <w:rPr>
          <w:rFonts w:eastAsia="Times New Roman"/>
          <w:b/>
          <w:bCs/>
          <w:i/>
          <w:iCs/>
          <w:sz w:val="21"/>
          <w:szCs w:val="21"/>
          <w:lang w:val="pl-PL" w:eastAsia="en-GB"/>
        </w:rPr>
        <w:t xml:space="preserve">Wynagrodzenie </w:t>
      </w:r>
      <w:r w:rsidRPr="00003C8B">
        <w:rPr>
          <w:rFonts w:eastAsia="Times New Roman"/>
          <w:i/>
          <w:iCs/>
          <w:sz w:val="21"/>
          <w:szCs w:val="21"/>
          <w:lang w:val="pl-PL" w:eastAsia="en-GB"/>
        </w:rPr>
        <w:t>(osoba fizyczna)</w:t>
      </w:r>
    </w:p>
    <w:p w14:paraId="7A75AD1C" w14:textId="34918FC7" w:rsidR="00003C8B" w:rsidRPr="00003C8B" w:rsidRDefault="00003C8B" w:rsidP="008B1A72">
      <w:pPr>
        <w:numPr>
          <w:ilvl w:val="0"/>
          <w:numId w:val="5"/>
        </w:numPr>
        <w:spacing w:after="0" w:line="240" w:lineRule="auto"/>
        <w:contextualSpacing/>
        <w:jc w:val="both"/>
        <w:rPr>
          <w:rFonts w:eastAsia="Times New Roman"/>
          <w:sz w:val="21"/>
          <w:szCs w:val="21"/>
          <w:lang w:val="pl-PL" w:eastAsia="en-GB"/>
        </w:rPr>
      </w:pPr>
      <w:r w:rsidRPr="00003C8B">
        <w:rPr>
          <w:rFonts w:eastAsia="Times New Roman"/>
          <w:sz w:val="21"/>
          <w:szCs w:val="21"/>
          <w:lang w:val="pl-PL"/>
        </w:rPr>
        <w:t xml:space="preserve">Z tytułu </w:t>
      </w:r>
      <w:r w:rsidR="00F3437F">
        <w:rPr>
          <w:rFonts w:eastAsia="Times New Roman"/>
          <w:sz w:val="21"/>
          <w:szCs w:val="21"/>
          <w:lang w:val="pl-PL"/>
        </w:rPr>
        <w:t xml:space="preserve">wykonania Dzieła i </w:t>
      </w:r>
      <w:r w:rsidRPr="00003C8B">
        <w:rPr>
          <w:rFonts w:eastAsia="Times New Roman"/>
          <w:sz w:val="21"/>
          <w:szCs w:val="21"/>
          <w:lang w:val="pl-PL"/>
        </w:rPr>
        <w:t xml:space="preserve">przeniesienia autorskich praw majątkowych, o </w:t>
      </w:r>
      <w:r w:rsidRPr="00003C8B">
        <w:rPr>
          <w:rFonts w:eastAsia="Times New Roman"/>
          <w:sz w:val="21"/>
          <w:szCs w:val="21"/>
          <w:lang w:val="pl-PL" w:eastAsia="en-GB"/>
        </w:rPr>
        <w:t xml:space="preserve">których mowa w § </w:t>
      </w:r>
      <w:r w:rsidR="00F3437F">
        <w:rPr>
          <w:rFonts w:eastAsia="Times New Roman"/>
          <w:sz w:val="21"/>
          <w:szCs w:val="21"/>
          <w:lang w:val="pl-PL" w:eastAsia="en-GB"/>
        </w:rPr>
        <w:t>4</w:t>
      </w:r>
      <w:r w:rsidRPr="00003C8B">
        <w:rPr>
          <w:rFonts w:eastAsia="Times New Roman"/>
          <w:sz w:val="21"/>
          <w:szCs w:val="21"/>
          <w:lang w:val="pl-PL" w:eastAsia="en-GB"/>
        </w:rPr>
        <w:t xml:space="preserve"> Umowy</w:t>
      </w:r>
      <w:r w:rsidRPr="00003C8B">
        <w:rPr>
          <w:rFonts w:eastAsia="Times New Roman"/>
          <w:sz w:val="21"/>
          <w:szCs w:val="21"/>
          <w:lang w:val="pl-PL"/>
        </w:rPr>
        <w:t>, WWF zapłaci Wykonawcy wynagrodzenie ryczałtowe w wysokości […] zł (słownie: […] zł). Wynagrodzenie obejmuje wszelkie koszty i należności na rzecz Wykonawcy wynikające z wykonania niniejszej Umowy, w tym udzielenie licencji / przeniesienie autorskich praw majątkowych.</w:t>
      </w:r>
    </w:p>
    <w:p w14:paraId="0F7F054F" w14:textId="77777777" w:rsidR="00003C8B" w:rsidRPr="00003C8B" w:rsidRDefault="00003C8B" w:rsidP="008B1A72">
      <w:pPr>
        <w:numPr>
          <w:ilvl w:val="0"/>
          <w:numId w:val="5"/>
        </w:numPr>
        <w:spacing w:after="0" w:line="240" w:lineRule="auto"/>
        <w:contextualSpacing/>
        <w:jc w:val="both"/>
        <w:rPr>
          <w:rFonts w:eastAsia="Times New Roman"/>
          <w:sz w:val="21"/>
          <w:szCs w:val="21"/>
          <w:lang w:val="pl-PL"/>
        </w:rPr>
      </w:pPr>
      <w:r w:rsidRPr="00003C8B">
        <w:rPr>
          <w:rFonts w:eastAsia="Times New Roman"/>
          <w:sz w:val="21"/>
          <w:szCs w:val="21"/>
          <w:lang w:val="pl-PL"/>
        </w:rPr>
        <w:t>Wskazana powyżej kwota wynagrodzenia jest kwotą brutto: wynagrodzenie zostanie pomniejszone o zaliczkę na podatek dochodowy od osób fizycznych.</w:t>
      </w:r>
    </w:p>
    <w:p w14:paraId="16FB5E2D" w14:textId="77777777" w:rsidR="00003C8B" w:rsidRPr="00003C8B" w:rsidRDefault="00003C8B" w:rsidP="008B1A72">
      <w:pPr>
        <w:numPr>
          <w:ilvl w:val="0"/>
          <w:numId w:val="5"/>
        </w:numPr>
        <w:spacing w:after="0" w:line="240" w:lineRule="auto"/>
        <w:contextualSpacing/>
        <w:jc w:val="both"/>
        <w:rPr>
          <w:rFonts w:eastAsia="Times New Roman"/>
          <w:sz w:val="21"/>
          <w:szCs w:val="21"/>
          <w:lang w:val="pl-PL"/>
        </w:rPr>
      </w:pPr>
      <w:r w:rsidRPr="00003C8B">
        <w:rPr>
          <w:rFonts w:eastAsia="Times New Roman"/>
          <w:sz w:val="21"/>
          <w:szCs w:val="21"/>
          <w:lang w:val="pl-PL" w:eastAsia="en-GB"/>
        </w:rPr>
        <w:t>Rachunek powinien być wystawiony przez Wykonawcę i dostarczony WWF za pośrednictwem poczty e-mail na adres: […] po wykonaniu Umowy, tj. po zawarciu w formie dokumentowej protokołu zdawczo-odbiorczego Dzieła bez zastrzeżeń.</w:t>
      </w:r>
    </w:p>
    <w:p w14:paraId="445899D9" w14:textId="77777777" w:rsidR="00003C8B" w:rsidRPr="00003C8B" w:rsidRDefault="00003C8B" w:rsidP="008B1A72">
      <w:pPr>
        <w:numPr>
          <w:ilvl w:val="0"/>
          <w:numId w:val="5"/>
        </w:numPr>
        <w:spacing w:after="0" w:line="240" w:lineRule="auto"/>
        <w:contextualSpacing/>
        <w:jc w:val="both"/>
        <w:rPr>
          <w:rFonts w:eastAsia="Times New Roman"/>
          <w:sz w:val="21"/>
          <w:szCs w:val="21"/>
          <w:lang w:val="pl-PL"/>
        </w:rPr>
      </w:pPr>
      <w:r w:rsidRPr="00003C8B">
        <w:rPr>
          <w:rFonts w:eastAsia="Times New Roman"/>
          <w:sz w:val="21"/>
          <w:szCs w:val="21"/>
          <w:lang w:val="pl-PL"/>
        </w:rPr>
        <w:t xml:space="preserve">Wynagrodzenie będzie płatne przelewem na wskazane przez Wykonawcę konto bankowe w terminie 14 dni od otrzymania od Wykonawcy rachunku. </w:t>
      </w:r>
    </w:p>
    <w:p w14:paraId="1612E7D6" w14:textId="77777777" w:rsidR="00003C8B" w:rsidRPr="00003C8B" w:rsidRDefault="00003C8B" w:rsidP="00105738">
      <w:pPr>
        <w:spacing w:after="0"/>
        <w:contextualSpacing/>
        <w:jc w:val="both"/>
        <w:rPr>
          <w:rFonts w:eastAsia="Times New Roman"/>
          <w:sz w:val="21"/>
          <w:szCs w:val="21"/>
          <w:lang w:val="pl-PL"/>
        </w:rPr>
      </w:pPr>
    </w:p>
    <w:p w14:paraId="6E54B396" w14:textId="77777777" w:rsidR="00003C8B" w:rsidRPr="00003C8B" w:rsidRDefault="00003C8B" w:rsidP="00105738">
      <w:pPr>
        <w:spacing w:after="0"/>
        <w:contextualSpacing/>
        <w:jc w:val="both"/>
        <w:rPr>
          <w:rFonts w:eastAsia="Times New Roman"/>
          <w:sz w:val="21"/>
          <w:szCs w:val="21"/>
          <w:lang w:val="pl-PL"/>
        </w:rPr>
      </w:pPr>
      <w:r w:rsidRPr="00003C8B">
        <w:rPr>
          <w:rFonts w:eastAsia="Times New Roman"/>
          <w:sz w:val="21"/>
          <w:szCs w:val="21"/>
          <w:lang w:val="pl-PL"/>
        </w:rPr>
        <w:t>lub</w:t>
      </w:r>
    </w:p>
    <w:p w14:paraId="427A8032" w14:textId="77777777" w:rsidR="00003C8B" w:rsidRPr="00003C8B" w:rsidRDefault="00003C8B" w:rsidP="00105738">
      <w:pPr>
        <w:spacing w:after="0"/>
        <w:contextualSpacing/>
        <w:jc w:val="both"/>
        <w:rPr>
          <w:rFonts w:eastAsia="Times New Roman"/>
          <w:sz w:val="21"/>
          <w:szCs w:val="21"/>
          <w:lang w:val="pl-PL"/>
        </w:rPr>
      </w:pPr>
    </w:p>
    <w:p w14:paraId="7094DDFF" w14:textId="3E2A3F30" w:rsidR="00003C8B" w:rsidRPr="00003C8B" w:rsidRDefault="00003C8B" w:rsidP="00F3437F">
      <w:pPr>
        <w:spacing w:after="0"/>
        <w:contextualSpacing/>
        <w:jc w:val="center"/>
        <w:rPr>
          <w:rFonts w:eastAsia="Times New Roman"/>
          <w:sz w:val="21"/>
          <w:szCs w:val="21"/>
          <w:lang w:val="pl-PL" w:eastAsia="en-GB"/>
        </w:rPr>
      </w:pPr>
      <w:r w:rsidRPr="00003C8B">
        <w:rPr>
          <w:rFonts w:eastAsia="Times New Roman"/>
          <w:b/>
          <w:bCs/>
          <w:i/>
          <w:iCs/>
          <w:sz w:val="21"/>
          <w:szCs w:val="21"/>
          <w:lang w:val="pl-PL" w:eastAsia="en-GB"/>
        </w:rPr>
        <w:t xml:space="preserve">§ </w:t>
      </w:r>
      <w:r w:rsidR="00F3437F">
        <w:rPr>
          <w:rFonts w:eastAsia="Times New Roman"/>
          <w:b/>
          <w:bCs/>
          <w:i/>
          <w:iCs/>
          <w:sz w:val="21"/>
          <w:szCs w:val="21"/>
          <w:lang w:val="pl-PL" w:eastAsia="en-GB"/>
        </w:rPr>
        <w:t>5</w:t>
      </w:r>
      <w:r w:rsidRPr="00003C8B">
        <w:rPr>
          <w:rFonts w:eastAsia="Times New Roman"/>
          <w:b/>
          <w:bCs/>
          <w:i/>
          <w:iCs/>
          <w:sz w:val="21"/>
          <w:szCs w:val="21"/>
          <w:lang w:val="pl-PL" w:eastAsia="en-GB"/>
        </w:rPr>
        <w:t xml:space="preserve"> Wynagrodzenie </w:t>
      </w:r>
      <w:r w:rsidRPr="00003C8B">
        <w:rPr>
          <w:rFonts w:eastAsia="Times New Roman"/>
          <w:i/>
          <w:iCs/>
          <w:sz w:val="21"/>
          <w:szCs w:val="21"/>
          <w:lang w:val="pl-PL" w:eastAsia="en-GB"/>
        </w:rPr>
        <w:t>(osoba prawna)</w:t>
      </w:r>
    </w:p>
    <w:p w14:paraId="1A1565B1" w14:textId="3D12FC30" w:rsidR="00003C8B" w:rsidRPr="00003C8B" w:rsidRDefault="00003C8B" w:rsidP="008B1A72">
      <w:pPr>
        <w:numPr>
          <w:ilvl w:val="0"/>
          <w:numId w:val="6"/>
        </w:numPr>
        <w:spacing w:after="0" w:line="240" w:lineRule="auto"/>
        <w:contextualSpacing/>
        <w:jc w:val="both"/>
        <w:rPr>
          <w:rFonts w:eastAsia="Times New Roman"/>
          <w:color w:val="000000"/>
          <w:sz w:val="21"/>
          <w:szCs w:val="21"/>
          <w:lang w:val="pl-PL" w:eastAsia="en-GB"/>
        </w:rPr>
      </w:pPr>
      <w:r w:rsidRPr="00003C8B">
        <w:rPr>
          <w:rFonts w:eastAsia="Times New Roman"/>
          <w:i/>
          <w:iCs/>
          <w:sz w:val="21"/>
          <w:szCs w:val="21"/>
          <w:lang w:val="pl-PL" w:eastAsia="en-GB"/>
        </w:rPr>
        <w:t xml:space="preserve">Z tytułu wykonania Dzieła i </w:t>
      </w:r>
      <w:r w:rsidRPr="00003C8B">
        <w:rPr>
          <w:rFonts w:eastAsia="Times New Roman"/>
          <w:i/>
          <w:iCs/>
          <w:sz w:val="21"/>
          <w:szCs w:val="21"/>
          <w:lang w:val="pl-PL"/>
        </w:rPr>
        <w:t>przeniesienia autorskich praw majątkowych</w:t>
      </w:r>
      <w:r w:rsidRPr="00003C8B">
        <w:rPr>
          <w:rFonts w:eastAsia="Times New Roman"/>
          <w:i/>
          <w:iCs/>
          <w:sz w:val="21"/>
          <w:szCs w:val="21"/>
          <w:lang w:val="pl-PL" w:eastAsia="en-GB"/>
        </w:rPr>
        <w:t xml:space="preserve">, o których mowa w § […] Umowy, WWF zapłaci na rzecz Wykonawcy wynagrodzenie ryczałtowe w wysokości […] zł (słownie: […]. zł) netto. Wynagrodzenie zostanie powiększone o należy podatek VAT zgodnie z obowiązującą stawką w chwili wystawienia faktury. Wynagrodzenie obejmuje wszelkie koszty i należności na rzecz Wykonawcy wynikające z wykonania niniejszej Umowy.  </w:t>
      </w:r>
    </w:p>
    <w:p w14:paraId="41EAFA10" w14:textId="77777777" w:rsidR="00003C8B" w:rsidRPr="00003C8B" w:rsidRDefault="00003C8B" w:rsidP="008B1A72">
      <w:pPr>
        <w:numPr>
          <w:ilvl w:val="0"/>
          <w:numId w:val="6"/>
        </w:numPr>
        <w:spacing w:after="0" w:line="240" w:lineRule="auto"/>
        <w:contextualSpacing/>
        <w:jc w:val="both"/>
        <w:rPr>
          <w:rFonts w:eastAsia="Times New Roman"/>
          <w:sz w:val="21"/>
          <w:szCs w:val="21"/>
          <w:lang w:val="pl-PL" w:eastAsia="en-GB"/>
        </w:rPr>
      </w:pPr>
      <w:r w:rsidRPr="00003C8B">
        <w:rPr>
          <w:rFonts w:eastAsia="Times New Roman"/>
          <w:sz w:val="21"/>
          <w:szCs w:val="21"/>
          <w:lang w:val="pl-PL" w:eastAsia="en-GB"/>
        </w:rPr>
        <w:t>Faktura zostanie wystawiona przez Wykonawcę po wykonaniu Umowy, tj. po zawarciu w formie dokumentowej protokołu zdawczo-odbiorczego Dzieła bez zastrzeżeń.</w:t>
      </w:r>
    </w:p>
    <w:p w14:paraId="6E880B94" w14:textId="77777777" w:rsidR="00003C8B" w:rsidRPr="00003C8B" w:rsidRDefault="00003C8B" w:rsidP="008B1A72">
      <w:pPr>
        <w:numPr>
          <w:ilvl w:val="0"/>
          <w:numId w:val="6"/>
        </w:numPr>
        <w:spacing w:after="0" w:line="240" w:lineRule="auto"/>
        <w:contextualSpacing/>
        <w:jc w:val="both"/>
        <w:rPr>
          <w:rFonts w:eastAsia="Times New Roman"/>
          <w:i/>
          <w:iCs/>
          <w:sz w:val="21"/>
          <w:szCs w:val="21"/>
          <w:lang w:val="pl-PL"/>
        </w:rPr>
      </w:pPr>
      <w:r w:rsidRPr="00003C8B">
        <w:rPr>
          <w:rFonts w:eastAsia="Times New Roman"/>
          <w:i/>
          <w:iCs/>
          <w:sz w:val="21"/>
          <w:szCs w:val="21"/>
          <w:lang w:val="pl-PL"/>
        </w:rPr>
        <w:t>Wynagrodzenie będzie płatne przelewem na wskazane na fakturze konto bankowe w terminie 14 dni od otrzymania przez WWF faktury od Wykonawcy.</w:t>
      </w:r>
    </w:p>
    <w:p w14:paraId="74312FD0" w14:textId="77777777" w:rsidR="00003C8B" w:rsidRPr="00003C8B" w:rsidRDefault="00003C8B" w:rsidP="008B1A72">
      <w:pPr>
        <w:numPr>
          <w:ilvl w:val="0"/>
          <w:numId w:val="6"/>
        </w:numPr>
        <w:spacing w:after="0" w:line="240" w:lineRule="auto"/>
        <w:contextualSpacing/>
        <w:jc w:val="both"/>
        <w:rPr>
          <w:rFonts w:eastAsia="Times New Roman"/>
          <w:i/>
          <w:iCs/>
          <w:sz w:val="21"/>
          <w:szCs w:val="21"/>
          <w:lang w:val="pl-PL"/>
        </w:rPr>
      </w:pPr>
      <w:r w:rsidRPr="00003C8B">
        <w:rPr>
          <w:rFonts w:eastAsia="Times New Roman"/>
          <w:i/>
          <w:iCs/>
          <w:sz w:val="21"/>
          <w:szCs w:val="21"/>
          <w:lang w:val="pl-PL"/>
        </w:rPr>
        <w:t>Za dzień płatności uznaje się datę wykonania polecenia zapłaty przez WWF.</w:t>
      </w:r>
    </w:p>
    <w:p w14:paraId="1E0432EE" w14:textId="77777777" w:rsidR="00003C8B" w:rsidRPr="00003C8B" w:rsidRDefault="00003C8B" w:rsidP="008B1A72">
      <w:pPr>
        <w:numPr>
          <w:ilvl w:val="0"/>
          <w:numId w:val="6"/>
        </w:numPr>
        <w:spacing w:after="0" w:line="240" w:lineRule="auto"/>
        <w:contextualSpacing/>
        <w:jc w:val="both"/>
        <w:rPr>
          <w:rFonts w:eastAsia="Times New Roman"/>
          <w:i/>
          <w:iCs/>
          <w:sz w:val="21"/>
          <w:szCs w:val="21"/>
          <w:lang w:val="pl-PL"/>
        </w:rPr>
      </w:pPr>
      <w:r w:rsidRPr="00003C8B">
        <w:rPr>
          <w:rFonts w:eastAsia="Times New Roman"/>
          <w:i/>
          <w:iCs/>
          <w:sz w:val="21"/>
          <w:szCs w:val="21"/>
          <w:lang w:val="pl-PL"/>
        </w:rPr>
        <w:t xml:space="preserve">Podstawą dokonania zapłaty wynagrodzenia jest prawidłowo wystawiona faktura VAT, przesłana za pośrednictwem poczty e-mail na adres […]. WWF wyraża zgodę na otrzymywanie faktur w formie elektronicznej. </w:t>
      </w:r>
    </w:p>
    <w:p w14:paraId="22228B63" w14:textId="77777777" w:rsidR="00003C8B" w:rsidRPr="00003C8B" w:rsidRDefault="00003C8B" w:rsidP="00105738">
      <w:pPr>
        <w:spacing w:after="0"/>
        <w:ind w:left="360"/>
        <w:contextualSpacing/>
        <w:jc w:val="both"/>
        <w:rPr>
          <w:rFonts w:eastAsia="Times New Roman"/>
          <w:sz w:val="21"/>
          <w:szCs w:val="21"/>
          <w:lang w:val="pl-PL"/>
        </w:rPr>
      </w:pPr>
    </w:p>
    <w:p w14:paraId="224A0DEA" w14:textId="68C76CF5"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6</w:t>
      </w:r>
      <w:r w:rsidRPr="00003C8B">
        <w:rPr>
          <w:rFonts w:eastAsia="Times New Roman"/>
          <w:b/>
          <w:bCs/>
          <w:sz w:val="21"/>
          <w:szCs w:val="21"/>
          <w:lang w:val="pl-PL" w:eastAsia="en-GB"/>
        </w:rPr>
        <w:t xml:space="preserve"> Zmiana Umowy. Odstąpienie od Umowy.</w:t>
      </w:r>
    </w:p>
    <w:p w14:paraId="0E047F49" w14:textId="687D9614" w:rsidR="00003C8B" w:rsidRPr="00003C8B" w:rsidRDefault="00003C8B" w:rsidP="008B1A72">
      <w:pPr>
        <w:numPr>
          <w:ilvl w:val="0"/>
          <w:numId w:val="7"/>
        </w:numPr>
        <w:spacing w:after="0" w:line="240" w:lineRule="auto"/>
        <w:contextualSpacing/>
        <w:jc w:val="both"/>
        <w:rPr>
          <w:rFonts w:eastAsia="Times New Roman"/>
          <w:sz w:val="21"/>
          <w:szCs w:val="21"/>
          <w:lang w:val="pl-PL"/>
        </w:rPr>
      </w:pPr>
      <w:r w:rsidRPr="00003C8B">
        <w:rPr>
          <w:rFonts w:eastAsia="Times New Roman"/>
          <w:sz w:val="21"/>
          <w:szCs w:val="21"/>
          <w:lang w:val="pl-PL"/>
        </w:rPr>
        <w:t xml:space="preserve">Zmiana postanowień Umowy może nastąpić za zgodą obu Stron w formie </w:t>
      </w:r>
      <w:r w:rsidR="00A14608">
        <w:rPr>
          <w:rFonts w:eastAsia="Times New Roman"/>
          <w:sz w:val="21"/>
          <w:szCs w:val="21"/>
          <w:lang w:val="pl-PL"/>
        </w:rPr>
        <w:t>pisemnej pod rygorem nieważności</w:t>
      </w:r>
      <w:r w:rsidRPr="00003C8B">
        <w:rPr>
          <w:rFonts w:eastAsia="Times New Roman"/>
          <w:sz w:val="21"/>
          <w:szCs w:val="21"/>
          <w:lang w:val="pl-PL"/>
        </w:rPr>
        <w:t xml:space="preserve"> jako aneks do Umowy.</w:t>
      </w:r>
    </w:p>
    <w:p w14:paraId="5D93CC9D" w14:textId="77777777" w:rsidR="00003C8B" w:rsidRPr="00003C8B" w:rsidRDefault="00003C8B" w:rsidP="008B1A72">
      <w:pPr>
        <w:numPr>
          <w:ilvl w:val="0"/>
          <w:numId w:val="7"/>
        </w:numPr>
        <w:spacing w:after="0" w:line="240" w:lineRule="auto"/>
        <w:contextualSpacing/>
        <w:jc w:val="both"/>
        <w:rPr>
          <w:rFonts w:eastAsia="Times New Roman"/>
          <w:sz w:val="21"/>
          <w:szCs w:val="21"/>
          <w:lang w:val="pl-PL"/>
        </w:rPr>
      </w:pPr>
      <w:r w:rsidRPr="00003C8B">
        <w:rPr>
          <w:rFonts w:eastAsia="Times New Roman"/>
          <w:sz w:val="21"/>
          <w:szCs w:val="21"/>
          <w:lang w:val="pl-PL"/>
        </w:rPr>
        <w:t xml:space="preserve">Jeżeli Wykonawca opóźnia się z rozpoczęciem lub ukończeniem Dzieła tak dalece, że nie jest prawdopodobne, żeby zdołał je ukończyć w czasie umówionym, WWF może bez wyznaczenia terminu dodatkowego od umowy odstąpić jeszcze przed upływem terminu do wykonania Dzieła. </w:t>
      </w:r>
    </w:p>
    <w:p w14:paraId="0A1D8C9D" w14:textId="77777777" w:rsidR="00003C8B" w:rsidRPr="00003C8B" w:rsidRDefault="00003C8B" w:rsidP="008B1A72">
      <w:pPr>
        <w:numPr>
          <w:ilvl w:val="0"/>
          <w:numId w:val="7"/>
        </w:numPr>
        <w:spacing w:after="0" w:line="240" w:lineRule="auto"/>
        <w:contextualSpacing/>
        <w:jc w:val="both"/>
        <w:rPr>
          <w:rFonts w:eastAsia="Times New Roman"/>
          <w:sz w:val="21"/>
          <w:szCs w:val="21"/>
          <w:lang w:val="pl-PL"/>
        </w:rPr>
      </w:pPr>
      <w:r w:rsidRPr="00003C8B">
        <w:rPr>
          <w:rFonts w:eastAsia="Times New Roman"/>
          <w:sz w:val="21"/>
          <w:szCs w:val="21"/>
          <w:lang w:val="pl-PL"/>
        </w:rPr>
        <w:t>Zamawiającemu przysługuje prawo odstąpienia od Umowy lub jej wypowiedzenia ze skutkiem natychmiastowym w przypadkach, gdy:</w:t>
      </w:r>
    </w:p>
    <w:p w14:paraId="2AA813E4" w14:textId="77777777" w:rsidR="00003C8B" w:rsidRPr="00003C8B" w:rsidRDefault="00003C8B" w:rsidP="008B1A72">
      <w:pPr>
        <w:numPr>
          <w:ilvl w:val="1"/>
          <w:numId w:val="7"/>
        </w:numPr>
        <w:spacing w:after="0" w:line="240" w:lineRule="auto"/>
        <w:contextualSpacing/>
        <w:jc w:val="both"/>
        <w:rPr>
          <w:rFonts w:eastAsia="Arial Unicode MS"/>
          <w:sz w:val="21"/>
          <w:szCs w:val="21"/>
          <w:lang w:val="pl-PL"/>
        </w:rPr>
      </w:pPr>
      <w:r w:rsidRPr="00003C8B">
        <w:rPr>
          <w:rFonts w:eastAsia="Times New Roman"/>
          <w:sz w:val="21"/>
          <w:szCs w:val="21"/>
          <w:lang w:val="pl-PL"/>
        </w:rPr>
        <w:t xml:space="preserve"> Wykonawca wykonuje Dzieło w sposób wadliwy albo sprzeczny z Umową;</w:t>
      </w:r>
    </w:p>
    <w:p w14:paraId="0D0FD5CB" w14:textId="704D01C3" w:rsidR="00003C8B" w:rsidRPr="00003C8B" w:rsidRDefault="00003C8B" w:rsidP="008B1A72">
      <w:pPr>
        <w:numPr>
          <w:ilvl w:val="1"/>
          <w:numId w:val="7"/>
        </w:numPr>
        <w:spacing w:after="0" w:line="240" w:lineRule="auto"/>
        <w:contextualSpacing/>
        <w:jc w:val="both"/>
        <w:rPr>
          <w:rFonts w:eastAsia="Arial Unicode MS"/>
          <w:sz w:val="21"/>
          <w:szCs w:val="21"/>
          <w:lang w:val="pl-PL"/>
        </w:rPr>
      </w:pPr>
      <w:r w:rsidRPr="00003C8B">
        <w:rPr>
          <w:rFonts w:eastAsia="Times New Roman"/>
          <w:sz w:val="21"/>
          <w:szCs w:val="21"/>
          <w:lang w:val="pl-PL"/>
        </w:rPr>
        <w:t xml:space="preserve"> Wykonawca opóźnia się w realizacji Umowy o więcej niż</w:t>
      </w:r>
      <w:r w:rsidR="00F3437F">
        <w:rPr>
          <w:rFonts w:eastAsia="Times New Roman"/>
          <w:sz w:val="21"/>
          <w:szCs w:val="21"/>
          <w:lang w:val="pl-PL"/>
        </w:rPr>
        <w:t xml:space="preserve"> 3 </w:t>
      </w:r>
      <w:r w:rsidRPr="00003C8B">
        <w:rPr>
          <w:rFonts w:eastAsia="Times New Roman"/>
          <w:sz w:val="21"/>
          <w:szCs w:val="21"/>
          <w:lang w:val="pl-PL"/>
        </w:rPr>
        <w:t>dni robocz</w:t>
      </w:r>
      <w:r w:rsidR="00F3437F">
        <w:rPr>
          <w:rFonts w:eastAsia="Times New Roman"/>
          <w:sz w:val="21"/>
          <w:szCs w:val="21"/>
          <w:lang w:val="pl-PL"/>
        </w:rPr>
        <w:t>e</w:t>
      </w:r>
      <w:r w:rsidRPr="00003C8B">
        <w:rPr>
          <w:rFonts w:eastAsia="Times New Roman"/>
          <w:sz w:val="21"/>
          <w:szCs w:val="21"/>
          <w:lang w:val="pl-PL"/>
        </w:rPr>
        <w:t>.</w:t>
      </w:r>
    </w:p>
    <w:p w14:paraId="3389768F" w14:textId="77777777" w:rsidR="00003C8B" w:rsidRPr="00003C8B" w:rsidRDefault="00003C8B" w:rsidP="008B1A72">
      <w:pPr>
        <w:numPr>
          <w:ilvl w:val="0"/>
          <w:numId w:val="7"/>
        </w:numPr>
        <w:spacing w:after="0" w:line="240" w:lineRule="auto"/>
        <w:contextualSpacing/>
        <w:jc w:val="both"/>
        <w:rPr>
          <w:rFonts w:eastAsia="Arial Unicode MS"/>
          <w:sz w:val="21"/>
          <w:szCs w:val="21"/>
          <w:lang w:val="pl-PL"/>
        </w:rPr>
      </w:pPr>
      <w:r w:rsidRPr="00003C8B">
        <w:rPr>
          <w:rFonts w:eastAsia="Times New Roman"/>
          <w:sz w:val="21"/>
          <w:szCs w:val="21"/>
          <w:lang w:val="pl-PL"/>
        </w:rPr>
        <w:t xml:space="preserve">Prawo odstąpienia może być wykonane przez Zamawiającego najpóźniej w ciągu 14 dni od powzięcia wiadomości o zdarzeniu stanowiącym podstawę odstąpienia od Umowy. Odstąpienie od Umowy nastąpi w formie dokumentowej. </w:t>
      </w:r>
    </w:p>
    <w:p w14:paraId="3B960D10" w14:textId="77777777" w:rsidR="00003C8B" w:rsidRPr="00003C8B" w:rsidRDefault="00003C8B" w:rsidP="008B1A72">
      <w:pPr>
        <w:numPr>
          <w:ilvl w:val="0"/>
          <w:numId w:val="7"/>
        </w:numPr>
        <w:spacing w:after="0" w:line="240" w:lineRule="auto"/>
        <w:contextualSpacing/>
        <w:jc w:val="both"/>
        <w:rPr>
          <w:rFonts w:eastAsia="Times New Roman"/>
          <w:color w:val="000000"/>
          <w:sz w:val="21"/>
          <w:szCs w:val="21"/>
          <w:lang w:val="pl-PL" w:eastAsia="en-GB"/>
        </w:rPr>
      </w:pPr>
      <w:r w:rsidRPr="00003C8B">
        <w:rPr>
          <w:rFonts w:eastAsia="Times New Roman"/>
          <w:sz w:val="21"/>
          <w:szCs w:val="21"/>
          <w:lang w:val="pl-PL" w:eastAsia="en-GB"/>
        </w:rPr>
        <w:t xml:space="preserve">W razie odstąpienia od Umowy przez WWF z przyczyn, o których mowa w ust. 2 i 3 powyżej, Wykonawca zobowiązuje się do pokrycia wszelkich kosztów poniesionych przez WWF na skutek niewykonania lub nienależytego wykonania Umowy w terminie 7 dni od doręczenia Wykonawcy zestawienia tych kosztów w formie dokumentowej. </w:t>
      </w:r>
    </w:p>
    <w:p w14:paraId="067FF2BC" w14:textId="77777777" w:rsidR="00003C8B" w:rsidRPr="00003C8B" w:rsidRDefault="00003C8B" w:rsidP="008B1A72">
      <w:pPr>
        <w:numPr>
          <w:ilvl w:val="0"/>
          <w:numId w:val="7"/>
        </w:numPr>
        <w:spacing w:after="0" w:line="240" w:lineRule="auto"/>
        <w:contextualSpacing/>
        <w:jc w:val="both"/>
        <w:rPr>
          <w:rFonts w:eastAsia="Arial Unicode MS"/>
          <w:sz w:val="21"/>
          <w:szCs w:val="21"/>
          <w:lang w:val="pl-PL"/>
        </w:rPr>
      </w:pPr>
      <w:r w:rsidRPr="00003C8B">
        <w:rPr>
          <w:rFonts w:eastAsia="Times New Roman"/>
          <w:sz w:val="21"/>
          <w:szCs w:val="21"/>
          <w:lang w:val="pl-PL" w:eastAsia="en-GB"/>
        </w:rPr>
        <w:t xml:space="preserve">W przypadku odstąpienia lub wypowiedzenia Umowy z przyczyn wskazanych w ust. 2 i 3 powyżej, Zamawiający może </w:t>
      </w:r>
      <w:r w:rsidRPr="00003C8B">
        <w:rPr>
          <w:rFonts w:eastAsia="Times New Roman"/>
          <w:sz w:val="21"/>
          <w:szCs w:val="21"/>
          <w:lang w:val="pl-PL"/>
        </w:rPr>
        <w:t>powierzyć poprawienie lub dalsze wykonanie Dzieła innej osobie na koszt Wykonawcy.</w:t>
      </w:r>
    </w:p>
    <w:p w14:paraId="758FDA8E" w14:textId="77777777" w:rsidR="00003C8B" w:rsidRPr="00003C8B" w:rsidRDefault="00003C8B" w:rsidP="00105738">
      <w:pPr>
        <w:spacing w:after="0"/>
        <w:ind w:left="360"/>
        <w:contextualSpacing/>
        <w:jc w:val="both"/>
        <w:rPr>
          <w:rFonts w:eastAsia="Times New Roman"/>
          <w:sz w:val="21"/>
          <w:szCs w:val="21"/>
          <w:lang w:val="pl-PL"/>
        </w:rPr>
      </w:pPr>
    </w:p>
    <w:p w14:paraId="05F095A7" w14:textId="77777777" w:rsidR="00E07E4F" w:rsidRDefault="00E07E4F" w:rsidP="00105738">
      <w:pPr>
        <w:spacing w:after="0"/>
        <w:contextualSpacing/>
        <w:jc w:val="both"/>
        <w:rPr>
          <w:rFonts w:eastAsia="Times New Roman"/>
          <w:b/>
          <w:bCs/>
          <w:sz w:val="21"/>
          <w:szCs w:val="21"/>
          <w:lang w:val="pl-PL" w:eastAsia="en-GB"/>
        </w:rPr>
      </w:pPr>
    </w:p>
    <w:p w14:paraId="2AC065A2" w14:textId="6F8A1657"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7</w:t>
      </w:r>
      <w:r w:rsidRPr="00003C8B">
        <w:rPr>
          <w:rFonts w:eastAsia="Times New Roman"/>
          <w:b/>
          <w:bCs/>
          <w:sz w:val="21"/>
          <w:szCs w:val="21"/>
          <w:lang w:val="pl-PL" w:eastAsia="en-GB"/>
        </w:rPr>
        <w:t xml:space="preserve"> Zachowanie poufności</w:t>
      </w:r>
    </w:p>
    <w:p w14:paraId="3207CEFF" w14:textId="77777777" w:rsidR="00003C8B" w:rsidRPr="00003C8B" w:rsidRDefault="00003C8B" w:rsidP="008B1A72">
      <w:pPr>
        <w:numPr>
          <w:ilvl w:val="0"/>
          <w:numId w:val="8"/>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Informacje poufne są to informacje, jakie WWF przekuje Wykonawcy w związku z zawarciem lub wykonaniem Umowy i które nie mogą być wykorzystywane w innym celu niż określonym przez WWF.</w:t>
      </w:r>
    </w:p>
    <w:p w14:paraId="709CC9A0" w14:textId="77777777" w:rsidR="00003C8B" w:rsidRPr="00003C8B" w:rsidRDefault="00003C8B" w:rsidP="008B1A72">
      <w:pPr>
        <w:numPr>
          <w:ilvl w:val="0"/>
          <w:numId w:val="8"/>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Za informacje poufne uważa się w szczególności wszelkie informacje pisemne, ustne bądź zapisane na nośnikach, odnoszące się do działalności WWF, w tym, ale nie wyłącznie: informacje dotyczące polityki finansowej WWF, strategii, wynagrodzeń, programów rozwoju WWF, programów operacyjnych, umów zawartych przez WWF, korespondencji biznesowej, danych osobowych i sposobu ich zabezpieczania. </w:t>
      </w:r>
    </w:p>
    <w:p w14:paraId="49EFF9C8" w14:textId="77777777" w:rsidR="00003C8B" w:rsidRPr="00003C8B" w:rsidRDefault="00003C8B" w:rsidP="008B1A72">
      <w:pPr>
        <w:numPr>
          <w:ilvl w:val="0"/>
          <w:numId w:val="8"/>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Informacje, które nie będą traktowane przez Strony jako poufne, to informacje i dokumenty, w stosunku do których Strony są w stanie udowodnić, że są publicznie dostępne bez naruszenia Umowy przez Wykonawcę.</w:t>
      </w:r>
    </w:p>
    <w:p w14:paraId="164E54D6" w14:textId="77777777" w:rsidR="00003C8B" w:rsidRPr="00003C8B" w:rsidRDefault="00003C8B" w:rsidP="008B1A72">
      <w:pPr>
        <w:widowControl w:val="0"/>
        <w:numPr>
          <w:ilvl w:val="0"/>
          <w:numId w:val="8"/>
        </w:numPr>
        <w:tabs>
          <w:tab w:val="left" w:pos="822"/>
        </w:tabs>
        <w:suppressAutoHyphens/>
        <w:overflowPunct w:val="0"/>
        <w:autoSpaceDE w:val="0"/>
        <w:autoSpaceDN w:val="0"/>
        <w:spacing w:after="0" w:line="240" w:lineRule="auto"/>
        <w:ind w:left="284"/>
        <w:contextualSpacing/>
        <w:jc w:val="both"/>
        <w:textAlignment w:val="baseline"/>
        <w:rPr>
          <w:rFonts w:eastAsia="Times New Roman"/>
          <w:sz w:val="21"/>
          <w:szCs w:val="21"/>
          <w:lang w:val="pl-PL"/>
        </w:rPr>
      </w:pPr>
      <w:r w:rsidRPr="00003C8B">
        <w:rPr>
          <w:rFonts w:eastAsia="Times New Roman"/>
          <w:sz w:val="21"/>
          <w:szCs w:val="21"/>
          <w:lang w:val="pl-PL"/>
        </w:rPr>
        <w:t>Obowiązek zachowania tajemnicy informacji nie dotyczy informacji lub danych:</w:t>
      </w:r>
    </w:p>
    <w:p w14:paraId="56194DCA" w14:textId="77777777" w:rsidR="00003C8B" w:rsidRPr="00003C8B" w:rsidRDefault="00003C8B" w:rsidP="008B1A72">
      <w:pPr>
        <w:widowControl w:val="0"/>
        <w:numPr>
          <w:ilvl w:val="0"/>
          <w:numId w:val="15"/>
        </w:numPr>
        <w:tabs>
          <w:tab w:val="left" w:pos="822"/>
        </w:tabs>
        <w:suppressAutoHyphens/>
        <w:overflowPunct w:val="0"/>
        <w:autoSpaceDE w:val="0"/>
        <w:autoSpaceDN w:val="0"/>
        <w:spacing w:after="0" w:line="240" w:lineRule="auto"/>
        <w:contextualSpacing/>
        <w:jc w:val="both"/>
        <w:textAlignment w:val="baseline"/>
        <w:rPr>
          <w:rFonts w:eastAsia="Times New Roman"/>
          <w:sz w:val="21"/>
          <w:szCs w:val="21"/>
          <w:lang w:val="pl-PL"/>
        </w:rPr>
      </w:pPr>
      <w:r w:rsidRPr="00003C8B">
        <w:rPr>
          <w:rFonts w:eastAsia="Times New Roman"/>
          <w:sz w:val="21"/>
          <w:szCs w:val="21"/>
          <w:lang w:val="pl-PL"/>
        </w:rPr>
        <w:t xml:space="preserve"> które są lub staną się publicznie dostępne w jakikolwiek sposób bez naruszenia Umowy przez Wykonawcę;</w:t>
      </w:r>
    </w:p>
    <w:p w14:paraId="23CA1321" w14:textId="77777777" w:rsidR="00003C8B" w:rsidRPr="00003C8B" w:rsidRDefault="00003C8B" w:rsidP="008B1A72">
      <w:pPr>
        <w:widowControl w:val="0"/>
        <w:numPr>
          <w:ilvl w:val="0"/>
          <w:numId w:val="15"/>
        </w:numPr>
        <w:tabs>
          <w:tab w:val="left" w:pos="822"/>
        </w:tabs>
        <w:suppressAutoHyphens/>
        <w:overflowPunct w:val="0"/>
        <w:autoSpaceDE w:val="0"/>
        <w:autoSpaceDN w:val="0"/>
        <w:spacing w:after="0" w:line="240" w:lineRule="auto"/>
        <w:contextualSpacing/>
        <w:jc w:val="both"/>
        <w:textAlignment w:val="baseline"/>
        <w:rPr>
          <w:rFonts w:eastAsia="Times New Roman"/>
          <w:sz w:val="21"/>
          <w:szCs w:val="21"/>
          <w:lang w:val="pl-PL"/>
        </w:rPr>
      </w:pPr>
      <w:r w:rsidRPr="00003C8B">
        <w:rPr>
          <w:rFonts w:eastAsia="Times New Roman"/>
          <w:sz w:val="21"/>
          <w:szCs w:val="21"/>
          <w:lang w:val="pl-PL"/>
        </w:rPr>
        <w:t>których ujawnienie stanowi obowiązek na mocy przepisów prawa lub decyzji właściwych, uprawnionych do tego organów.</w:t>
      </w:r>
    </w:p>
    <w:p w14:paraId="1A4C9D2D" w14:textId="77777777" w:rsidR="00003C8B" w:rsidRPr="00003C8B" w:rsidRDefault="00003C8B" w:rsidP="008B1A72">
      <w:pPr>
        <w:widowControl w:val="0"/>
        <w:numPr>
          <w:ilvl w:val="0"/>
          <w:numId w:val="8"/>
        </w:numPr>
        <w:tabs>
          <w:tab w:val="left" w:pos="822"/>
        </w:tabs>
        <w:suppressAutoHyphens/>
        <w:overflowPunct w:val="0"/>
        <w:autoSpaceDE w:val="0"/>
        <w:autoSpaceDN w:val="0"/>
        <w:spacing w:after="0" w:line="240" w:lineRule="auto"/>
        <w:ind w:left="426"/>
        <w:contextualSpacing/>
        <w:jc w:val="both"/>
        <w:textAlignment w:val="baseline"/>
        <w:rPr>
          <w:rFonts w:eastAsia="Times New Roman"/>
          <w:sz w:val="21"/>
          <w:szCs w:val="21"/>
          <w:lang w:val="pl-PL"/>
        </w:rPr>
      </w:pPr>
      <w:r w:rsidRPr="00003C8B">
        <w:rPr>
          <w:rFonts w:eastAsia="Times New Roman"/>
          <w:sz w:val="21"/>
          <w:szCs w:val="21"/>
          <w:lang w:val="pl-PL"/>
        </w:rPr>
        <w:t xml:space="preserve">W przypadku, o którym mowa w ust. 4 lit. b), Wykonawca poinformuje WWF w formie dokumentowej o obowiązku ujawnienia ze wskazaniem jakich informacji lub danych to dotyczy. </w:t>
      </w:r>
    </w:p>
    <w:p w14:paraId="08368611" w14:textId="77777777" w:rsidR="00003C8B" w:rsidRPr="00003C8B" w:rsidRDefault="00003C8B" w:rsidP="008B1A72">
      <w:pPr>
        <w:widowControl w:val="0"/>
        <w:numPr>
          <w:ilvl w:val="0"/>
          <w:numId w:val="8"/>
        </w:numPr>
        <w:tabs>
          <w:tab w:val="left" w:pos="822"/>
        </w:tabs>
        <w:suppressAutoHyphens/>
        <w:overflowPunct w:val="0"/>
        <w:autoSpaceDE w:val="0"/>
        <w:autoSpaceDN w:val="0"/>
        <w:spacing w:after="0" w:line="240" w:lineRule="auto"/>
        <w:ind w:left="426"/>
        <w:contextualSpacing/>
        <w:jc w:val="both"/>
        <w:textAlignment w:val="baseline"/>
        <w:rPr>
          <w:rFonts w:eastAsia="Times New Roman"/>
          <w:sz w:val="21"/>
          <w:szCs w:val="21"/>
          <w:lang w:val="pl-PL"/>
        </w:rPr>
      </w:pPr>
      <w:r w:rsidRPr="00003C8B">
        <w:rPr>
          <w:rFonts w:eastAsia="Times New Roman"/>
          <w:sz w:val="21"/>
          <w:szCs w:val="21"/>
          <w:lang w:val="pl-PL"/>
        </w:rPr>
        <w:t xml:space="preserve">Obowiązek zachowania poufności obowiązuje Wykonawcę w trakcie obowiązywania Umowy, jak i po jej ustaniu, niezależnie od przyczyn, przez okres 10 lat. </w:t>
      </w:r>
    </w:p>
    <w:p w14:paraId="2EC1EEED"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60F7CF24" w14:textId="3C9B503F"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8</w:t>
      </w:r>
      <w:r w:rsidRPr="00003C8B">
        <w:rPr>
          <w:rFonts w:eastAsia="Times New Roman"/>
          <w:b/>
          <w:bCs/>
          <w:sz w:val="21"/>
          <w:szCs w:val="21"/>
          <w:lang w:val="pl-PL" w:eastAsia="en-GB"/>
        </w:rPr>
        <w:t xml:space="preserve"> Odpowiedzialność za szkody</w:t>
      </w:r>
    </w:p>
    <w:p w14:paraId="1DD27823" w14:textId="77777777" w:rsidR="00003C8B" w:rsidRPr="00003C8B" w:rsidRDefault="00003C8B" w:rsidP="008B1A72">
      <w:pPr>
        <w:numPr>
          <w:ilvl w:val="0"/>
          <w:numId w:val="9"/>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Wykonawca ponosi całkowitą odpowiedzialność za szkody na osobie lub mieniu poniesione przez WWF lub osoby trzecie, a powstałe w wyniku lub w związku z wadliwym wykonywaniem przez Wykonawcę Umowy i usuwaniem wad.</w:t>
      </w:r>
    </w:p>
    <w:p w14:paraId="2E57AB4F" w14:textId="77777777" w:rsidR="00003C8B" w:rsidRPr="00003C8B" w:rsidRDefault="00003C8B" w:rsidP="008B1A72">
      <w:pPr>
        <w:numPr>
          <w:ilvl w:val="0"/>
          <w:numId w:val="9"/>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W razie wystąpienia szkody, Wykonawca zobowiązany jest natychmiast zawiadomić o tym WWF oraz podjąć wszelkie racjonalne środki w celu jej zabezpieczenia i zapobieżenia dalszemu zwiększeniu, a następnie obowiązany jest we właściwy sposób ją naprawić na koszt własny, chyba że szkoda została spowodowana wyłącznie na skutek celowego działania lub zaniechania WWF.</w:t>
      </w:r>
    </w:p>
    <w:p w14:paraId="7453D24F" w14:textId="77777777" w:rsidR="00003C8B" w:rsidRPr="00003C8B" w:rsidRDefault="00003C8B" w:rsidP="00105738">
      <w:pPr>
        <w:spacing w:after="0"/>
        <w:contextualSpacing/>
        <w:jc w:val="both"/>
        <w:rPr>
          <w:rFonts w:eastAsia="Times New Roman"/>
          <w:b/>
          <w:sz w:val="21"/>
          <w:szCs w:val="21"/>
          <w:lang w:val="pl-PL" w:eastAsia="en-GB"/>
        </w:rPr>
      </w:pPr>
    </w:p>
    <w:p w14:paraId="4EB80E05" w14:textId="2F1A5BF2" w:rsidR="00003C8B" w:rsidRPr="00AE3BD5" w:rsidRDefault="00003C8B" w:rsidP="00F3437F">
      <w:pPr>
        <w:spacing w:after="0"/>
        <w:contextualSpacing/>
        <w:jc w:val="center"/>
        <w:rPr>
          <w:rFonts w:eastAsia="Times New Roman"/>
          <w:b/>
          <w:bCs/>
          <w:sz w:val="21"/>
          <w:szCs w:val="21"/>
          <w:lang w:val="pl-PL" w:eastAsia="en-GB"/>
        </w:rPr>
      </w:pPr>
      <w:r w:rsidRPr="00AE3BD5">
        <w:rPr>
          <w:rFonts w:eastAsia="Times New Roman"/>
          <w:b/>
          <w:bCs/>
          <w:sz w:val="21"/>
          <w:szCs w:val="21"/>
          <w:lang w:val="pl-PL" w:eastAsia="en-GB"/>
        </w:rPr>
        <w:t xml:space="preserve">§ </w:t>
      </w:r>
      <w:r w:rsidR="00F3437F" w:rsidRPr="00AE3BD5">
        <w:rPr>
          <w:rFonts w:eastAsia="Times New Roman"/>
          <w:b/>
          <w:bCs/>
          <w:sz w:val="21"/>
          <w:szCs w:val="21"/>
          <w:lang w:val="pl-PL" w:eastAsia="en-GB"/>
        </w:rPr>
        <w:t>9</w:t>
      </w:r>
      <w:r w:rsidRPr="00AE3BD5">
        <w:rPr>
          <w:rFonts w:eastAsia="Times New Roman"/>
          <w:b/>
          <w:bCs/>
          <w:sz w:val="21"/>
          <w:szCs w:val="21"/>
          <w:lang w:val="pl-PL" w:eastAsia="en-GB"/>
        </w:rPr>
        <w:t xml:space="preserve"> Kary umowne</w:t>
      </w:r>
    </w:p>
    <w:p w14:paraId="05FEB042" w14:textId="77777777" w:rsidR="00003C8B" w:rsidRPr="00AE3BD5" w:rsidRDefault="00003C8B" w:rsidP="008B1A72">
      <w:pPr>
        <w:numPr>
          <w:ilvl w:val="0"/>
          <w:numId w:val="10"/>
        </w:numPr>
        <w:spacing w:after="0" w:line="240" w:lineRule="auto"/>
        <w:ind w:left="284"/>
        <w:contextualSpacing/>
        <w:jc w:val="both"/>
        <w:rPr>
          <w:rFonts w:eastAsia="Times New Roman"/>
          <w:sz w:val="21"/>
          <w:szCs w:val="21"/>
          <w:lang w:val="pl-PL"/>
        </w:rPr>
      </w:pPr>
      <w:r w:rsidRPr="00AE3BD5">
        <w:rPr>
          <w:rFonts w:eastAsia="Times New Roman"/>
          <w:sz w:val="21"/>
          <w:szCs w:val="21"/>
          <w:lang w:val="pl-PL"/>
        </w:rPr>
        <w:t>Zamawiający naliczy Wykonawcy kary umowne:</w:t>
      </w:r>
    </w:p>
    <w:p w14:paraId="16BC90AC" w14:textId="73A13944" w:rsidR="00003C8B" w:rsidRPr="00AE3BD5" w:rsidRDefault="00003C8B" w:rsidP="008B1A72">
      <w:pPr>
        <w:numPr>
          <w:ilvl w:val="0"/>
          <w:numId w:val="18"/>
        </w:numPr>
        <w:spacing w:after="0" w:line="240" w:lineRule="auto"/>
        <w:contextualSpacing/>
        <w:jc w:val="both"/>
        <w:rPr>
          <w:rFonts w:eastAsia="Times New Roman"/>
          <w:sz w:val="21"/>
          <w:szCs w:val="21"/>
          <w:lang w:val="pl-PL"/>
        </w:rPr>
      </w:pPr>
      <w:r w:rsidRPr="00AE3BD5">
        <w:rPr>
          <w:rFonts w:eastAsia="Times New Roman"/>
          <w:sz w:val="21"/>
          <w:szCs w:val="21"/>
          <w:lang w:val="pl-PL"/>
        </w:rPr>
        <w:t xml:space="preserve">w przypadku niedotrzymania terminu wykonania Umowy / Dzieła określonego w </w:t>
      </w:r>
      <w:r w:rsidRPr="00AE3BD5">
        <w:rPr>
          <w:rFonts w:eastAsia="Times New Roman"/>
          <w:sz w:val="21"/>
          <w:szCs w:val="21"/>
          <w:lang w:val="pl-PL" w:eastAsia="en-GB"/>
        </w:rPr>
        <w:t>§ 3 ust. 1 Umowy w wysokości</w:t>
      </w:r>
      <w:r w:rsidR="00F3437F" w:rsidRPr="00AE3BD5">
        <w:rPr>
          <w:rFonts w:eastAsia="Times New Roman"/>
          <w:sz w:val="21"/>
          <w:szCs w:val="21"/>
          <w:lang w:val="pl-PL" w:eastAsia="en-GB"/>
        </w:rPr>
        <w:t xml:space="preserve"> </w:t>
      </w:r>
      <w:r w:rsidR="004B2ADE">
        <w:rPr>
          <w:rFonts w:eastAsia="Times New Roman"/>
          <w:sz w:val="21"/>
          <w:szCs w:val="21"/>
          <w:lang w:val="pl-PL" w:eastAsia="en-GB"/>
        </w:rPr>
        <w:t>1</w:t>
      </w:r>
      <w:r w:rsidR="00F3437F" w:rsidRPr="00AE3BD5">
        <w:rPr>
          <w:rFonts w:eastAsia="Times New Roman"/>
          <w:sz w:val="21"/>
          <w:szCs w:val="21"/>
          <w:lang w:val="pl-PL" w:eastAsia="en-GB"/>
        </w:rPr>
        <w:t>0</w:t>
      </w:r>
      <w:r w:rsidRPr="00AE3BD5">
        <w:rPr>
          <w:rFonts w:eastAsia="Times New Roman"/>
          <w:sz w:val="21"/>
          <w:szCs w:val="21"/>
          <w:lang w:val="pl-PL" w:eastAsia="en-GB"/>
        </w:rPr>
        <w:t xml:space="preserve"> % ceny brutto określonej w § </w:t>
      </w:r>
      <w:r w:rsidR="00F3437F" w:rsidRPr="00AE3BD5">
        <w:rPr>
          <w:rFonts w:eastAsia="Times New Roman"/>
          <w:sz w:val="21"/>
          <w:szCs w:val="21"/>
          <w:lang w:val="pl-PL" w:eastAsia="en-GB"/>
        </w:rPr>
        <w:t>5</w:t>
      </w:r>
      <w:r w:rsidRPr="00AE3BD5">
        <w:rPr>
          <w:rFonts w:eastAsia="Times New Roman"/>
          <w:sz w:val="21"/>
          <w:szCs w:val="21"/>
          <w:lang w:val="pl-PL" w:eastAsia="en-GB"/>
        </w:rPr>
        <w:t xml:space="preserve"> ust. 1 Umowy, za każdy dzień opóźnienia;</w:t>
      </w:r>
    </w:p>
    <w:p w14:paraId="5B06CEE7" w14:textId="3A1C35D4" w:rsidR="00003C8B" w:rsidRPr="00AE3BD5" w:rsidRDefault="00003C8B" w:rsidP="008B1A72">
      <w:pPr>
        <w:numPr>
          <w:ilvl w:val="0"/>
          <w:numId w:val="18"/>
        </w:numPr>
        <w:spacing w:after="0" w:line="240" w:lineRule="auto"/>
        <w:contextualSpacing/>
        <w:jc w:val="both"/>
        <w:rPr>
          <w:rFonts w:eastAsia="Times New Roman"/>
          <w:sz w:val="21"/>
          <w:szCs w:val="21"/>
          <w:lang w:val="pl-PL"/>
        </w:rPr>
      </w:pPr>
      <w:r w:rsidRPr="00AE3BD5">
        <w:rPr>
          <w:rFonts w:eastAsia="Times New Roman"/>
          <w:sz w:val="21"/>
          <w:szCs w:val="21"/>
          <w:lang w:val="pl-PL" w:eastAsia="en-GB"/>
        </w:rPr>
        <w:t xml:space="preserve">w przypadku niedotrzymania terminu na dokonanie poprawek określonym w § 2 ust. 4 w wysokości </w:t>
      </w:r>
      <w:r w:rsidR="004B2ADE">
        <w:rPr>
          <w:rFonts w:eastAsia="Times New Roman"/>
          <w:sz w:val="21"/>
          <w:szCs w:val="21"/>
          <w:lang w:val="pl-PL" w:eastAsia="en-GB"/>
        </w:rPr>
        <w:t>1</w:t>
      </w:r>
      <w:r w:rsidRPr="00AE3BD5">
        <w:rPr>
          <w:rFonts w:eastAsia="Times New Roman"/>
          <w:sz w:val="21"/>
          <w:szCs w:val="21"/>
          <w:lang w:val="pl-PL" w:eastAsia="en-GB"/>
        </w:rPr>
        <w:t xml:space="preserve"> % ceny brutto określonej § </w:t>
      </w:r>
      <w:r w:rsidR="00F3437F" w:rsidRPr="00AE3BD5">
        <w:rPr>
          <w:rFonts w:eastAsia="Times New Roman"/>
          <w:sz w:val="21"/>
          <w:szCs w:val="21"/>
          <w:lang w:val="pl-PL" w:eastAsia="en-GB"/>
        </w:rPr>
        <w:t>5</w:t>
      </w:r>
      <w:r w:rsidRPr="00AE3BD5">
        <w:rPr>
          <w:rFonts w:eastAsia="Times New Roman"/>
          <w:sz w:val="21"/>
          <w:szCs w:val="21"/>
          <w:lang w:val="pl-PL" w:eastAsia="en-GB"/>
        </w:rPr>
        <w:t xml:space="preserve"> ust. 1 Umowy, za każdy dzień opóźnienia;</w:t>
      </w:r>
    </w:p>
    <w:p w14:paraId="2F3C6B81" w14:textId="38800981" w:rsidR="00003C8B" w:rsidRPr="00AE3BD5" w:rsidRDefault="00003C8B" w:rsidP="008B1A72">
      <w:pPr>
        <w:numPr>
          <w:ilvl w:val="0"/>
          <w:numId w:val="18"/>
        </w:numPr>
        <w:spacing w:after="0" w:line="240" w:lineRule="auto"/>
        <w:contextualSpacing/>
        <w:jc w:val="both"/>
        <w:rPr>
          <w:rFonts w:eastAsia="Times New Roman"/>
          <w:sz w:val="21"/>
          <w:szCs w:val="21"/>
          <w:lang w:val="pl-PL"/>
        </w:rPr>
      </w:pPr>
      <w:r w:rsidRPr="00AE3BD5">
        <w:rPr>
          <w:rFonts w:eastAsia="Arial"/>
          <w:sz w:val="21"/>
          <w:szCs w:val="21"/>
          <w:lang w:val="pl-PL" w:eastAsia="en-GB"/>
        </w:rPr>
        <w:t xml:space="preserve">w przypadku stwierdzenia przez Zamawiającego nieprawidłowości, rażących zaniedbań, niedbałości w czasie realizowania Umowy, w wysokości </w:t>
      </w:r>
      <w:r w:rsidR="00F3437F" w:rsidRPr="00AE3BD5">
        <w:rPr>
          <w:rFonts w:eastAsia="Arial"/>
          <w:sz w:val="21"/>
          <w:szCs w:val="21"/>
          <w:lang w:val="pl-PL" w:eastAsia="en-GB"/>
        </w:rPr>
        <w:t>15</w:t>
      </w:r>
      <w:r w:rsidRPr="00AE3BD5">
        <w:rPr>
          <w:rFonts w:eastAsia="Arial"/>
          <w:sz w:val="21"/>
          <w:szCs w:val="21"/>
          <w:lang w:val="pl-PL" w:eastAsia="en-GB"/>
        </w:rPr>
        <w:t xml:space="preserve"> % </w:t>
      </w:r>
      <w:r w:rsidRPr="00AE3BD5">
        <w:rPr>
          <w:rFonts w:eastAsia="Times New Roman"/>
          <w:sz w:val="21"/>
          <w:szCs w:val="21"/>
          <w:lang w:val="pl-PL" w:eastAsia="en-GB"/>
        </w:rPr>
        <w:t xml:space="preserve">ceny brutto określonej § </w:t>
      </w:r>
      <w:r w:rsidR="00F3437F" w:rsidRPr="00AE3BD5">
        <w:rPr>
          <w:rFonts w:eastAsia="Times New Roman"/>
          <w:sz w:val="21"/>
          <w:szCs w:val="21"/>
          <w:lang w:val="pl-PL" w:eastAsia="en-GB"/>
        </w:rPr>
        <w:t>5</w:t>
      </w:r>
      <w:r w:rsidRPr="00AE3BD5">
        <w:rPr>
          <w:rFonts w:eastAsia="Times New Roman"/>
          <w:sz w:val="21"/>
          <w:szCs w:val="21"/>
          <w:lang w:val="pl-PL" w:eastAsia="en-GB"/>
        </w:rPr>
        <w:t xml:space="preserve"> ust. 1 Umowy.</w:t>
      </w:r>
    </w:p>
    <w:p w14:paraId="3BF509CE" w14:textId="1D41D62E" w:rsidR="00003C8B" w:rsidRPr="00AE3BD5" w:rsidRDefault="00003C8B" w:rsidP="008B1A72">
      <w:pPr>
        <w:numPr>
          <w:ilvl w:val="0"/>
          <w:numId w:val="10"/>
        </w:numPr>
        <w:spacing w:after="0" w:line="240" w:lineRule="auto"/>
        <w:ind w:left="284"/>
        <w:contextualSpacing/>
        <w:jc w:val="both"/>
        <w:rPr>
          <w:rFonts w:eastAsia="Times New Roman"/>
          <w:sz w:val="21"/>
          <w:szCs w:val="21"/>
          <w:lang w:val="pl-PL"/>
        </w:rPr>
      </w:pPr>
      <w:r w:rsidRPr="00AE3BD5">
        <w:rPr>
          <w:rFonts w:eastAsia="Times New Roman"/>
          <w:sz w:val="21"/>
          <w:szCs w:val="21"/>
          <w:lang w:val="pl-PL"/>
        </w:rPr>
        <w:t>Za każdy stwierdzony przez WWF przypadek naruszenia przez Wykonawcę klauzuli poufności określonej w § </w:t>
      </w:r>
      <w:r w:rsidR="00F3437F" w:rsidRPr="00AE3BD5">
        <w:rPr>
          <w:rFonts w:eastAsia="Times New Roman"/>
          <w:sz w:val="21"/>
          <w:szCs w:val="21"/>
          <w:lang w:val="pl-PL"/>
        </w:rPr>
        <w:t>7</w:t>
      </w:r>
      <w:r w:rsidRPr="00AE3BD5">
        <w:rPr>
          <w:rFonts w:eastAsia="Times New Roman"/>
          <w:sz w:val="21"/>
          <w:szCs w:val="21"/>
          <w:lang w:val="pl-PL"/>
        </w:rPr>
        <w:t xml:space="preserve"> Umowy, WWF może naliczyć Wykonawcy karę umowną w wysokości 10 000 zł (dziesięć tysięcy) złotych.</w:t>
      </w:r>
    </w:p>
    <w:p w14:paraId="42860ACA" w14:textId="77777777" w:rsidR="00003C8B" w:rsidRPr="00003C8B" w:rsidRDefault="00003C8B" w:rsidP="008B1A72">
      <w:pPr>
        <w:numPr>
          <w:ilvl w:val="0"/>
          <w:numId w:val="10"/>
        </w:numPr>
        <w:spacing w:after="0" w:line="240" w:lineRule="auto"/>
        <w:ind w:left="284"/>
        <w:contextualSpacing/>
        <w:jc w:val="both"/>
        <w:rPr>
          <w:rFonts w:eastAsia="Times New Roman"/>
          <w:sz w:val="21"/>
          <w:szCs w:val="21"/>
          <w:lang w:val="pl-PL"/>
        </w:rPr>
      </w:pPr>
      <w:r w:rsidRPr="00003C8B">
        <w:rPr>
          <w:rFonts w:eastAsia="Times New Roman"/>
          <w:sz w:val="21"/>
          <w:szCs w:val="21"/>
          <w:lang w:val="pl-PL"/>
        </w:rPr>
        <w:t>Jeżeli szkoda poniesiona przez WWF w związku z niewykonaniem lub nienależytym wykonaniem Umowy przekroczy wartość zastrzeżonych kar umownych, WWF uprawniona jest do odszkodowania na zasadach ogólnych.</w:t>
      </w:r>
    </w:p>
    <w:p w14:paraId="2B58B0E4" w14:textId="77777777" w:rsidR="00003C8B" w:rsidRPr="00003C8B" w:rsidRDefault="00003C8B" w:rsidP="008B1A72">
      <w:pPr>
        <w:numPr>
          <w:ilvl w:val="0"/>
          <w:numId w:val="10"/>
        </w:numPr>
        <w:spacing w:after="0" w:line="240" w:lineRule="auto"/>
        <w:ind w:left="284"/>
        <w:contextualSpacing/>
        <w:jc w:val="both"/>
        <w:rPr>
          <w:rFonts w:eastAsia="Times New Roman"/>
          <w:sz w:val="21"/>
          <w:szCs w:val="21"/>
          <w:lang w:val="pl-PL"/>
        </w:rPr>
      </w:pPr>
      <w:r w:rsidRPr="00003C8B">
        <w:rPr>
          <w:rFonts w:eastAsia="Times New Roman"/>
          <w:sz w:val="21"/>
          <w:szCs w:val="21"/>
          <w:lang w:val="pl-PL" w:eastAsia="en-GB"/>
        </w:rPr>
        <w:t xml:space="preserve">Wykonawca zobowiązuje się do zapłaty kar umownych na rachunek WWF wskazany w wezwaniu do zapłaty w terminie 14 dni od otrzymania tego wezwania. Wezwanie może mieć formę dokumentową. </w:t>
      </w:r>
    </w:p>
    <w:p w14:paraId="0486D593" w14:textId="214619CC" w:rsidR="00003C8B" w:rsidRDefault="00003C8B" w:rsidP="008B1A72">
      <w:pPr>
        <w:numPr>
          <w:ilvl w:val="0"/>
          <w:numId w:val="10"/>
        </w:numPr>
        <w:spacing w:after="0" w:line="240" w:lineRule="auto"/>
        <w:ind w:left="284"/>
        <w:contextualSpacing/>
        <w:jc w:val="both"/>
        <w:rPr>
          <w:rFonts w:eastAsia="Times New Roman"/>
          <w:sz w:val="21"/>
          <w:szCs w:val="21"/>
          <w:lang w:val="pl-PL"/>
        </w:rPr>
      </w:pPr>
      <w:r w:rsidRPr="00003C8B">
        <w:rPr>
          <w:rFonts w:eastAsia="Times New Roman"/>
          <w:sz w:val="21"/>
          <w:szCs w:val="21"/>
          <w:lang w:val="pl-PL" w:eastAsia="en-GB"/>
        </w:rPr>
        <w:t xml:space="preserve">Wykonawca wyraża zgodę na potrącenie kar umownych, o których mowa w ust. 1-4 z przysługującego mu wynagrodzenia. </w:t>
      </w:r>
    </w:p>
    <w:p w14:paraId="19587A82" w14:textId="77777777" w:rsidR="00F3437F" w:rsidRPr="00003C8B" w:rsidRDefault="00F3437F" w:rsidP="00F3437F">
      <w:pPr>
        <w:spacing w:after="0" w:line="240" w:lineRule="auto"/>
        <w:ind w:left="284"/>
        <w:contextualSpacing/>
        <w:jc w:val="both"/>
        <w:rPr>
          <w:rFonts w:eastAsia="Times New Roman"/>
          <w:sz w:val="21"/>
          <w:szCs w:val="21"/>
          <w:lang w:val="pl-PL"/>
        </w:rPr>
      </w:pPr>
    </w:p>
    <w:p w14:paraId="24DC3D83" w14:textId="0A4BA6FD"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xml:space="preserve">§ </w:t>
      </w:r>
      <w:r w:rsidR="00F3437F">
        <w:rPr>
          <w:rFonts w:eastAsia="Times New Roman"/>
          <w:b/>
          <w:bCs/>
          <w:sz w:val="21"/>
          <w:szCs w:val="21"/>
          <w:lang w:val="pl-PL" w:eastAsia="en-GB"/>
        </w:rPr>
        <w:t>10</w:t>
      </w:r>
      <w:r w:rsidRPr="00003C8B">
        <w:rPr>
          <w:rFonts w:eastAsia="Times New Roman"/>
          <w:b/>
          <w:bCs/>
          <w:sz w:val="21"/>
          <w:szCs w:val="21"/>
          <w:lang w:val="pl-PL" w:eastAsia="en-GB"/>
        </w:rPr>
        <w:t xml:space="preserve"> Siła wyższa</w:t>
      </w:r>
    </w:p>
    <w:p w14:paraId="303096CB" w14:textId="77777777" w:rsidR="00003C8B" w:rsidRPr="00003C8B" w:rsidRDefault="00003C8B" w:rsidP="008B1A72">
      <w:pPr>
        <w:numPr>
          <w:ilvl w:val="3"/>
          <w:numId w:val="10"/>
        </w:numPr>
        <w:snapToGrid w:val="0"/>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Żadna ze Stron nie będzie odpowiedzialna za niewykonanie lub nienależyte wykonanie zobowiązań wynikających z Umowy, spowodowanych siłą wyższą, tj. zdarzeniem zewnętrznym:</w:t>
      </w:r>
    </w:p>
    <w:p w14:paraId="5315B92B" w14:textId="77777777" w:rsidR="00003C8B" w:rsidRPr="00003C8B" w:rsidRDefault="00003C8B" w:rsidP="008B1A72">
      <w:pPr>
        <w:numPr>
          <w:ilvl w:val="0"/>
          <w:numId w:val="16"/>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 xml:space="preserve">o charakterze niezależnym od </w:t>
      </w:r>
      <w:r w:rsidRPr="00003C8B">
        <w:rPr>
          <w:rFonts w:eastAsia="Times New Roman"/>
          <w:sz w:val="21"/>
          <w:szCs w:val="21"/>
          <w:lang w:val="pl-PL" w:eastAsia="en-GB"/>
        </w:rPr>
        <w:t>S</w:t>
      </w:r>
      <w:r w:rsidRPr="00003C8B">
        <w:rPr>
          <w:rFonts w:eastAsia="Arial"/>
          <w:sz w:val="21"/>
          <w:szCs w:val="21"/>
          <w:lang w:val="pl-PL" w:eastAsia="en-GB"/>
        </w:rPr>
        <w:t>tron Umowy oraz</w:t>
      </w:r>
    </w:p>
    <w:p w14:paraId="036D9525" w14:textId="77777777" w:rsidR="00003C8B" w:rsidRPr="00003C8B" w:rsidRDefault="00003C8B" w:rsidP="008B1A72">
      <w:pPr>
        <w:numPr>
          <w:ilvl w:val="0"/>
          <w:numId w:val="16"/>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 xml:space="preserve">którego Strony Umowy nie mogły przewidzieć przed zawarciem </w:t>
      </w:r>
      <w:r w:rsidRPr="00003C8B">
        <w:rPr>
          <w:rFonts w:eastAsia="Times New Roman"/>
          <w:sz w:val="21"/>
          <w:szCs w:val="21"/>
          <w:lang w:val="pl-PL" w:eastAsia="en-GB"/>
        </w:rPr>
        <w:t>U</w:t>
      </w:r>
      <w:r w:rsidRPr="00003C8B">
        <w:rPr>
          <w:rFonts w:eastAsia="Arial"/>
          <w:sz w:val="21"/>
          <w:szCs w:val="21"/>
          <w:lang w:val="pl-PL" w:eastAsia="en-GB"/>
        </w:rPr>
        <w:t>mowy</w:t>
      </w:r>
      <w:r w:rsidRPr="00003C8B">
        <w:rPr>
          <w:rFonts w:eastAsia="Times New Roman"/>
          <w:sz w:val="21"/>
          <w:szCs w:val="21"/>
          <w:lang w:val="pl-PL" w:eastAsia="en-GB"/>
        </w:rPr>
        <w:t xml:space="preserve"> </w:t>
      </w:r>
      <w:r w:rsidRPr="00003C8B">
        <w:rPr>
          <w:rFonts w:eastAsia="Arial"/>
          <w:sz w:val="21"/>
          <w:szCs w:val="21"/>
          <w:lang w:val="pl-PL" w:eastAsia="en-GB"/>
        </w:rPr>
        <w:t>oraz</w:t>
      </w:r>
    </w:p>
    <w:p w14:paraId="1DFF5CD9" w14:textId="77777777" w:rsidR="00003C8B" w:rsidRPr="00003C8B" w:rsidRDefault="00003C8B" w:rsidP="008B1A72">
      <w:pPr>
        <w:numPr>
          <w:ilvl w:val="0"/>
          <w:numId w:val="16"/>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 xml:space="preserve">którego nie można uniknąć, ani któremu </w:t>
      </w:r>
      <w:r w:rsidRPr="00003C8B">
        <w:rPr>
          <w:rFonts w:eastAsia="Times New Roman"/>
          <w:sz w:val="21"/>
          <w:szCs w:val="21"/>
          <w:lang w:val="pl-PL" w:eastAsia="en-GB"/>
        </w:rPr>
        <w:t>S</w:t>
      </w:r>
      <w:r w:rsidRPr="00003C8B">
        <w:rPr>
          <w:rFonts w:eastAsia="Arial"/>
          <w:sz w:val="21"/>
          <w:szCs w:val="21"/>
          <w:lang w:val="pl-PL" w:eastAsia="en-GB"/>
        </w:rPr>
        <w:t>trony nie mogły zapobiec przy zachowaniu należytej staranności oraz</w:t>
      </w:r>
    </w:p>
    <w:p w14:paraId="6899B158" w14:textId="77777777" w:rsidR="00003C8B" w:rsidRPr="00003C8B" w:rsidRDefault="00003C8B" w:rsidP="008B1A72">
      <w:pPr>
        <w:numPr>
          <w:ilvl w:val="0"/>
          <w:numId w:val="16"/>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 xml:space="preserve">którego nie można przypisać drugiej </w:t>
      </w:r>
      <w:r w:rsidRPr="00003C8B">
        <w:rPr>
          <w:rFonts w:eastAsia="Times New Roman"/>
          <w:sz w:val="21"/>
          <w:szCs w:val="21"/>
          <w:lang w:val="pl-PL" w:eastAsia="en-GB"/>
        </w:rPr>
        <w:t>S</w:t>
      </w:r>
      <w:r w:rsidRPr="00003C8B">
        <w:rPr>
          <w:rFonts w:eastAsia="Arial"/>
          <w:sz w:val="21"/>
          <w:szCs w:val="21"/>
          <w:lang w:val="pl-PL" w:eastAsia="en-GB"/>
        </w:rPr>
        <w:t xml:space="preserve">tronie, </w:t>
      </w:r>
      <w:r w:rsidRPr="00003C8B">
        <w:rPr>
          <w:rFonts w:eastAsia="Times New Roman"/>
          <w:sz w:val="21"/>
          <w:szCs w:val="21"/>
          <w:lang w:val="pl-PL" w:eastAsia="en-GB"/>
        </w:rPr>
        <w:t xml:space="preserve">w tym w szczególności powódź, pożar i inne klęski żywiołowe, zamieszki, strajki, ataki terrorystyczne, działania wojenne, promieniowanie lub skażenia, epidemie i pandemie. </w:t>
      </w:r>
    </w:p>
    <w:p w14:paraId="6B3565DE" w14:textId="77777777" w:rsidR="00003C8B" w:rsidRPr="00003C8B" w:rsidRDefault="00003C8B" w:rsidP="008B1A72">
      <w:pPr>
        <w:numPr>
          <w:ilvl w:val="3"/>
          <w:numId w:val="10"/>
        </w:numPr>
        <w:snapToGrid w:val="0"/>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 razie wystąpienia okoliczności, o której mowa w ust. 1 powyżej terminy wykonania zobowiązań wynikających z Umowy, ulegają przedłużeniu o czas trwania siły wyższej. </w:t>
      </w:r>
    </w:p>
    <w:p w14:paraId="7A91DAE0" w14:textId="77777777" w:rsidR="00003C8B" w:rsidRPr="00003C8B" w:rsidRDefault="00003C8B" w:rsidP="008B1A72">
      <w:pPr>
        <w:numPr>
          <w:ilvl w:val="3"/>
          <w:numId w:val="10"/>
        </w:numPr>
        <w:snapToGrid w:val="0"/>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4886AC80" w14:textId="77777777" w:rsidR="00003C8B" w:rsidRPr="00003C8B" w:rsidRDefault="00003C8B" w:rsidP="008B1A72">
      <w:pPr>
        <w:numPr>
          <w:ilvl w:val="3"/>
          <w:numId w:val="10"/>
        </w:numPr>
        <w:snapToGrid w:val="0"/>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W razie konieczności podjęcia środków zapobiegających negatywnym skutkom wystąpienia siły wyższej dla którejkolwiek ze Stron, Strony mogą podjąć negocjacje umożliwiające:</w:t>
      </w:r>
    </w:p>
    <w:p w14:paraId="71947E58" w14:textId="77777777" w:rsidR="00003C8B" w:rsidRPr="00003C8B" w:rsidRDefault="00003C8B" w:rsidP="008B1A72">
      <w:pPr>
        <w:numPr>
          <w:ilvl w:val="0"/>
          <w:numId w:val="17"/>
        </w:numPr>
        <w:snapToGrid w:val="0"/>
        <w:spacing w:after="0" w:line="240" w:lineRule="auto"/>
        <w:contextualSpacing/>
        <w:jc w:val="both"/>
        <w:rPr>
          <w:rFonts w:eastAsia="Arial"/>
          <w:sz w:val="21"/>
          <w:szCs w:val="21"/>
          <w:lang w:val="pl-PL" w:eastAsia="en-GB"/>
        </w:rPr>
      </w:pPr>
      <w:r w:rsidRPr="00003C8B">
        <w:rPr>
          <w:rFonts w:eastAsia="Arial"/>
          <w:sz w:val="21"/>
          <w:szCs w:val="21"/>
          <w:lang w:val="pl-PL" w:eastAsia="en-GB"/>
        </w:rPr>
        <w:t xml:space="preserve">odstąpienie od ustalenia, wymiaru lub </w:t>
      </w:r>
      <w:r w:rsidRPr="00003C8B">
        <w:rPr>
          <w:rFonts w:eastAsia="Times New Roman"/>
          <w:sz w:val="21"/>
          <w:szCs w:val="21"/>
          <w:lang w:val="pl-PL" w:eastAsia="en-GB"/>
        </w:rPr>
        <w:t>żądania</w:t>
      </w:r>
      <w:r w:rsidRPr="00003C8B">
        <w:rPr>
          <w:rFonts w:eastAsia="Arial"/>
          <w:sz w:val="21"/>
          <w:szCs w:val="21"/>
          <w:lang w:val="pl-PL" w:eastAsia="en-GB"/>
        </w:rPr>
        <w:t xml:space="preserve"> </w:t>
      </w:r>
      <w:r w:rsidRPr="00003C8B">
        <w:rPr>
          <w:rFonts w:eastAsia="Times New Roman"/>
          <w:sz w:val="21"/>
          <w:szCs w:val="21"/>
          <w:lang w:val="pl-PL" w:eastAsia="en-GB"/>
        </w:rPr>
        <w:t xml:space="preserve">zapłaty </w:t>
      </w:r>
      <w:r w:rsidRPr="00003C8B">
        <w:rPr>
          <w:rFonts w:eastAsia="Arial"/>
          <w:sz w:val="21"/>
          <w:szCs w:val="21"/>
          <w:lang w:val="pl-PL" w:eastAsia="en-GB"/>
        </w:rPr>
        <w:t>kar umownych,</w:t>
      </w:r>
    </w:p>
    <w:p w14:paraId="68BFD99F" w14:textId="77777777" w:rsidR="00003C8B" w:rsidRPr="00003C8B" w:rsidRDefault="00003C8B" w:rsidP="008B1A72">
      <w:pPr>
        <w:numPr>
          <w:ilvl w:val="0"/>
          <w:numId w:val="17"/>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zmianę terminu wykonania zamówienia w całości lub w części,</w:t>
      </w:r>
    </w:p>
    <w:p w14:paraId="230C9915" w14:textId="77777777" w:rsidR="00003C8B" w:rsidRPr="00003C8B" w:rsidRDefault="00003C8B" w:rsidP="008B1A72">
      <w:pPr>
        <w:numPr>
          <w:ilvl w:val="0"/>
          <w:numId w:val="17"/>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 xml:space="preserve">odstąpienie od </w:t>
      </w:r>
      <w:r w:rsidRPr="00003C8B">
        <w:rPr>
          <w:rFonts w:eastAsia="Times New Roman"/>
          <w:sz w:val="21"/>
          <w:szCs w:val="21"/>
          <w:lang w:val="pl-PL" w:eastAsia="en-GB"/>
        </w:rPr>
        <w:t>U</w:t>
      </w:r>
      <w:r w:rsidRPr="00003C8B">
        <w:rPr>
          <w:rFonts w:eastAsia="Arial"/>
          <w:sz w:val="21"/>
          <w:szCs w:val="21"/>
          <w:lang w:val="pl-PL" w:eastAsia="en-GB"/>
        </w:rPr>
        <w:t>mowy w całości lub w części bez konieczności zapłaty przez Wykonawcę kar umownych,</w:t>
      </w:r>
    </w:p>
    <w:p w14:paraId="355978D2" w14:textId="77777777" w:rsidR="00003C8B" w:rsidRPr="00003C8B" w:rsidRDefault="00003C8B" w:rsidP="008B1A72">
      <w:pPr>
        <w:numPr>
          <w:ilvl w:val="0"/>
          <w:numId w:val="17"/>
        </w:numPr>
        <w:snapToGrid w:val="0"/>
        <w:spacing w:after="0" w:line="240" w:lineRule="auto"/>
        <w:contextualSpacing/>
        <w:jc w:val="both"/>
        <w:rPr>
          <w:rFonts w:eastAsia="Times New Roman"/>
          <w:sz w:val="21"/>
          <w:szCs w:val="21"/>
          <w:lang w:val="pl-PL" w:eastAsia="en-GB"/>
        </w:rPr>
      </w:pPr>
      <w:r w:rsidRPr="00003C8B">
        <w:rPr>
          <w:rFonts w:eastAsia="Arial"/>
          <w:sz w:val="21"/>
          <w:szCs w:val="21"/>
          <w:lang w:val="pl-PL" w:eastAsia="en-GB"/>
        </w:rPr>
        <w:t xml:space="preserve">zwiększenie lub zmniejszenie </w:t>
      </w:r>
      <w:r w:rsidRPr="00003C8B">
        <w:rPr>
          <w:rFonts w:eastAsia="Times New Roman"/>
          <w:sz w:val="21"/>
          <w:szCs w:val="21"/>
          <w:lang w:val="pl-PL" w:eastAsia="en-GB"/>
        </w:rPr>
        <w:t>przedmiotu Umowy</w:t>
      </w:r>
      <w:r w:rsidRPr="00003C8B">
        <w:rPr>
          <w:rFonts w:eastAsia="Arial"/>
          <w:sz w:val="21"/>
          <w:szCs w:val="21"/>
          <w:lang w:val="pl-PL" w:eastAsia="en-GB"/>
        </w:rPr>
        <w:t xml:space="preserve">, </w:t>
      </w:r>
    </w:p>
    <w:p w14:paraId="447CE0FD" w14:textId="77777777" w:rsidR="00003C8B" w:rsidRPr="00003C8B" w:rsidRDefault="00003C8B" w:rsidP="008B1A72">
      <w:pPr>
        <w:numPr>
          <w:ilvl w:val="0"/>
          <w:numId w:val="17"/>
        </w:numPr>
        <w:snapToGrid w:val="0"/>
        <w:spacing w:after="0" w:line="240" w:lineRule="auto"/>
        <w:contextualSpacing/>
        <w:jc w:val="both"/>
        <w:rPr>
          <w:rFonts w:eastAsia="Arial"/>
          <w:sz w:val="21"/>
          <w:szCs w:val="21"/>
          <w:lang w:val="pl-PL" w:eastAsia="en-GB"/>
        </w:rPr>
      </w:pPr>
      <w:r w:rsidRPr="00003C8B">
        <w:rPr>
          <w:rFonts w:eastAsia="Arial"/>
          <w:sz w:val="21"/>
          <w:szCs w:val="21"/>
          <w:lang w:val="pl-PL" w:eastAsia="en-GB"/>
        </w:rPr>
        <w:t>zmianę wynagrodzenia Wykonawcy.</w:t>
      </w:r>
    </w:p>
    <w:p w14:paraId="05D01571"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1AD34720" w14:textId="471699C7" w:rsidR="00003C8B" w:rsidRPr="00003C8B" w:rsidRDefault="00003C8B" w:rsidP="00F3437F">
      <w:pPr>
        <w:spacing w:after="0"/>
        <w:contextualSpacing/>
        <w:jc w:val="center"/>
        <w:rPr>
          <w:rFonts w:eastAsia="Times New Roman"/>
          <w:sz w:val="21"/>
          <w:szCs w:val="21"/>
          <w:lang w:val="pl-PL" w:eastAsia="en-GB"/>
        </w:rPr>
      </w:pPr>
      <w:r w:rsidRPr="00003C8B">
        <w:rPr>
          <w:rFonts w:eastAsia="Times New Roman"/>
          <w:b/>
          <w:bCs/>
          <w:sz w:val="21"/>
          <w:szCs w:val="21"/>
          <w:lang w:val="pl-PL" w:eastAsia="en-GB"/>
        </w:rPr>
        <w:t>§ 1</w:t>
      </w:r>
      <w:r w:rsidR="00F3437F">
        <w:rPr>
          <w:rFonts w:eastAsia="Times New Roman"/>
          <w:b/>
          <w:bCs/>
          <w:sz w:val="21"/>
          <w:szCs w:val="21"/>
          <w:lang w:val="pl-PL" w:eastAsia="en-GB"/>
        </w:rPr>
        <w:t>1</w:t>
      </w:r>
      <w:r w:rsidRPr="00003C8B">
        <w:rPr>
          <w:rFonts w:eastAsia="Times New Roman"/>
          <w:b/>
          <w:bCs/>
          <w:sz w:val="21"/>
          <w:szCs w:val="21"/>
          <w:lang w:val="pl-PL" w:eastAsia="en-GB"/>
        </w:rPr>
        <w:t xml:space="preserve"> </w:t>
      </w:r>
      <w:r w:rsidRPr="00003C8B">
        <w:rPr>
          <w:rFonts w:eastAsia="Times New Roman"/>
          <w:b/>
          <w:sz w:val="21"/>
          <w:szCs w:val="21"/>
          <w:lang w:val="pl-PL"/>
        </w:rPr>
        <w:t>Klauzula zgodności z prawem i zasadami etycznymi WWF</w:t>
      </w:r>
    </w:p>
    <w:p w14:paraId="365C5D82" w14:textId="4BEFB4EB" w:rsid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WWF zobowiązuje się do przestrzegania najwyższych standardów profesjonalizmu, uczciwości i etyki w miejscu pracy oraz w swoich działaniach. W związku z tym WWF przyjął Kodeks etyczny WWF oraz </w:t>
      </w:r>
    </w:p>
    <w:p w14:paraId="45FC6C12" w14:textId="027DB90E" w:rsidR="00D34BE2" w:rsidRPr="00003C8B" w:rsidRDefault="00D34BE2" w:rsidP="00D34BE2">
      <w:p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Politykę przeciwdziałania oszustwom i korupcji WWF, które znajdują się pod linkiem: </w:t>
      </w:r>
      <w:hyperlink r:id="rId12" w:history="1">
        <w:r w:rsidRPr="00003C8B">
          <w:rPr>
            <w:rFonts w:eastAsia="Times New Roman"/>
            <w:sz w:val="21"/>
            <w:szCs w:val="21"/>
            <w:lang w:val="pl-PL" w:eastAsia="en-GB"/>
          </w:rPr>
          <w:t>https://www.wwf.pl/etyka-w-wwf-polska</w:t>
        </w:r>
      </w:hyperlink>
      <w:r w:rsidRPr="00003C8B">
        <w:rPr>
          <w:rFonts w:eastAsia="Times New Roman"/>
          <w:sz w:val="21"/>
          <w:szCs w:val="21"/>
          <w:lang w:val="pl-PL" w:eastAsia="en-GB"/>
        </w:rPr>
        <w:t xml:space="preserve">. </w:t>
      </w:r>
    </w:p>
    <w:p w14:paraId="107C17A0"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w:t>
      </w:r>
      <w:proofErr w:type="spellStart"/>
      <w:r w:rsidRPr="00003C8B">
        <w:rPr>
          <w:rFonts w:eastAsia="Times New Roman"/>
          <w:sz w:val="21"/>
          <w:szCs w:val="21"/>
          <w:lang w:val="pl-PL" w:eastAsia="en-GB"/>
        </w:rPr>
        <w:t>Grantobiorcy</w:t>
      </w:r>
      <w:proofErr w:type="spellEnd"/>
      <w:r w:rsidRPr="00003C8B">
        <w:rPr>
          <w:rFonts w:eastAsia="Times New Roman"/>
          <w:sz w:val="21"/>
          <w:szCs w:val="21"/>
          <w:lang w:val="pl-PL" w:eastAsia="en-GB"/>
        </w:rPr>
        <w:t>, Wykonawcy i inne strony, z którymi współpracujemy, zobowiązują się do:</w:t>
      </w:r>
    </w:p>
    <w:p w14:paraId="03A30EF9" w14:textId="77777777" w:rsidR="00003C8B" w:rsidRPr="00003C8B" w:rsidRDefault="00003C8B" w:rsidP="008B1A72">
      <w:pPr>
        <w:numPr>
          <w:ilvl w:val="1"/>
          <w:numId w:val="11"/>
        </w:numPr>
        <w:spacing w:after="0" w:line="240" w:lineRule="auto"/>
        <w:ind w:left="709"/>
        <w:contextualSpacing/>
        <w:jc w:val="both"/>
        <w:rPr>
          <w:rFonts w:eastAsia="Times New Roman"/>
          <w:sz w:val="21"/>
          <w:szCs w:val="21"/>
          <w:lang w:val="pl-PL" w:eastAsia="en-GB"/>
        </w:rPr>
      </w:pPr>
      <w:r w:rsidRPr="00003C8B">
        <w:rPr>
          <w:rFonts w:eastAsia="Times New Roman"/>
          <w:sz w:val="21"/>
          <w:szCs w:val="21"/>
          <w:lang w:val="pl-PL" w:eastAsia="en-GB"/>
        </w:rPr>
        <w:t>poszanowania praw człowieka i praw dziecka, przestrzegania praw pracowniczych:</w:t>
      </w:r>
    </w:p>
    <w:p w14:paraId="218222A0" w14:textId="77777777" w:rsidR="00003C8B" w:rsidRPr="00003C8B" w:rsidRDefault="00003C8B" w:rsidP="008B1A72">
      <w:pPr>
        <w:numPr>
          <w:ilvl w:val="2"/>
          <w:numId w:val="11"/>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 xml:space="preserve">poszanowania prawa do zdrowia i bezpieczeństwa, </w:t>
      </w:r>
    </w:p>
    <w:p w14:paraId="1877287F" w14:textId="77777777" w:rsidR="00003C8B" w:rsidRPr="00003C8B" w:rsidRDefault="00003C8B" w:rsidP="008B1A72">
      <w:pPr>
        <w:numPr>
          <w:ilvl w:val="2"/>
          <w:numId w:val="11"/>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 xml:space="preserve">sprawiedliwych wynagrodzeń i innych świadczeń, godzin pracy zgodnych z prawem, wolności zrzeszania się i prowadzenia negocjacji zbiorowych, </w:t>
      </w:r>
    </w:p>
    <w:p w14:paraId="2E5957D8" w14:textId="77777777" w:rsidR="00003C8B" w:rsidRPr="00003C8B" w:rsidRDefault="00003C8B" w:rsidP="008B1A72">
      <w:pPr>
        <w:numPr>
          <w:ilvl w:val="2"/>
          <w:numId w:val="11"/>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 xml:space="preserve">zapobiegania dyskryminacji, nękania, nadużycia władzy i nierównościom płci w miejscu pracy oraz właściwej reakcji na takie działania, </w:t>
      </w:r>
    </w:p>
    <w:p w14:paraId="348BCCCA" w14:textId="77777777" w:rsidR="00003C8B" w:rsidRPr="00003C8B" w:rsidRDefault="00003C8B" w:rsidP="008B1A72">
      <w:pPr>
        <w:numPr>
          <w:ilvl w:val="2"/>
          <w:numId w:val="11"/>
        </w:numPr>
        <w:spacing w:after="0" w:line="240" w:lineRule="auto"/>
        <w:ind w:left="993"/>
        <w:contextualSpacing/>
        <w:jc w:val="both"/>
        <w:rPr>
          <w:rFonts w:eastAsia="Times New Roman"/>
          <w:sz w:val="21"/>
          <w:szCs w:val="21"/>
          <w:lang w:val="pl-PL" w:eastAsia="en-GB"/>
        </w:rPr>
      </w:pPr>
      <w:r w:rsidRPr="00003C8B">
        <w:rPr>
          <w:rFonts w:eastAsia="Times New Roman"/>
          <w:sz w:val="21"/>
          <w:szCs w:val="21"/>
          <w:lang w:val="pl-PL" w:eastAsia="en-GB"/>
        </w:rPr>
        <w:t>zapobiegania pracy przymusowej i przestrzegania ograniczeń pracy związanych z dziećmi oraz poszanowania środowiska naturalnego, zgodnie z międzynarodowymi i polskimi przepisami prawa;</w:t>
      </w:r>
    </w:p>
    <w:p w14:paraId="723C3A9F" w14:textId="77777777" w:rsidR="00003C8B" w:rsidRPr="00003C8B" w:rsidRDefault="00003C8B" w:rsidP="008B1A72">
      <w:pPr>
        <w:numPr>
          <w:ilvl w:val="1"/>
          <w:numId w:val="11"/>
        </w:numPr>
        <w:spacing w:after="0" w:line="240" w:lineRule="auto"/>
        <w:ind w:left="567"/>
        <w:contextualSpacing/>
        <w:jc w:val="both"/>
        <w:rPr>
          <w:rFonts w:eastAsia="Times New Roman"/>
          <w:sz w:val="21"/>
          <w:szCs w:val="21"/>
          <w:lang w:val="pl-PL" w:eastAsia="en-GB"/>
        </w:rPr>
      </w:pPr>
      <w:r w:rsidRPr="00003C8B">
        <w:rPr>
          <w:rFonts w:eastAsia="Times New Roman"/>
          <w:sz w:val="21"/>
          <w:szCs w:val="21"/>
          <w:lang w:val="pl-PL" w:eastAsia="en-GB"/>
        </w:rPr>
        <w:t>przestrzegania prawa w zakresie wykonywanej działalności gospodarczej, w tym, ale nie wyłącznie, w związku z ustawą z dnia 28 października 2002 roku o odpowiedzialności podmiotów zbiorowych za czyny zabronione pod groźbą kary i ustawy z dnia 1 marca 2018 roku o przeciwdziałaniu praniu pieniędzy i finansowaniu terroryzmu;</w:t>
      </w:r>
    </w:p>
    <w:p w14:paraId="0BA1CC6B" w14:textId="77777777" w:rsidR="00003C8B" w:rsidRPr="00003C8B" w:rsidRDefault="00003C8B" w:rsidP="008B1A72">
      <w:pPr>
        <w:numPr>
          <w:ilvl w:val="1"/>
          <w:numId w:val="11"/>
        </w:numPr>
        <w:spacing w:after="0" w:line="240" w:lineRule="auto"/>
        <w:ind w:left="567"/>
        <w:contextualSpacing/>
        <w:jc w:val="both"/>
        <w:rPr>
          <w:rFonts w:eastAsia="Times New Roman"/>
          <w:sz w:val="21"/>
          <w:szCs w:val="21"/>
          <w:lang w:val="pl-PL" w:eastAsia="en-GB"/>
        </w:rPr>
      </w:pPr>
      <w:r w:rsidRPr="00003C8B">
        <w:rPr>
          <w:rFonts w:eastAsia="Times New Roman"/>
          <w:sz w:val="21"/>
          <w:szCs w:val="21"/>
          <w:lang w:val="pl-PL" w:eastAsia="en-GB"/>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592BD2A7" w14:textId="77777777" w:rsidR="00003C8B" w:rsidRPr="00003C8B" w:rsidRDefault="00003C8B" w:rsidP="008B1A72">
      <w:pPr>
        <w:numPr>
          <w:ilvl w:val="1"/>
          <w:numId w:val="11"/>
        </w:numPr>
        <w:spacing w:after="0" w:line="240" w:lineRule="auto"/>
        <w:ind w:left="567"/>
        <w:contextualSpacing/>
        <w:jc w:val="both"/>
        <w:rPr>
          <w:rFonts w:eastAsia="Times New Roman"/>
          <w:sz w:val="21"/>
          <w:szCs w:val="21"/>
          <w:lang w:val="pl-PL" w:eastAsia="en-GB"/>
        </w:rPr>
      </w:pPr>
      <w:r w:rsidRPr="00003C8B">
        <w:rPr>
          <w:rFonts w:eastAsia="Times New Roman"/>
          <w:sz w:val="21"/>
          <w:szCs w:val="21"/>
          <w:lang w:val="pl-PL" w:eastAsia="en-GB"/>
        </w:rPr>
        <w:t xml:space="preserve">przestrzegania postanowień dotyczących poufności, w tym między innymi zakazu udostępniania poufnych informacji biznesowych i danych osobowych chronionych przez obowiązujące przepisy. </w:t>
      </w:r>
    </w:p>
    <w:p w14:paraId="013D29D6"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227AB011"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Wykonawca niezwłocznie ujawni WWF na piśmie wszelkie konflikty interesów, które mogłyby negatywnie wpłynąć na WWF. </w:t>
      </w:r>
    </w:p>
    <w:p w14:paraId="57C12DEE"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Wykonawca oświadcza, że będzie wymagał od innych osób lub podmiotów realizujących niniejszą Umowę (w tym swoich pracowników lub podwykonawców) spełniania tych samych zobowiązań. </w:t>
      </w:r>
    </w:p>
    <w:p w14:paraId="290BD9D1"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46AFFAB2"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68315B59"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488A599F"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Jeśli którykolwiek zapis niniejszej Umowy zostanie uznany za nieważny lub niewykonalny, zapis ten zostanie wyłączony z niniejszej Umowy i nie spowoduje nieważności ani niewykonalności pozostałych zapisów Umowy. </w:t>
      </w:r>
    </w:p>
    <w:p w14:paraId="7E9CFF00" w14:textId="77777777" w:rsidR="00003C8B" w:rsidRPr="00003C8B" w:rsidRDefault="00003C8B" w:rsidP="008B1A72">
      <w:pPr>
        <w:numPr>
          <w:ilvl w:val="0"/>
          <w:numId w:val="11"/>
        </w:numPr>
        <w:spacing w:after="0" w:line="240" w:lineRule="auto"/>
        <w:ind w:left="284"/>
        <w:contextualSpacing/>
        <w:jc w:val="both"/>
        <w:rPr>
          <w:rFonts w:eastAsia="Times New Roman"/>
          <w:sz w:val="21"/>
          <w:szCs w:val="21"/>
          <w:lang w:val="pl-PL" w:eastAsia="en-GB"/>
        </w:rPr>
      </w:pPr>
      <w:r w:rsidRPr="00003C8B">
        <w:rPr>
          <w:rFonts w:eastAsia="Times New Roman"/>
          <w:sz w:val="21"/>
          <w:szCs w:val="21"/>
          <w:lang w:val="pl-PL" w:eastAsia="en-GB"/>
        </w:rPr>
        <w:t xml:space="preserve">Wykonawca zawierając umowę z WWF jednocześnie potwierdza, że: </w:t>
      </w:r>
    </w:p>
    <w:p w14:paraId="67EFA5D3" w14:textId="0BE832DE" w:rsidR="00003C8B" w:rsidRPr="00D34BE2" w:rsidRDefault="00D34BE2" w:rsidP="008B1A72">
      <w:pPr>
        <w:numPr>
          <w:ilvl w:val="1"/>
          <w:numId w:val="11"/>
        </w:numPr>
        <w:spacing w:after="0" w:line="240" w:lineRule="auto"/>
        <w:ind w:left="709"/>
        <w:contextualSpacing/>
        <w:jc w:val="both"/>
        <w:rPr>
          <w:rFonts w:eastAsia="Times New Roman"/>
          <w:sz w:val="21"/>
          <w:szCs w:val="21"/>
          <w:lang w:val="pl-PL" w:eastAsia="en-GB"/>
        </w:rPr>
      </w:pPr>
      <w:r w:rsidRPr="00003C8B">
        <w:rPr>
          <w:rFonts w:eastAsia="Times New Roman"/>
          <w:sz w:val="21"/>
          <w:szCs w:val="21"/>
          <w:lang w:val="pl-PL" w:eastAsia="en-GB"/>
        </w:rPr>
        <w:t xml:space="preserve">zapoznał się w całości z Kodeksem etycznym WWF oraz Polityką przeciwdziałania oszustwom i korupcji WWF, które znajdują się pod linkiem: </w:t>
      </w:r>
      <w:hyperlink r:id="rId13" w:history="1">
        <w:r w:rsidRPr="00003C8B">
          <w:rPr>
            <w:rFonts w:eastAsia="Times New Roman"/>
            <w:sz w:val="21"/>
            <w:szCs w:val="21"/>
            <w:lang w:val="pl-PL" w:eastAsia="en-GB"/>
          </w:rPr>
          <w:t>https://www.wwf.pl/etyka-w-wwf-polska</w:t>
        </w:r>
      </w:hyperlink>
      <w:r w:rsidRPr="00003C8B">
        <w:rPr>
          <w:rFonts w:eastAsia="Times New Roman"/>
          <w:sz w:val="21"/>
          <w:szCs w:val="21"/>
          <w:lang w:val="pl-PL" w:eastAsia="en-GB"/>
        </w:rPr>
        <w:t>,</w:t>
      </w:r>
    </w:p>
    <w:p w14:paraId="6FB96F2F" w14:textId="77777777" w:rsidR="00003C8B" w:rsidRPr="00003C8B" w:rsidRDefault="00003C8B" w:rsidP="008B1A72">
      <w:pPr>
        <w:numPr>
          <w:ilvl w:val="1"/>
          <w:numId w:val="11"/>
        </w:numPr>
        <w:spacing w:after="0" w:line="240" w:lineRule="auto"/>
        <w:ind w:left="709"/>
        <w:contextualSpacing/>
        <w:jc w:val="both"/>
        <w:rPr>
          <w:rFonts w:eastAsia="Times New Roman"/>
          <w:sz w:val="21"/>
          <w:szCs w:val="21"/>
          <w:lang w:val="pl-PL" w:eastAsia="en-GB"/>
        </w:rPr>
      </w:pPr>
      <w:r w:rsidRPr="00003C8B">
        <w:rPr>
          <w:rFonts w:eastAsia="Times New Roman"/>
          <w:sz w:val="21"/>
          <w:szCs w:val="21"/>
          <w:lang w:val="pl-PL" w:eastAsia="en-GB"/>
        </w:rPr>
        <w:t>rozumie on swoje obowiązki związane z przestrzeganiem Kodeksu oraz Polityki oraz zobowiązuje się do jej przestrzegania w całości.</w:t>
      </w:r>
    </w:p>
    <w:p w14:paraId="37EB4E9E"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5933D6A4" w14:textId="7526CE85" w:rsidR="00003C8B" w:rsidRPr="00003C8B" w:rsidRDefault="00003C8B" w:rsidP="00F3437F">
      <w:pPr>
        <w:spacing w:after="0"/>
        <w:contextualSpacing/>
        <w:jc w:val="center"/>
        <w:rPr>
          <w:rFonts w:eastAsia="Times New Roman"/>
          <w:b/>
          <w:bCs/>
          <w:sz w:val="21"/>
          <w:szCs w:val="21"/>
          <w:lang w:val="pl-PL" w:eastAsia="en-GB"/>
        </w:rPr>
      </w:pPr>
      <w:r w:rsidRPr="00003C8B">
        <w:rPr>
          <w:rFonts w:eastAsia="Times New Roman"/>
          <w:b/>
          <w:bCs/>
          <w:sz w:val="21"/>
          <w:szCs w:val="21"/>
          <w:lang w:val="pl-PL" w:eastAsia="en-GB"/>
        </w:rPr>
        <w:t>§ 1</w:t>
      </w:r>
      <w:r w:rsidR="00F3437F">
        <w:rPr>
          <w:rFonts w:eastAsia="Times New Roman"/>
          <w:b/>
          <w:bCs/>
          <w:sz w:val="21"/>
          <w:szCs w:val="21"/>
          <w:lang w:val="pl-PL" w:eastAsia="en-GB"/>
        </w:rPr>
        <w:t>2</w:t>
      </w:r>
      <w:r w:rsidRPr="00003C8B">
        <w:rPr>
          <w:rFonts w:eastAsia="Times New Roman"/>
          <w:b/>
          <w:bCs/>
          <w:sz w:val="21"/>
          <w:szCs w:val="21"/>
          <w:lang w:val="pl-PL" w:eastAsia="en-GB"/>
        </w:rPr>
        <w:t xml:space="preserve"> Rozstrzyganie sporów</w:t>
      </w:r>
    </w:p>
    <w:p w14:paraId="34BE4A37" w14:textId="77777777" w:rsidR="00003C8B" w:rsidRPr="00003C8B" w:rsidRDefault="00003C8B" w:rsidP="008B1A72">
      <w:pPr>
        <w:numPr>
          <w:ilvl w:val="1"/>
          <w:numId w:val="12"/>
        </w:numPr>
        <w:spacing w:after="0" w:line="240" w:lineRule="auto"/>
        <w:ind w:left="425"/>
        <w:contextualSpacing/>
        <w:jc w:val="both"/>
        <w:rPr>
          <w:rFonts w:eastAsia="Times New Roman"/>
          <w:color w:val="000000"/>
          <w:sz w:val="21"/>
          <w:szCs w:val="21"/>
          <w:lang w:val="pl-PL" w:eastAsia="en-GB"/>
        </w:rPr>
      </w:pPr>
      <w:r w:rsidRPr="00003C8B">
        <w:rPr>
          <w:rFonts w:eastAsia="Times New Roman"/>
          <w:sz w:val="21"/>
          <w:szCs w:val="21"/>
          <w:lang w:val="pl-PL" w:eastAsia="en-GB"/>
        </w:rPr>
        <w:t xml:space="preserve">Strony będą dążyć do ugodowego rozwiązywania wszelkich sporów mogących wyniknąć w związku z wykonaniem Umowy. Strony zgodnie ustalają, że wszelkie spory wynikające z realizacji Umowy lub mające z nią związek będą rozwiązywane w trybie mediacji przez mediatorów Centrum Mediacji Sądu Arbitrażowego przy Krajowej Izbie Gospodarczej </w:t>
      </w:r>
      <w:r w:rsidRPr="00003C8B">
        <w:rPr>
          <w:rFonts w:eastAsia="Times New Roman"/>
          <w:color w:val="000000"/>
          <w:sz w:val="21"/>
          <w:szCs w:val="21"/>
          <w:shd w:val="clear" w:color="auto" w:fill="FFFFFF"/>
          <w:lang w:val="pl-PL" w:eastAsia="en-GB"/>
        </w:rPr>
        <w:t>w Warszawie, stosownie do regulaminu tego Sądu, obowiązującego w dniu skierowania wniosku o mediację.</w:t>
      </w:r>
    </w:p>
    <w:p w14:paraId="0331E465" w14:textId="77777777" w:rsidR="00003C8B" w:rsidRPr="00003C8B" w:rsidRDefault="00003C8B" w:rsidP="008B1A72">
      <w:pPr>
        <w:numPr>
          <w:ilvl w:val="1"/>
          <w:numId w:val="12"/>
        </w:numPr>
        <w:spacing w:after="0" w:line="240" w:lineRule="auto"/>
        <w:ind w:left="425" w:hanging="426"/>
        <w:contextualSpacing/>
        <w:jc w:val="both"/>
        <w:rPr>
          <w:rFonts w:eastAsia="Times New Roman"/>
          <w:sz w:val="21"/>
          <w:szCs w:val="21"/>
          <w:lang w:val="pl-PL" w:eastAsia="en-GB"/>
        </w:rPr>
      </w:pPr>
      <w:r w:rsidRPr="00003C8B">
        <w:rPr>
          <w:rFonts w:eastAsia="Times New Roman"/>
          <w:sz w:val="21"/>
          <w:szCs w:val="21"/>
          <w:lang w:val="pl-PL" w:eastAsia="en-GB"/>
        </w:rPr>
        <w:t xml:space="preserve">W przypadku nierozwiązania sporu na drodze ugodowej lub w toku mediacji, właściwym do rozstrzygnięcia sporów w związku z wykonaniem Umowy będzie sąd właściwy miejscowo dla siedziby WWF. </w:t>
      </w:r>
    </w:p>
    <w:p w14:paraId="2C13A3F3" w14:textId="77777777" w:rsidR="00003C8B" w:rsidRPr="00003C8B" w:rsidRDefault="00003C8B" w:rsidP="00105738">
      <w:pPr>
        <w:spacing w:after="0"/>
        <w:contextualSpacing/>
        <w:jc w:val="both"/>
        <w:rPr>
          <w:rFonts w:eastAsia="Times New Roman"/>
          <w:b/>
          <w:bCs/>
          <w:sz w:val="21"/>
          <w:szCs w:val="21"/>
          <w:lang w:val="pl-PL" w:eastAsia="en-GB"/>
        </w:rPr>
      </w:pPr>
    </w:p>
    <w:p w14:paraId="08857008" w14:textId="2E3AE595" w:rsidR="00003C8B" w:rsidRPr="00003C8B" w:rsidRDefault="00003C8B" w:rsidP="00F3437F">
      <w:pPr>
        <w:spacing w:after="0"/>
        <w:contextualSpacing/>
        <w:jc w:val="center"/>
        <w:rPr>
          <w:rFonts w:eastAsia="Times New Roman"/>
          <w:sz w:val="21"/>
          <w:szCs w:val="21"/>
          <w:lang w:val="pl-PL" w:eastAsia="en-GB"/>
        </w:rPr>
      </w:pPr>
      <w:r w:rsidRPr="00003C8B">
        <w:rPr>
          <w:rFonts w:eastAsia="Times New Roman"/>
          <w:b/>
          <w:bCs/>
          <w:sz w:val="21"/>
          <w:szCs w:val="21"/>
          <w:lang w:val="pl-PL" w:eastAsia="en-GB"/>
        </w:rPr>
        <w:t>§ 1</w:t>
      </w:r>
      <w:r w:rsidR="00F3437F">
        <w:rPr>
          <w:rFonts w:eastAsia="Times New Roman"/>
          <w:b/>
          <w:bCs/>
          <w:sz w:val="21"/>
          <w:szCs w:val="21"/>
          <w:lang w:val="pl-PL" w:eastAsia="en-GB"/>
        </w:rPr>
        <w:t>3</w:t>
      </w:r>
      <w:r w:rsidRPr="00003C8B">
        <w:rPr>
          <w:rFonts w:eastAsia="Times New Roman"/>
          <w:b/>
          <w:bCs/>
          <w:sz w:val="21"/>
          <w:szCs w:val="21"/>
          <w:lang w:val="pl-PL" w:eastAsia="en-GB"/>
        </w:rPr>
        <w:t xml:space="preserve"> Kontakt pomiędzy stronami. Postanowienia końcowe</w:t>
      </w:r>
    </w:p>
    <w:p w14:paraId="0227A9B8" w14:textId="77777777" w:rsidR="00003C8B" w:rsidRPr="00003C8B" w:rsidRDefault="00003C8B" w:rsidP="008B1A72">
      <w:pPr>
        <w:numPr>
          <w:ilvl w:val="0"/>
          <w:numId w:val="13"/>
        </w:numPr>
        <w:spacing w:after="0" w:line="240" w:lineRule="auto"/>
        <w:ind w:left="426"/>
        <w:contextualSpacing/>
        <w:jc w:val="both"/>
        <w:rPr>
          <w:rFonts w:eastAsia="Times New Roman"/>
          <w:color w:val="000000"/>
          <w:sz w:val="21"/>
          <w:szCs w:val="21"/>
          <w:lang w:val="pl-PL" w:eastAsia="en-GB"/>
        </w:rPr>
      </w:pPr>
      <w:r w:rsidRPr="00003C8B">
        <w:rPr>
          <w:rFonts w:eastAsia="Times New Roman"/>
          <w:sz w:val="21"/>
          <w:szCs w:val="21"/>
          <w:lang w:val="pl-PL" w:eastAsia="en-GB"/>
        </w:rPr>
        <w:t>Strony zobowiązują się do kontaktowania się pomiędzy sobą za pomocą poczty tradycyjnej, poczty elektronicznej oraz telefonicznie.</w:t>
      </w:r>
    </w:p>
    <w:p w14:paraId="46A69DE8" w14:textId="77777777" w:rsidR="00003C8B" w:rsidRPr="00003C8B" w:rsidRDefault="00003C8B" w:rsidP="008B1A72">
      <w:pPr>
        <w:numPr>
          <w:ilvl w:val="0"/>
          <w:numId w:val="13"/>
        </w:numPr>
        <w:spacing w:after="0" w:line="240" w:lineRule="auto"/>
        <w:ind w:left="426"/>
        <w:contextualSpacing/>
        <w:jc w:val="both"/>
        <w:rPr>
          <w:rFonts w:eastAsia="Times New Roman"/>
          <w:color w:val="000000"/>
          <w:sz w:val="21"/>
          <w:szCs w:val="21"/>
          <w:lang w:val="pl-PL" w:eastAsia="en-GB"/>
        </w:rPr>
      </w:pPr>
      <w:r w:rsidRPr="00003C8B">
        <w:rPr>
          <w:rFonts w:eastAsia="Times New Roman"/>
          <w:sz w:val="21"/>
          <w:szCs w:val="21"/>
          <w:lang w:val="pl-PL" w:eastAsia="en-GB"/>
        </w:rPr>
        <w:t>Strony wyznaczają następujące osoby do kontaktu w trakcie i w celu realizacji Umowy:</w:t>
      </w:r>
    </w:p>
    <w:p w14:paraId="0104B19E" w14:textId="77777777" w:rsidR="00003C8B" w:rsidRPr="00003C8B" w:rsidRDefault="00003C8B" w:rsidP="008B1A72">
      <w:pPr>
        <w:numPr>
          <w:ilvl w:val="0"/>
          <w:numId w:val="14"/>
        </w:numPr>
        <w:spacing w:after="0" w:line="240" w:lineRule="auto"/>
        <w:contextualSpacing/>
        <w:jc w:val="both"/>
        <w:rPr>
          <w:rFonts w:eastAsia="Times New Roman"/>
          <w:sz w:val="21"/>
          <w:szCs w:val="21"/>
          <w:lang w:val="pl-PL" w:eastAsia="en-GB"/>
        </w:rPr>
      </w:pPr>
      <w:r w:rsidRPr="00003C8B">
        <w:rPr>
          <w:rFonts w:eastAsia="Times New Roman"/>
          <w:sz w:val="21"/>
          <w:szCs w:val="21"/>
          <w:lang w:val="pl-PL" w:eastAsia="en-GB"/>
        </w:rPr>
        <w:t>Ze strony WWF</w:t>
      </w:r>
      <w:r w:rsidRPr="00003C8B">
        <w:rPr>
          <w:rFonts w:eastAsia="Times New Roman"/>
          <w:sz w:val="21"/>
          <w:szCs w:val="21"/>
          <w:lang w:val="pl-PL" w:eastAsia="en-US"/>
        </w:rPr>
        <w:t xml:space="preserve">: </w:t>
      </w:r>
      <w:r w:rsidRPr="00003C8B">
        <w:rPr>
          <w:rFonts w:eastAsia="Times New Roman"/>
          <w:sz w:val="21"/>
          <w:szCs w:val="21"/>
          <w:lang w:val="pl-PL" w:eastAsia="en-GB"/>
        </w:rPr>
        <w:t>imię i nazwisko, adres e-mail, telefon, adres korespondencyjny.</w:t>
      </w:r>
    </w:p>
    <w:p w14:paraId="2C1EA6D5" w14:textId="77777777" w:rsidR="00003C8B" w:rsidRPr="00003C8B" w:rsidRDefault="00003C8B" w:rsidP="008B1A72">
      <w:pPr>
        <w:numPr>
          <w:ilvl w:val="0"/>
          <w:numId w:val="14"/>
        </w:numPr>
        <w:spacing w:after="0" w:line="240" w:lineRule="auto"/>
        <w:contextualSpacing/>
        <w:jc w:val="both"/>
        <w:rPr>
          <w:rFonts w:eastAsia="Times New Roman"/>
          <w:sz w:val="21"/>
          <w:szCs w:val="21"/>
          <w:lang w:val="pl-PL" w:eastAsia="en-GB"/>
        </w:rPr>
      </w:pPr>
      <w:r w:rsidRPr="00003C8B">
        <w:rPr>
          <w:rFonts w:eastAsia="Times New Roman"/>
          <w:sz w:val="21"/>
          <w:szCs w:val="21"/>
          <w:lang w:val="pl-PL" w:eastAsia="en-GB"/>
        </w:rPr>
        <w:t>Ze strony Wykonawcy: imię i nazwisko, adres e-mail, telefon, adres korespondencyjny.</w:t>
      </w:r>
    </w:p>
    <w:p w14:paraId="2EF30835" w14:textId="35E54D98"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Wszelkie zmiany Umowy wymagają formy </w:t>
      </w:r>
      <w:r w:rsidR="0081472D">
        <w:rPr>
          <w:rFonts w:eastAsia="Arial Unicode MS"/>
          <w:color w:val="000000"/>
          <w:sz w:val="21"/>
          <w:szCs w:val="21"/>
          <w:lang w:val="pl-PL"/>
        </w:rPr>
        <w:t>pisemnej pod rygorem nieważności</w:t>
      </w:r>
      <w:r w:rsidR="006E11F2">
        <w:rPr>
          <w:rFonts w:eastAsia="Arial Unicode MS"/>
          <w:color w:val="000000"/>
          <w:sz w:val="21"/>
          <w:szCs w:val="21"/>
          <w:lang w:val="pl-PL"/>
        </w:rPr>
        <w:t>.</w:t>
      </w:r>
    </w:p>
    <w:p w14:paraId="3C8E9B87" w14:textId="77777777"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Każdorazowa zmiana danych skazanych w ust. 2 zobowiązuje Stronę do poinformowania drugiej Strony o takiej zmianie w formie dokumentowej w terminie nie dłuższym niż 3 dni robocze od dnia zmiany.</w:t>
      </w:r>
    </w:p>
    <w:p w14:paraId="45F16A10" w14:textId="77777777"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W razie niepoinformowania WWF o zmianie danych wskazanych w ust. 2 Umowy, korespondencję wysłaną na dotychczasowe dane do kontaktu uważa się za skutecznie doręczoną.</w:t>
      </w:r>
    </w:p>
    <w:p w14:paraId="597ECC11" w14:textId="77777777"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Strony zgodnie postanawiają, że w przypadku, gdyby którekolwiek z postanowień Umowy zostało uznane za nieważne, Umowa pozostaje w pozostałej części ważna. W przypadku, o którym mowa w zdaniu poprzednim, Strony zobowiązują się do zastąpienia nieważnych postanowień Umowy nowymi postanowieniami o treści najbardziej zbliżonej celem postanowień nieważnych. </w:t>
      </w:r>
    </w:p>
    <w:p w14:paraId="7067835C" w14:textId="77777777"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 sprawach nieuregulowanych Umową będą miały zastosowanie przepisy kodeksu cywilnego. </w:t>
      </w:r>
    </w:p>
    <w:p w14:paraId="4E2762CC" w14:textId="77777777"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Obowiązek informacyjny w związku z przetwarzaniem danych osobowych znajduje się w Załącznik nr 3 do Umowy.</w:t>
      </w:r>
    </w:p>
    <w:p w14:paraId="5806080C" w14:textId="77777777" w:rsidR="00003C8B" w:rsidRPr="00003C8B" w:rsidRDefault="00003C8B" w:rsidP="008B1A72">
      <w:pPr>
        <w:numPr>
          <w:ilvl w:val="0"/>
          <w:numId w:val="13"/>
        </w:numPr>
        <w:tabs>
          <w:tab w:val="right" w:pos="9072"/>
        </w:tabs>
        <w:suppressAutoHyphens/>
        <w:autoSpaceDN w:val="0"/>
        <w:spacing w:after="0" w:line="240" w:lineRule="auto"/>
        <w:ind w:left="426"/>
        <w:contextualSpacing/>
        <w:jc w:val="both"/>
        <w:textAlignment w:val="baseline"/>
        <w:rPr>
          <w:rFonts w:eastAsia="Arial Unicode MS"/>
          <w:color w:val="000000"/>
          <w:sz w:val="21"/>
          <w:szCs w:val="21"/>
          <w:lang w:val="pl-PL"/>
        </w:rPr>
      </w:pPr>
      <w:r w:rsidRPr="00003C8B">
        <w:rPr>
          <w:rFonts w:eastAsia="Arial Unicode MS"/>
          <w:color w:val="000000"/>
          <w:sz w:val="21"/>
          <w:szCs w:val="21"/>
          <w:lang w:val="pl-PL"/>
        </w:rPr>
        <w:t xml:space="preserve">Wszystkie załączniki do Umowy stanowią jej integralną część. </w:t>
      </w:r>
    </w:p>
    <w:p w14:paraId="7A6F8953" w14:textId="77777777" w:rsidR="00003C8B" w:rsidRPr="00003C8B" w:rsidRDefault="00003C8B" w:rsidP="00105738">
      <w:pPr>
        <w:spacing w:after="0"/>
        <w:ind w:left="426"/>
        <w:contextualSpacing/>
        <w:jc w:val="both"/>
        <w:rPr>
          <w:rFonts w:eastAsia="Times New Roman"/>
          <w:sz w:val="21"/>
          <w:szCs w:val="21"/>
          <w:lang w:val="pl-PL" w:eastAsia="en-GB"/>
        </w:rPr>
      </w:pPr>
    </w:p>
    <w:p w14:paraId="23F4349B" w14:textId="77777777" w:rsidR="00003C8B" w:rsidRPr="00003C8B" w:rsidRDefault="00003C8B" w:rsidP="00105738">
      <w:pPr>
        <w:tabs>
          <w:tab w:val="right" w:pos="9072"/>
        </w:tabs>
        <w:suppressAutoHyphens/>
        <w:autoSpaceDN w:val="0"/>
        <w:spacing w:after="0"/>
        <w:contextualSpacing/>
        <w:jc w:val="both"/>
        <w:textAlignment w:val="baseline"/>
        <w:rPr>
          <w:rFonts w:eastAsia="Arial Unicode MS"/>
          <w:color w:val="000000"/>
          <w:sz w:val="21"/>
          <w:szCs w:val="21"/>
          <w:lang w:val="pl-PL"/>
        </w:rPr>
      </w:pPr>
    </w:p>
    <w:p w14:paraId="6A92F719" w14:textId="77777777" w:rsidR="00003C8B" w:rsidRPr="00003C8B" w:rsidRDefault="00003C8B" w:rsidP="00105738">
      <w:pPr>
        <w:spacing w:after="0"/>
        <w:contextualSpacing/>
        <w:jc w:val="both"/>
        <w:rPr>
          <w:rFonts w:eastAsia="Times New Roman"/>
          <w:sz w:val="21"/>
          <w:szCs w:val="21"/>
          <w:lang w:val="pl-PL" w:eastAsia="en-GB"/>
        </w:rPr>
      </w:pPr>
    </w:p>
    <w:p w14:paraId="231E5D4A" w14:textId="77777777" w:rsidR="00003C8B" w:rsidRPr="00003C8B" w:rsidRDefault="00003C8B" w:rsidP="00105738">
      <w:pPr>
        <w:widowControl w:val="0"/>
        <w:spacing w:after="0"/>
        <w:contextualSpacing/>
        <w:jc w:val="both"/>
        <w:rPr>
          <w:rFonts w:eastAsia="Times New Roman"/>
          <w:sz w:val="21"/>
          <w:szCs w:val="21"/>
          <w:lang w:val="pl-PL" w:eastAsia="en-GB"/>
        </w:rPr>
      </w:pPr>
    </w:p>
    <w:p w14:paraId="5EEDA63D" w14:textId="77777777" w:rsidR="00003C8B" w:rsidRPr="00003C8B" w:rsidRDefault="00003C8B" w:rsidP="00105738">
      <w:pPr>
        <w:widowControl w:val="0"/>
        <w:spacing w:after="0"/>
        <w:contextualSpacing/>
        <w:jc w:val="both"/>
        <w:rPr>
          <w:rFonts w:eastAsia="Times New Roman"/>
          <w:sz w:val="21"/>
          <w:szCs w:val="21"/>
          <w:lang w:val="pl-PL" w:eastAsia="en-GB"/>
        </w:rPr>
      </w:pPr>
    </w:p>
    <w:p w14:paraId="5E0F6181" w14:textId="77777777" w:rsidR="00003C8B" w:rsidRPr="00003C8B" w:rsidRDefault="00003C8B" w:rsidP="00105738">
      <w:pPr>
        <w:widowControl w:val="0"/>
        <w:spacing w:after="0"/>
        <w:contextualSpacing/>
        <w:jc w:val="both"/>
        <w:rPr>
          <w:rFonts w:eastAsia="Times New Roman"/>
          <w:sz w:val="21"/>
          <w:szCs w:val="21"/>
          <w:lang w:val="pl-PL" w:eastAsia="en-GB"/>
        </w:rPr>
      </w:pPr>
    </w:p>
    <w:p w14:paraId="0F1C688F" w14:textId="77777777" w:rsidR="00003C8B" w:rsidRPr="00003C8B" w:rsidRDefault="00003C8B" w:rsidP="00105738">
      <w:pPr>
        <w:spacing w:after="0"/>
        <w:contextualSpacing/>
        <w:jc w:val="both"/>
        <w:rPr>
          <w:rFonts w:eastAsia="Times New Roman"/>
          <w:bCs/>
          <w:sz w:val="21"/>
          <w:szCs w:val="21"/>
          <w:lang w:val="pl-PL" w:eastAsia="en-GB"/>
        </w:rPr>
      </w:pPr>
      <w:r w:rsidRPr="00003C8B">
        <w:rPr>
          <w:rFonts w:eastAsia="Times New Roman"/>
          <w:bCs/>
          <w:sz w:val="21"/>
          <w:szCs w:val="21"/>
          <w:u w:val="single"/>
          <w:lang w:val="pl-PL" w:eastAsia="en-GB"/>
        </w:rPr>
        <w:t>Załączniki</w:t>
      </w:r>
      <w:r w:rsidRPr="00003C8B">
        <w:rPr>
          <w:rFonts w:eastAsia="Times New Roman"/>
          <w:bCs/>
          <w:sz w:val="21"/>
          <w:szCs w:val="21"/>
          <w:lang w:val="pl-PL" w:eastAsia="en-GB"/>
        </w:rPr>
        <w:t>:</w:t>
      </w:r>
    </w:p>
    <w:p w14:paraId="4FE3EF7E" w14:textId="79A9E5B5" w:rsidR="00003C8B" w:rsidRPr="00003C8B" w:rsidRDefault="00003C8B" w:rsidP="008B1A72">
      <w:pPr>
        <w:numPr>
          <w:ilvl w:val="3"/>
          <w:numId w:val="13"/>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Załącznik nr 1: szczegółowy opis Dzieła / specyfikacja / oferta Wykonawcy</w:t>
      </w:r>
      <w:r w:rsidR="00E07E4F">
        <w:rPr>
          <w:rFonts w:eastAsia="Times New Roman"/>
          <w:sz w:val="21"/>
          <w:szCs w:val="21"/>
          <w:lang w:val="pl-PL" w:eastAsia="en-GB"/>
        </w:rPr>
        <w:t>;</w:t>
      </w:r>
    </w:p>
    <w:p w14:paraId="7667A1CB" w14:textId="05DE39E2" w:rsidR="00003C8B" w:rsidRPr="00003C8B" w:rsidRDefault="00003C8B" w:rsidP="008B1A72">
      <w:pPr>
        <w:numPr>
          <w:ilvl w:val="3"/>
          <w:numId w:val="13"/>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Załącznik nr 2: wzór protokołu zdawczo-odbiorczego</w:t>
      </w:r>
      <w:r w:rsidR="00E07E4F">
        <w:rPr>
          <w:rFonts w:eastAsia="Times New Roman"/>
          <w:sz w:val="21"/>
          <w:szCs w:val="21"/>
          <w:lang w:val="pl-PL" w:eastAsia="en-GB"/>
        </w:rPr>
        <w:t>;</w:t>
      </w:r>
    </w:p>
    <w:p w14:paraId="00B6CD9B" w14:textId="163D77C9" w:rsidR="00003C8B" w:rsidRPr="00003C8B" w:rsidRDefault="00003C8B" w:rsidP="008B1A72">
      <w:pPr>
        <w:numPr>
          <w:ilvl w:val="3"/>
          <w:numId w:val="13"/>
        </w:numPr>
        <w:spacing w:after="0" w:line="240" w:lineRule="auto"/>
        <w:ind w:left="426"/>
        <w:contextualSpacing/>
        <w:jc w:val="both"/>
        <w:rPr>
          <w:rFonts w:eastAsia="Times New Roman"/>
          <w:sz w:val="21"/>
          <w:szCs w:val="21"/>
          <w:lang w:val="pl-PL" w:eastAsia="en-GB"/>
        </w:rPr>
      </w:pPr>
      <w:r w:rsidRPr="00003C8B">
        <w:rPr>
          <w:rFonts w:eastAsia="Times New Roman"/>
          <w:sz w:val="21"/>
          <w:szCs w:val="21"/>
          <w:lang w:val="pl-PL" w:eastAsia="en-GB"/>
        </w:rPr>
        <w:t>Klauzula informacyjna</w:t>
      </w:r>
      <w:r w:rsidR="00E07E4F">
        <w:rPr>
          <w:rFonts w:eastAsia="Times New Roman"/>
          <w:sz w:val="21"/>
          <w:szCs w:val="21"/>
          <w:lang w:val="pl-PL" w:eastAsia="en-GB"/>
        </w:rPr>
        <w:t>.</w:t>
      </w:r>
    </w:p>
    <w:p w14:paraId="7FFA534D" w14:textId="77777777" w:rsidR="00003C8B" w:rsidRPr="00003C8B" w:rsidRDefault="00003C8B" w:rsidP="00105738">
      <w:pPr>
        <w:spacing w:after="0"/>
        <w:ind w:left="1800"/>
        <w:contextualSpacing/>
        <w:jc w:val="both"/>
        <w:rPr>
          <w:rFonts w:eastAsia="Times New Roman"/>
          <w:sz w:val="21"/>
          <w:szCs w:val="21"/>
          <w:lang w:val="pl-PL" w:eastAsia="en-GB"/>
        </w:rPr>
      </w:pPr>
    </w:p>
    <w:p w14:paraId="415AA051" w14:textId="77777777" w:rsidR="00003C8B" w:rsidRPr="00003C8B" w:rsidRDefault="00003C8B" w:rsidP="00105738">
      <w:pPr>
        <w:spacing w:after="0"/>
        <w:ind w:left="1800"/>
        <w:contextualSpacing/>
        <w:jc w:val="both"/>
        <w:rPr>
          <w:rFonts w:eastAsia="Times New Roman"/>
          <w:sz w:val="21"/>
          <w:szCs w:val="21"/>
          <w:lang w:val="pl-PL" w:eastAsia="en-GB"/>
        </w:rPr>
      </w:pPr>
    </w:p>
    <w:p w14:paraId="4CC525A8" w14:textId="77777777" w:rsidR="00003C8B" w:rsidRPr="00003C8B" w:rsidRDefault="00003C8B" w:rsidP="00105738">
      <w:pPr>
        <w:spacing w:after="0"/>
        <w:ind w:left="1800"/>
        <w:contextualSpacing/>
        <w:jc w:val="both"/>
        <w:rPr>
          <w:rFonts w:eastAsia="Times New Roman"/>
          <w:sz w:val="21"/>
          <w:szCs w:val="21"/>
          <w:lang w:val="pl-PL" w:eastAsia="en-GB"/>
        </w:rPr>
      </w:pPr>
    </w:p>
    <w:p w14:paraId="42427CE4" w14:textId="77777777" w:rsidR="00003C8B" w:rsidRPr="00003C8B" w:rsidRDefault="00003C8B" w:rsidP="00105738">
      <w:pPr>
        <w:spacing w:after="0"/>
        <w:ind w:left="1800"/>
        <w:contextualSpacing/>
        <w:jc w:val="both"/>
        <w:rPr>
          <w:rFonts w:eastAsia="Times New Roman"/>
          <w:sz w:val="21"/>
          <w:szCs w:val="21"/>
          <w:lang w:val="pl-PL" w:eastAsia="en-GB"/>
        </w:rPr>
      </w:pPr>
    </w:p>
    <w:p w14:paraId="0BBE0F06" w14:textId="77777777" w:rsidR="00003C8B" w:rsidRPr="00003C8B" w:rsidRDefault="00003C8B" w:rsidP="00105738">
      <w:pPr>
        <w:spacing w:after="0"/>
        <w:ind w:left="1800"/>
        <w:contextualSpacing/>
        <w:jc w:val="both"/>
        <w:rPr>
          <w:rFonts w:eastAsia="Times New Roman"/>
          <w:sz w:val="21"/>
          <w:szCs w:val="21"/>
          <w:lang w:val="pl-PL" w:eastAsia="en-GB"/>
        </w:rPr>
      </w:pPr>
    </w:p>
    <w:p w14:paraId="155304A4" w14:textId="77777777" w:rsidR="00003C8B" w:rsidRPr="00003C8B" w:rsidRDefault="00003C8B" w:rsidP="00105738">
      <w:pPr>
        <w:spacing w:after="0"/>
        <w:ind w:left="1800"/>
        <w:contextualSpacing/>
        <w:jc w:val="both"/>
        <w:rPr>
          <w:rFonts w:eastAsia="Times New Roman"/>
          <w:sz w:val="21"/>
          <w:szCs w:val="21"/>
          <w:lang w:val="pl-PL" w:eastAsia="en-GB"/>
        </w:rPr>
      </w:pPr>
    </w:p>
    <w:p w14:paraId="2CE5C88B" w14:textId="77777777" w:rsidR="00003C8B" w:rsidRPr="00003C8B" w:rsidRDefault="00003C8B" w:rsidP="00105738">
      <w:pPr>
        <w:spacing w:after="0"/>
        <w:ind w:left="1800"/>
        <w:contextualSpacing/>
        <w:jc w:val="both"/>
        <w:rPr>
          <w:rFonts w:eastAsia="Times New Roman"/>
          <w:sz w:val="21"/>
          <w:szCs w:val="21"/>
          <w:lang w:val="pl-PL" w:eastAsia="en-GB"/>
        </w:rPr>
      </w:pPr>
    </w:p>
    <w:p w14:paraId="064B427C" w14:textId="77777777" w:rsidR="00003C8B" w:rsidRPr="00003C8B" w:rsidRDefault="00003C8B" w:rsidP="00105738">
      <w:pPr>
        <w:spacing w:after="0"/>
        <w:ind w:left="1800"/>
        <w:contextualSpacing/>
        <w:jc w:val="both"/>
        <w:rPr>
          <w:rFonts w:eastAsia="Times New Roman"/>
          <w:sz w:val="21"/>
          <w:szCs w:val="21"/>
          <w:lang w:val="pl-PL" w:eastAsia="en-GB"/>
        </w:rPr>
      </w:pPr>
    </w:p>
    <w:p w14:paraId="10423530" w14:textId="77777777" w:rsidR="00003C8B" w:rsidRPr="00003C8B" w:rsidRDefault="00003C8B" w:rsidP="00105738">
      <w:pPr>
        <w:spacing w:after="0"/>
        <w:ind w:left="1800"/>
        <w:contextualSpacing/>
        <w:jc w:val="both"/>
        <w:rPr>
          <w:rFonts w:eastAsia="Times New Roman"/>
          <w:sz w:val="21"/>
          <w:szCs w:val="21"/>
          <w:lang w:val="pl-PL" w:eastAsia="en-GB"/>
        </w:rPr>
      </w:pPr>
    </w:p>
    <w:p w14:paraId="56FF375F" w14:textId="77777777" w:rsidR="00003C8B" w:rsidRPr="00003C8B" w:rsidRDefault="00003C8B" w:rsidP="00105738">
      <w:pPr>
        <w:spacing w:after="0"/>
        <w:ind w:left="1800"/>
        <w:contextualSpacing/>
        <w:jc w:val="both"/>
        <w:rPr>
          <w:rFonts w:eastAsia="Times New Roman"/>
          <w:sz w:val="21"/>
          <w:szCs w:val="21"/>
          <w:lang w:val="pl-PL" w:eastAsia="en-GB"/>
        </w:rPr>
      </w:pPr>
    </w:p>
    <w:p w14:paraId="17FC158D" w14:textId="77777777" w:rsidR="00003C8B" w:rsidRPr="00003C8B" w:rsidRDefault="00003C8B" w:rsidP="00105738">
      <w:pPr>
        <w:spacing w:after="0"/>
        <w:ind w:left="1800"/>
        <w:contextualSpacing/>
        <w:jc w:val="both"/>
        <w:rPr>
          <w:rFonts w:eastAsia="Times New Roman"/>
          <w:sz w:val="21"/>
          <w:szCs w:val="21"/>
          <w:lang w:val="pl-PL" w:eastAsia="en-GB"/>
        </w:rPr>
      </w:pPr>
    </w:p>
    <w:p w14:paraId="3CD37420" w14:textId="77777777" w:rsidR="00003C8B" w:rsidRPr="00003C8B" w:rsidRDefault="00003C8B" w:rsidP="00105738">
      <w:pPr>
        <w:spacing w:after="0"/>
        <w:ind w:left="1800"/>
        <w:contextualSpacing/>
        <w:jc w:val="both"/>
        <w:rPr>
          <w:rFonts w:eastAsia="Times New Roman"/>
          <w:sz w:val="21"/>
          <w:szCs w:val="21"/>
          <w:lang w:val="pl-PL" w:eastAsia="en-GB"/>
        </w:rPr>
      </w:pPr>
    </w:p>
    <w:p w14:paraId="171AC86B" w14:textId="77777777" w:rsidR="00003C8B" w:rsidRPr="00003C8B" w:rsidRDefault="00003C8B" w:rsidP="00105738">
      <w:pPr>
        <w:spacing w:after="0"/>
        <w:ind w:left="1800"/>
        <w:contextualSpacing/>
        <w:jc w:val="both"/>
        <w:rPr>
          <w:rFonts w:eastAsia="Times New Roman"/>
          <w:sz w:val="21"/>
          <w:szCs w:val="21"/>
          <w:lang w:val="pl-PL" w:eastAsia="en-GB"/>
        </w:rPr>
      </w:pPr>
    </w:p>
    <w:p w14:paraId="79876DB6" w14:textId="77777777" w:rsidR="00003C8B" w:rsidRPr="00003C8B" w:rsidRDefault="00003C8B" w:rsidP="00105738">
      <w:pPr>
        <w:spacing w:after="0"/>
        <w:ind w:left="1800"/>
        <w:contextualSpacing/>
        <w:jc w:val="both"/>
        <w:rPr>
          <w:rFonts w:eastAsia="Times New Roman"/>
          <w:sz w:val="21"/>
          <w:szCs w:val="21"/>
          <w:lang w:val="pl-PL" w:eastAsia="en-GB"/>
        </w:rPr>
      </w:pPr>
    </w:p>
    <w:p w14:paraId="5B88CBD6" w14:textId="77777777" w:rsidR="00003C8B" w:rsidRPr="00003C8B" w:rsidRDefault="00003C8B" w:rsidP="00105738">
      <w:pPr>
        <w:spacing w:after="0"/>
        <w:ind w:left="1800"/>
        <w:contextualSpacing/>
        <w:jc w:val="both"/>
        <w:rPr>
          <w:rFonts w:eastAsia="Times New Roman"/>
          <w:sz w:val="21"/>
          <w:szCs w:val="21"/>
          <w:lang w:val="pl-PL" w:eastAsia="en-GB"/>
        </w:rPr>
      </w:pPr>
    </w:p>
    <w:p w14:paraId="2A00C02A" w14:textId="77777777" w:rsidR="00003C8B" w:rsidRPr="00003C8B" w:rsidRDefault="00003C8B" w:rsidP="00105738">
      <w:pPr>
        <w:spacing w:after="0"/>
        <w:ind w:left="1800"/>
        <w:contextualSpacing/>
        <w:jc w:val="both"/>
        <w:rPr>
          <w:rFonts w:eastAsia="Times New Roman"/>
          <w:sz w:val="21"/>
          <w:szCs w:val="21"/>
          <w:lang w:val="pl-PL" w:eastAsia="en-GB"/>
        </w:rPr>
      </w:pPr>
    </w:p>
    <w:p w14:paraId="79D8C28D" w14:textId="77777777" w:rsidR="00003C8B" w:rsidRPr="00003C8B" w:rsidRDefault="00003C8B" w:rsidP="00105738">
      <w:pPr>
        <w:spacing w:after="0"/>
        <w:ind w:left="1800"/>
        <w:contextualSpacing/>
        <w:jc w:val="both"/>
        <w:rPr>
          <w:rFonts w:eastAsia="Times New Roman"/>
          <w:sz w:val="21"/>
          <w:szCs w:val="21"/>
          <w:lang w:val="pl-PL" w:eastAsia="en-GB"/>
        </w:rPr>
      </w:pPr>
    </w:p>
    <w:p w14:paraId="0BAC9D60" w14:textId="77777777" w:rsidR="00003C8B" w:rsidRPr="00003C8B" w:rsidRDefault="00003C8B" w:rsidP="00105738">
      <w:pPr>
        <w:spacing w:after="0"/>
        <w:ind w:left="1800"/>
        <w:contextualSpacing/>
        <w:jc w:val="both"/>
        <w:rPr>
          <w:rFonts w:eastAsia="Times New Roman"/>
          <w:sz w:val="21"/>
          <w:szCs w:val="21"/>
          <w:lang w:val="pl-PL" w:eastAsia="en-GB"/>
        </w:rPr>
      </w:pPr>
    </w:p>
    <w:p w14:paraId="781E32FB" w14:textId="77777777" w:rsidR="00003C8B" w:rsidRPr="00003C8B" w:rsidRDefault="00003C8B" w:rsidP="00105738">
      <w:pPr>
        <w:spacing w:after="0"/>
        <w:ind w:left="1800"/>
        <w:contextualSpacing/>
        <w:jc w:val="both"/>
        <w:rPr>
          <w:rFonts w:eastAsia="Times New Roman"/>
          <w:sz w:val="21"/>
          <w:szCs w:val="21"/>
          <w:lang w:val="pl-PL" w:eastAsia="en-GB"/>
        </w:rPr>
      </w:pPr>
    </w:p>
    <w:p w14:paraId="3996AF7C" w14:textId="77777777" w:rsidR="00003C8B" w:rsidRPr="00003C8B" w:rsidRDefault="00003C8B" w:rsidP="00105738">
      <w:pPr>
        <w:spacing w:after="0"/>
        <w:ind w:left="1800"/>
        <w:contextualSpacing/>
        <w:jc w:val="both"/>
        <w:rPr>
          <w:rFonts w:eastAsia="Times New Roman"/>
          <w:sz w:val="21"/>
          <w:szCs w:val="21"/>
          <w:lang w:val="pl-PL" w:eastAsia="en-GB"/>
        </w:rPr>
      </w:pPr>
    </w:p>
    <w:p w14:paraId="702AF9D9" w14:textId="77777777" w:rsidR="00003C8B" w:rsidRPr="00003C8B" w:rsidRDefault="00003C8B" w:rsidP="00105738">
      <w:pPr>
        <w:spacing w:after="0"/>
        <w:contextualSpacing/>
        <w:jc w:val="both"/>
        <w:rPr>
          <w:rFonts w:eastAsia="Times New Roman"/>
          <w:sz w:val="21"/>
          <w:szCs w:val="21"/>
          <w:lang w:val="pl-PL" w:eastAsia="en-GB"/>
        </w:rPr>
      </w:pPr>
    </w:p>
    <w:p w14:paraId="1E9CE04C" w14:textId="4D0B45AA" w:rsidR="00003C8B" w:rsidRPr="00AE3BD5" w:rsidRDefault="00003C8B" w:rsidP="00B07EEE">
      <w:pPr>
        <w:shd w:val="clear" w:color="auto" w:fill="FFFFFF"/>
        <w:spacing w:after="5" w:line="240" w:lineRule="auto"/>
        <w:ind w:left="3600" w:right="1308" w:firstLine="720"/>
        <w:jc w:val="right"/>
        <w:rPr>
          <w:color w:val="000000"/>
          <w:lang w:val="pl-PL"/>
        </w:rPr>
      </w:pPr>
      <w:r w:rsidRPr="00AE3BD5">
        <w:rPr>
          <w:b/>
          <w:bCs/>
          <w:color w:val="000000"/>
          <w:lang w:val="pl-PL"/>
        </w:rPr>
        <w:t xml:space="preserve">Załącznik nr </w:t>
      </w:r>
      <w:r w:rsidR="00B07EEE" w:rsidRPr="00AE3BD5">
        <w:rPr>
          <w:b/>
          <w:bCs/>
          <w:color w:val="000000"/>
          <w:lang w:val="pl-PL"/>
        </w:rPr>
        <w:t>1</w:t>
      </w:r>
      <w:r w:rsidRPr="00AE3BD5">
        <w:rPr>
          <w:b/>
          <w:bCs/>
          <w:color w:val="000000"/>
          <w:lang w:val="pl-PL"/>
        </w:rPr>
        <w:t xml:space="preserve"> do Umowy</w:t>
      </w:r>
      <w:r w:rsidRPr="00AE3BD5">
        <w:rPr>
          <w:rFonts w:eastAsia="Times New Roman"/>
          <w:b/>
          <w:bCs/>
          <w:color w:val="000000"/>
          <w:lang w:val="pl-PL"/>
        </w:rPr>
        <w:t xml:space="preserve">   </w:t>
      </w:r>
    </w:p>
    <w:p w14:paraId="035580FB" w14:textId="77777777" w:rsidR="00003C8B" w:rsidRPr="00AE3BD5" w:rsidRDefault="00003C8B" w:rsidP="00B07EEE">
      <w:pPr>
        <w:spacing w:before="317" w:after="0" w:line="240" w:lineRule="auto"/>
        <w:ind w:left="-24" w:right="-24"/>
        <w:jc w:val="right"/>
        <w:rPr>
          <w:rFonts w:eastAsia="Times New Roman"/>
          <w:b/>
          <w:bCs/>
          <w:i/>
          <w:iCs/>
          <w:color w:val="000000"/>
          <w:lang w:val="pl-PL"/>
        </w:rPr>
      </w:pPr>
      <w:r w:rsidRPr="00AE3BD5">
        <w:rPr>
          <w:rFonts w:eastAsia="Times New Roman"/>
          <w:b/>
          <w:bCs/>
          <w:i/>
          <w:iCs/>
          <w:color w:val="000000"/>
          <w:u w:val="single"/>
          <w:lang w:val="pl-PL"/>
        </w:rPr>
        <w:t>Instrukcja dla Wykonawców:</w:t>
      </w:r>
      <w:r w:rsidRPr="00AE3BD5">
        <w:rPr>
          <w:rFonts w:eastAsia="Times New Roman"/>
          <w:b/>
          <w:bCs/>
          <w:i/>
          <w:iCs/>
          <w:color w:val="000000"/>
          <w:lang w:val="pl-PL"/>
        </w:rPr>
        <w:t xml:space="preserve"> </w:t>
      </w:r>
    </w:p>
    <w:p w14:paraId="0241C799" w14:textId="5AE163DB" w:rsidR="00003C8B" w:rsidRPr="00003C8B" w:rsidRDefault="00003C8B" w:rsidP="00105738">
      <w:pPr>
        <w:spacing w:before="317" w:after="0" w:line="240" w:lineRule="auto"/>
        <w:ind w:left="-24" w:right="-24"/>
        <w:jc w:val="both"/>
        <w:rPr>
          <w:rFonts w:eastAsia="Times New Roman"/>
          <w:sz w:val="24"/>
          <w:szCs w:val="24"/>
          <w:lang w:val="pl-PL"/>
        </w:rPr>
      </w:pPr>
      <w:r w:rsidRPr="00AE3BD5">
        <w:rPr>
          <w:rFonts w:eastAsia="Times New Roman"/>
          <w:b/>
          <w:bCs/>
          <w:i/>
          <w:iCs/>
          <w:color w:val="000000"/>
          <w:lang w:val="pl-PL"/>
        </w:rPr>
        <w:t>Prosimy o zapoznanie się z treścią dokumentu poniżej i jego podpisanie we wskazanym miejscu.</w:t>
      </w:r>
      <w:r w:rsidRPr="00003C8B">
        <w:rPr>
          <w:rFonts w:eastAsia="Times New Roman"/>
          <w:b/>
          <w:bCs/>
          <w:i/>
          <w:iCs/>
          <w:color w:val="000000"/>
          <w:lang w:val="pl-PL"/>
        </w:rPr>
        <w:t xml:space="preserve"> </w:t>
      </w:r>
    </w:p>
    <w:p w14:paraId="3092E4B7" w14:textId="77777777" w:rsidR="00003C8B" w:rsidRPr="00003C8B" w:rsidRDefault="00003C8B" w:rsidP="00105738">
      <w:pPr>
        <w:spacing w:before="557" w:after="0" w:line="240" w:lineRule="auto"/>
        <w:ind w:left="3048" w:right="3048"/>
        <w:jc w:val="both"/>
        <w:rPr>
          <w:rFonts w:eastAsia="Times New Roman"/>
          <w:sz w:val="24"/>
          <w:szCs w:val="24"/>
          <w:lang w:val="pl-PL"/>
        </w:rPr>
      </w:pPr>
      <w:r w:rsidRPr="00003C8B">
        <w:rPr>
          <w:rFonts w:eastAsia="Times New Roman"/>
          <w:b/>
          <w:bCs/>
          <w:color w:val="000000"/>
          <w:lang w:val="pl-PL"/>
        </w:rPr>
        <w:t>Zobowiązanie do przestrzegania</w:t>
      </w:r>
    </w:p>
    <w:p w14:paraId="0E5D19CD" w14:textId="77777777" w:rsidR="00003C8B" w:rsidRPr="00003C8B" w:rsidRDefault="00003C8B" w:rsidP="00105738">
      <w:pPr>
        <w:spacing w:before="350" w:after="0" w:line="240" w:lineRule="auto"/>
        <w:ind w:left="22" w:right="1118" w:hanging="10"/>
        <w:jc w:val="both"/>
        <w:rPr>
          <w:rFonts w:eastAsia="Times New Roman"/>
          <w:sz w:val="24"/>
          <w:szCs w:val="24"/>
          <w:lang w:val="pl-PL"/>
        </w:rPr>
      </w:pPr>
      <w:r w:rsidRPr="00003C8B">
        <w:rPr>
          <w:rFonts w:eastAsia="Times New Roman"/>
          <w:b/>
          <w:bCs/>
          <w:color w:val="000000"/>
          <w:lang w:val="pl-PL"/>
        </w:rPr>
        <w:t xml:space="preserve">             Polityki WWF International dotyczącej zapobiegania nadużyciom i korupcji</w:t>
      </w:r>
    </w:p>
    <w:p w14:paraId="24B3855F" w14:textId="77777777" w:rsidR="00003C8B" w:rsidRPr="00003C8B" w:rsidRDefault="00003C8B" w:rsidP="00105738">
      <w:pPr>
        <w:spacing w:before="346" w:after="0" w:line="240" w:lineRule="auto"/>
        <w:ind w:left="22" w:right="1565" w:hanging="10"/>
        <w:jc w:val="both"/>
        <w:rPr>
          <w:rFonts w:eastAsia="Times New Roman"/>
          <w:sz w:val="24"/>
          <w:szCs w:val="24"/>
          <w:lang w:val="pl-PL"/>
        </w:rPr>
      </w:pPr>
      <w:r w:rsidRPr="00003C8B">
        <w:rPr>
          <w:rFonts w:eastAsia="Times New Roman"/>
          <w:b/>
          <w:bCs/>
          <w:color w:val="000000"/>
          <w:lang w:val="pl-PL"/>
        </w:rPr>
        <w:t xml:space="preserve">                         oraz prowadzenia dochodzeń w sprawach o nadużycia i korupcję</w:t>
      </w:r>
    </w:p>
    <w:p w14:paraId="16105452" w14:textId="77777777" w:rsidR="00003C8B" w:rsidRPr="00003C8B" w:rsidRDefault="00003C8B" w:rsidP="00105738">
      <w:pPr>
        <w:spacing w:before="379" w:after="0" w:line="240" w:lineRule="auto"/>
        <w:ind w:left="-24" w:right="-24"/>
        <w:jc w:val="both"/>
        <w:rPr>
          <w:rFonts w:eastAsia="Times New Roman"/>
          <w:sz w:val="24"/>
          <w:szCs w:val="24"/>
          <w:lang w:val="pl-PL"/>
        </w:rPr>
      </w:pPr>
      <w:r w:rsidRPr="00003C8B">
        <w:rPr>
          <w:rFonts w:eastAsia="Times New Roman"/>
          <w:b/>
          <w:bCs/>
          <w:i/>
          <w:iCs/>
          <w:color w:val="000000"/>
          <w:lang w:val="pl-PL"/>
        </w:rPr>
        <w:t xml:space="preserve">Każdy Pracownik WWF </w:t>
      </w:r>
      <w:r w:rsidRPr="00003C8B">
        <w:rPr>
          <w:rFonts w:eastAsia="Times New Roman"/>
          <w:i/>
          <w:iCs/>
          <w:color w:val="000000"/>
          <w:lang w:val="pl-PL"/>
        </w:rPr>
        <w:t xml:space="preserve">ma obowiązek zapoznania się z treścią Polityki dotyczącej nadużyć i korupcji </w:t>
      </w:r>
      <w:r w:rsidRPr="00003C8B">
        <w:rPr>
          <w:rFonts w:eastAsia="Times New Roman"/>
          <w:b/>
          <w:bCs/>
          <w:i/>
          <w:iCs/>
          <w:color w:val="000000"/>
          <w:lang w:val="pl-PL"/>
        </w:rPr>
        <w:t>w odstępach rocznych</w:t>
      </w:r>
      <w:r w:rsidRPr="00003C8B">
        <w:rPr>
          <w:rFonts w:eastAsia="Times New Roman"/>
          <w:i/>
          <w:iCs/>
          <w:color w:val="000000"/>
          <w:lang w:val="pl-PL"/>
        </w:rPr>
        <w:t xml:space="preserve">, oraz potwierdzenia na piśmie, że przeczytał i zrozumiał jej treść oraz zobowiązuje się do jej przestrzegania. Ponadto każdy pracownik zobowiązany jest do </w:t>
      </w:r>
      <w:r w:rsidRPr="00003C8B">
        <w:rPr>
          <w:rFonts w:eastAsia="Times New Roman"/>
          <w:b/>
          <w:bCs/>
          <w:i/>
          <w:iCs/>
          <w:color w:val="000000"/>
          <w:lang w:val="pl-PL"/>
        </w:rPr>
        <w:t xml:space="preserve">corocznego </w:t>
      </w:r>
      <w:r w:rsidRPr="00003C8B">
        <w:rPr>
          <w:rFonts w:eastAsia="Times New Roman"/>
          <w:i/>
          <w:iCs/>
          <w:color w:val="000000"/>
          <w:lang w:val="pl-PL"/>
        </w:rPr>
        <w:t>wypełnienia formularza Ujawnienia informacji na temat konfliktu interesów. </w:t>
      </w:r>
    </w:p>
    <w:p w14:paraId="0B7F9A38" w14:textId="77777777" w:rsidR="00003C8B" w:rsidRPr="00003C8B" w:rsidRDefault="00003C8B" w:rsidP="00105738">
      <w:pPr>
        <w:spacing w:before="317" w:after="0" w:line="240" w:lineRule="auto"/>
        <w:ind w:left="-24" w:right="-29"/>
        <w:jc w:val="both"/>
        <w:rPr>
          <w:rFonts w:eastAsia="Times New Roman"/>
          <w:sz w:val="24"/>
          <w:szCs w:val="24"/>
          <w:lang w:val="pl-PL"/>
        </w:rPr>
      </w:pPr>
      <w:r w:rsidRPr="00003C8B">
        <w:rPr>
          <w:rFonts w:eastAsia="Times New Roman"/>
          <w:b/>
          <w:bCs/>
          <w:i/>
          <w:iCs/>
          <w:color w:val="000000"/>
          <w:lang w:val="pl-PL"/>
        </w:rPr>
        <w:t xml:space="preserve">Każdy Wykonawca/Podwykonawca </w:t>
      </w:r>
      <w:r w:rsidRPr="00003C8B">
        <w:rPr>
          <w:rFonts w:eastAsia="Times New Roman"/>
          <w:i/>
          <w:iCs/>
          <w:color w:val="000000"/>
          <w:lang w:val="pl-PL"/>
        </w:rPr>
        <w:t>ma obowiązek – będący jednocześnie warunkiem zawarcia każdego kontraktu z WWF – zapoznać się z treścią Polityki WWF dotyczącej nadużyć i korupcji oraz potwierdzić na piśmie, że przeczytał i zrozumiał jej treść oraz zobowiązuje się do jej przestrzegania. </w:t>
      </w:r>
    </w:p>
    <w:p w14:paraId="394C144F" w14:textId="77777777" w:rsidR="00003C8B" w:rsidRPr="00003C8B" w:rsidRDefault="00003C8B" w:rsidP="00105738">
      <w:pPr>
        <w:spacing w:before="317" w:after="0" w:line="240" w:lineRule="auto"/>
        <w:ind w:left="-24" w:right="-29"/>
        <w:jc w:val="both"/>
        <w:rPr>
          <w:rFonts w:eastAsia="Times New Roman"/>
          <w:sz w:val="24"/>
          <w:szCs w:val="24"/>
          <w:lang w:val="pl-PL"/>
        </w:rPr>
      </w:pPr>
      <w:r w:rsidRPr="00003C8B">
        <w:rPr>
          <w:rFonts w:eastAsia="Times New Roman"/>
          <w:b/>
          <w:bCs/>
          <w:i/>
          <w:iCs/>
          <w:color w:val="000000"/>
          <w:lang w:val="pl-PL"/>
        </w:rPr>
        <w:t xml:space="preserve">Każdy Pracownik WWF oraz Wykonawcy/Podwykonawcy </w:t>
      </w:r>
      <w:r w:rsidRPr="00003C8B">
        <w:rPr>
          <w:rFonts w:eastAsia="Times New Roman"/>
          <w:i/>
          <w:iCs/>
          <w:color w:val="000000"/>
          <w:lang w:val="pl-PL"/>
        </w:rPr>
        <w:t>(osoba fizyczna lub organizacja) ma obowiązek przestrzegania w każdej sytuacji postanowień Kodeksu Etycznego WWF International oraz powstrzymania się od działań noszących znamiona nadużycia oraz praktyk korupcyjnych. </w:t>
      </w:r>
    </w:p>
    <w:p w14:paraId="36B3FCDB" w14:textId="77777777" w:rsidR="00003C8B" w:rsidRPr="00003C8B" w:rsidRDefault="00003C8B" w:rsidP="00105738">
      <w:pPr>
        <w:spacing w:before="317" w:after="0" w:line="240" w:lineRule="auto"/>
        <w:ind w:left="-24" w:right="-24"/>
        <w:jc w:val="both"/>
        <w:rPr>
          <w:rFonts w:eastAsia="Times New Roman"/>
          <w:color w:val="000000"/>
          <w:lang w:val="pl-PL"/>
        </w:rPr>
      </w:pPr>
      <w:r w:rsidRPr="00003C8B">
        <w:rPr>
          <w:rFonts w:eastAsia="Times New Roman"/>
          <w:b/>
          <w:bCs/>
          <w:i/>
          <w:iCs/>
          <w:color w:val="000000"/>
          <w:lang w:val="pl-PL"/>
        </w:rPr>
        <w:t xml:space="preserve">Potwierdzenie: </w:t>
      </w:r>
      <w:r w:rsidRPr="00003C8B">
        <w:rPr>
          <w:rFonts w:eastAsia="Times New Roman"/>
          <w:color w:val="000000"/>
          <w:lang w:val="pl-PL"/>
        </w:rPr>
        <w:t xml:space="preserve">Niniejszym potwierdzam zapoznanie się w całości z treścią </w:t>
      </w:r>
      <w:r w:rsidRPr="00003C8B">
        <w:rPr>
          <w:rFonts w:eastAsia="Times New Roman"/>
          <w:b/>
          <w:bCs/>
          <w:i/>
          <w:iCs/>
          <w:color w:val="000000"/>
          <w:lang w:val="pl-PL"/>
        </w:rPr>
        <w:t xml:space="preserve">Polityki WWF International dotyczącej zapobiegania nadużyciom i korupcji oraz prowadzenia dochodzeń w sprawach o nadużycia i korupcję </w:t>
      </w:r>
      <w:r w:rsidRPr="00003C8B">
        <w:rPr>
          <w:rFonts w:eastAsia="Times New Roman"/>
          <w:color w:val="000000"/>
          <w:lang w:val="pl-PL"/>
        </w:rPr>
        <w:t>w wersji z czerwca 2013</w:t>
      </w:r>
      <w:r w:rsidRPr="00003C8B">
        <w:rPr>
          <w:rFonts w:eastAsia="Times New Roman"/>
          <w:b/>
          <w:bCs/>
          <w:color w:val="000000"/>
          <w:lang w:val="pl-PL"/>
        </w:rPr>
        <w:t xml:space="preserve">; </w:t>
      </w:r>
      <w:r w:rsidRPr="00003C8B">
        <w:rPr>
          <w:rFonts w:eastAsia="Times New Roman"/>
          <w:color w:val="000000"/>
          <w:lang w:val="pl-PL"/>
        </w:rPr>
        <w:t>potwierdzam również, że rozumiem swoje obowiązki związane z przestrzeganiem Polityki oraz zobowiązuję się do jej przestrzegania w całości. </w:t>
      </w:r>
    </w:p>
    <w:p w14:paraId="31F83573" w14:textId="77777777" w:rsidR="00003C8B" w:rsidRPr="00003C8B" w:rsidRDefault="00003C8B" w:rsidP="00105738">
      <w:pPr>
        <w:spacing w:before="317" w:after="0" w:line="240" w:lineRule="auto"/>
        <w:ind w:left="-24" w:right="-24"/>
        <w:jc w:val="both"/>
        <w:rPr>
          <w:rFonts w:eastAsia="Times New Roman"/>
          <w:sz w:val="24"/>
          <w:szCs w:val="24"/>
          <w:lang w:val="pl-PL"/>
        </w:rPr>
      </w:pPr>
      <w:r w:rsidRPr="00003C8B">
        <w:rPr>
          <w:rFonts w:eastAsia="Times New Roman"/>
          <w:sz w:val="24"/>
          <w:szCs w:val="24"/>
          <w:lang w:val="pl-PL"/>
        </w:rPr>
        <w:t>Podpis:</w:t>
      </w:r>
    </w:p>
    <w:p w14:paraId="1A275917" w14:textId="77777777" w:rsidR="00003C8B" w:rsidRPr="00003C8B" w:rsidRDefault="00003C8B" w:rsidP="00105738">
      <w:pPr>
        <w:spacing w:before="312" w:after="0" w:line="240" w:lineRule="auto"/>
        <w:ind w:left="-24" w:right="1637"/>
        <w:jc w:val="both"/>
        <w:rPr>
          <w:rFonts w:ascii="Times New Roman" w:eastAsia="Times New Roman" w:hAnsi="Times New Roman" w:cs="Times New Roman"/>
          <w:sz w:val="24"/>
          <w:szCs w:val="24"/>
          <w:lang w:val="pl-PL"/>
        </w:rPr>
      </w:pPr>
      <w:r w:rsidRPr="00003C8B">
        <w:rPr>
          <w:rFonts w:ascii="Arial" w:eastAsia="Times New Roman" w:hAnsi="Arial" w:cs="Arial"/>
          <w:color w:val="000000"/>
          <w:lang w:val="pl-PL"/>
        </w:rPr>
        <w:t>____________________       ___________________            ____________  </w:t>
      </w:r>
    </w:p>
    <w:p w14:paraId="729198CD" w14:textId="77777777" w:rsidR="00003C8B" w:rsidRPr="00003C8B" w:rsidRDefault="00003C8B" w:rsidP="00105738">
      <w:pPr>
        <w:spacing w:before="317" w:after="0" w:line="240" w:lineRule="auto"/>
        <w:ind w:left="-24" w:right="998"/>
        <w:jc w:val="both"/>
        <w:rPr>
          <w:rFonts w:eastAsia="Times New Roman"/>
          <w:b/>
          <w:bCs/>
          <w:color w:val="000000"/>
          <w:lang w:val="pl-PL"/>
        </w:rPr>
      </w:pPr>
      <w:r w:rsidRPr="00003C8B">
        <w:rPr>
          <w:rFonts w:eastAsia="Times New Roman"/>
          <w:b/>
          <w:bCs/>
          <w:color w:val="000000"/>
          <w:lang w:val="pl-PL"/>
        </w:rPr>
        <w:t xml:space="preserve">Imię i nazwisko                    Stanowisko / Dział Biuro            Programowe (PO) </w:t>
      </w:r>
      <w:r w:rsidRPr="00003C8B">
        <w:rPr>
          <w:rFonts w:eastAsia="Times New Roman"/>
          <w:color w:val="000000"/>
          <w:lang w:val="pl-PL"/>
        </w:rPr>
        <w:t>drukowanymi literami                                Imię i nazwisko Wykonawcy                                             Nazwa firmy </w:t>
      </w:r>
    </w:p>
    <w:p w14:paraId="569FDB52" w14:textId="77777777" w:rsidR="00003C8B" w:rsidRPr="00003C8B" w:rsidRDefault="00003C8B" w:rsidP="00105738">
      <w:pPr>
        <w:pBdr>
          <w:bottom w:val="single" w:sz="6" w:space="1" w:color="auto"/>
        </w:pBdr>
        <w:spacing w:before="48" w:after="0" w:line="240" w:lineRule="auto"/>
        <w:ind w:right="4949"/>
        <w:jc w:val="both"/>
        <w:rPr>
          <w:rFonts w:eastAsia="Times New Roman"/>
          <w:color w:val="000000"/>
          <w:lang w:val="pl-PL"/>
        </w:rPr>
      </w:pPr>
      <w:r w:rsidRPr="00003C8B">
        <w:rPr>
          <w:rFonts w:eastAsia="Times New Roman"/>
          <w:color w:val="000000"/>
          <w:lang w:val="pl-PL"/>
        </w:rPr>
        <w:t xml:space="preserve">                                                   (jeśli dotyczy)</w:t>
      </w:r>
    </w:p>
    <w:p w14:paraId="4DADB387" w14:textId="77777777" w:rsidR="00003C8B" w:rsidRPr="00003C8B" w:rsidRDefault="00003C8B" w:rsidP="00105738">
      <w:pPr>
        <w:spacing w:before="317" w:after="0" w:line="240" w:lineRule="auto"/>
        <w:ind w:right="5074"/>
        <w:jc w:val="both"/>
        <w:rPr>
          <w:rFonts w:ascii="Arial" w:eastAsia="Times New Roman" w:hAnsi="Arial" w:cs="Arial"/>
          <w:b/>
          <w:bCs/>
          <w:color w:val="000000"/>
          <w:lang w:val="pl-PL"/>
        </w:rPr>
      </w:pPr>
    </w:p>
    <w:p w14:paraId="2682A0F9" w14:textId="77777777" w:rsidR="00003C8B" w:rsidRPr="00003C8B" w:rsidRDefault="00003C8B" w:rsidP="00105738">
      <w:pPr>
        <w:spacing w:after="0" w:line="240" w:lineRule="auto"/>
        <w:ind w:left="-24" w:right="5074"/>
        <w:jc w:val="both"/>
        <w:rPr>
          <w:rFonts w:eastAsia="Times New Roman"/>
          <w:b/>
          <w:bCs/>
          <w:lang w:val="pl-PL"/>
        </w:rPr>
      </w:pPr>
    </w:p>
    <w:p w14:paraId="64982162" w14:textId="77777777" w:rsidR="00AB42D5" w:rsidRDefault="00AB42D5">
      <w:pPr>
        <w:rPr>
          <w:rFonts w:eastAsia="Times New Roman"/>
          <w:b/>
          <w:bCs/>
          <w:lang w:val="pl-PL"/>
        </w:rPr>
      </w:pPr>
      <w:r>
        <w:rPr>
          <w:rFonts w:eastAsia="Times New Roman"/>
          <w:b/>
          <w:bCs/>
          <w:lang w:val="pl-PL"/>
        </w:rPr>
        <w:br w:type="page"/>
      </w:r>
    </w:p>
    <w:p w14:paraId="5D1F102C" w14:textId="77777777" w:rsidR="00907D63" w:rsidRPr="00B82FCF" w:rsidRDefault="00907D63" w:rsidP="00907D63">
      <w:pPr>
        <w:widowControl w:val="0"/>
        <w:autoSpaceDE w:val="0"/>
        <w:autoSpaceDN w:val="0"/>
        <w:adjustRightInd w:val="0"/>
        <w:spacing w:after="120" w:line="240" w:lineRule="auto"/>
        <w:ind w:left="426"/>
        <w:jc w:val="right"/>
        <w:textAlignment w:val="baseline"/>
        <w:rPr>
          <w:b/>
          <w:color w:val="000000"/>
          <w:lang w:val="pl-PL"/>
        </w:rPr>
      </w:pPr>
      <w:bookmarkStart w:id="8" w:name="_Hlk41426671"/>
      <w:r w:rsidRPr="00B82FCF">
        <w:rPr>
          <w:b/>
          <w:color w:val="000000"/>
          <w:lang w:val="pl-PL"/>
        </w:rPr>
        <w:t>Załącznik Nr 6</w:t>
      </w:r>
    </w:p>
    <w:p w14:paraId="0BBC408E" w14:textId="77777777" w:rsidR="00907D63" w:rsidRPr="00B82FCF" w:rsidRDefault="00907D63" w:rsidP="00907D63">
      <w:pPr>
        <w:widowControl w:val="0"/>
        <w:autoSpaceDE w:val="0"/>
        <w:autoSpaceDN w:val="0"/>
        <w:adjustRightInd w:val="0"/>
        <w:spacing w:after="120" w:line="240" w:lineRule="auto"/>
        <w:ind w:left="426"/>
        <w:jc w:val="right"/>
        <w:textAlignment w:val="baseline"/>
        <w:rPr>
          <w:b/>
          <w:color w:val="000000"/>
          <w:lang w:val="pl-PL"/>
        </w:rPr>
      </w:pPr>
      <w:r w:rsidRPr="00B82FCF">
        <w:rPr>
          <w:b/>
          <w:color w:val="000000"/>
          <w:lang w:val="pl-PL"/>
        </w:rPr>
        <w:t>Opis przedmiotu zamówienia</w:t>
      </w:r>
    </w:p>
    <w:p w14:paraId="50052F86" w14:textId="77777777" w:rsidR="00907D63" w:rsidRPr="00374E70" w:rsidRDefault="00907D63" w:rsidP="00907D63">
      <w:pPr>
        <w:widowControl w:val="0"/>
        <w:numPr>
          <w:ilvl w:val="0"/>
          <w:numId w:val="22"/>
        </w:numPr>
        <w:autoSpaceDE w:val="0"/>
        <w:autoSpaceDN w:val="0"/>
        <w:adjustRightInd w:val="0"/>
        <w:spacing w:after="120" w:line="240" w:lineRule="auto"/>
        <w:ind w:left="426" w:hanging="426"/>
        <w:jc w:val="both"/>
        <w:textAlignment w:val="baseline"/>
        <w:rPr>
          <w:b/>
          <w:color w:val="000000"/>
          <w:sz w:val="20"/>
          <w:szCs w:val="20"/>
          <w:lang w:val="pl-PL"/>
        </w:rPr>
      </w:pPr>
      <w:r w:rsidRPr="00374E70">
        <w:rPr>
          <w:b/>
          <w:color w:val="000000"/>
          <w:sz w:val="20"/>
          <w:szCs w:val="20"/>
          <w:lang w:val="pl-PL"/>
        </w:rPr>
        <w:t xml:space="preserve">Określenie przedmiotu zamówienia </w:t>
      </w:r>
    </w:p>
    <w:p w14:paraId="71FCFA66" w14:textId="77777777" w:rsidR="00907D63" w:rsidRPr="00374E70" w:rsidRDefault="00907D63" w:rsidP="00907D63">
      <w:pPr>
        <w:widowControl w:val="0"/>
        <w:autoSpaceDE w:val="0"/>
        <w:autoSpaceDN w:val="0"/>
        <w:adjustRightInd w:val="0"/>
        <w:spacing w:after="120" w:line="240" w:lineRule="auto"/>
        <w:jc w:val="both"/>
        <w:textAlignment w:val="baseline"/>
        <w:rPr>
          <w:b/>
          <w:color w:val="000000"/>
          <w:sz w:val="20"/>
          <w:szCs w:val="20"/>
          <w:lang w:val="pl-PL"/>
        </w:rPr>
      </w:pPr>
      <w:r w:rsidRPr="00374E70">
        <w:rPr>
          <w:sz w:val="20"/>
          <w:szCs w:val="20"/>
          <w:lang w:val="pl-PL"/>
        </w:rPr>
        <w:t>Przedmiotem postępowania ofertowego jest opracowanie dwóch oddzielnych TERYTORIALNYCH PLANÓW SPRAWIEDLIWEJ TRANSFORMACJI I ROZWOJU dla dwóch regionów węglowych podlegających zmianom w wyniku spadku wydobycia węgla (województwo śląskie i region koniński w Wielkopolsce Wschodniej) w latach 2021-2031 r. Plany powinny zawierać określenie kroków koniecznych do zapewnienia trwałego i zrównoważonego wzrostu gospodarczego, a także uwzględnienie potrzeb wszystkich interesariuszy w procesie transformacji (sprawiedliwa transformacja).  Każda analiza powinna ocenić sytuację zastaną (czyli diagnozę i analizę SWOT uwzględniające wykaz przedsiębiorstw z  branży górniczej, a także związanych z górnictwem, energetyką i  hutnictwem, przewagi konkurencyjne, zatrudnienie w poszczególnych sektorach), proponowane kierunki rozwoju oraz potencjał tworzenia nowych miejsc pracy m.in w niskoemisyjnych sektorach gospodarki w latach 2021-2031.</w:t>
      </w:r>
    </w:p>
    <w:p w14:paraId="111F0947" w14:textId="77777777" w:rsidR="00907D63" w:rsidRPr="00374E70" w:rsidRDefault="00907D63" w:rsidP="00907D63">
      <w:pPr>
        <w:spacing w:line="240" w:lineRule="auto"/>
        <w:jc w:val="both"/>
        <w:rPr>
          <w:sz w:val="20"/>
          <w:szCs w:val="20"/>
          <w:lang w:val="pl-PL"/>
        </w:rPr>
      </w:pPr>
      <w:r w:rsidRPr="00374E70">
        <w:rPr>
          <w:sz w:val="20"/>
          <w:szCs w:val="20"/>
          <w:lang w:val="pl-PL"/>
        </w:rPr>
        <w:t xml:space="preserve">Szczególny nacisk powinien być położony na oszacowaniu potencjału rozwoju, uwzględniający specyfikę regionu, w </w:t>
      </w:r>
      <w:r>
        <w:rPr>
          <w:sz w:val="20"/>
          <w:szCs w:val="20"/>
          <w:lang w:val="pl-PL"/>
        </w:rPr>
        <w:t xml:space="preserve">obszarach związanych z </w:t>
      </w:r>
      <w:r w:rsidRPr="00374E70">
        <w:rPr>
          <w:sz w:val="20"/>
          <w:szCs w:val="20"/>
          <w:lang w:val="pl-PL"/>
        </w:rPr>
        <w:t>:</w:t>
      </w:r>
    </w:p>
    <w:p w14:paraId="6EB3A3C2" w14:textId="77777777" w:rsidR="00907D63" w:rsidRPr="00374E70" w:rsidRDefault="00907D63" w:rsidP="00907D63">
      <w:pPr>
        <w:numPr>
          <w:ilvl w:val="1"/>
          <w:numId w:val="27"/>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wytwarzaniem i magazynowaniem energii odnawialnej </w:t>
      </w:r>
    </w:p>
    <w:p w14:paraId="7C9E47CD" w14:textId="77777777" w:rsidR="00907D63" w:rsidRPr="00374E70" w:rsidRDefault="00907D63" w:rsidP="00907D63">
      <w:pPr>
        <w:numPr>
          <w:ilvl w:val="1"/>
          <w:numId w:val="27"/>
        </w:numPr>
        <w:autoSpaceDE w:val="0"/>
        <w:autoSpaceDN w:val="0"/>
        <w:adjustRightInd w:val="0"/>
        <w:spacing w:after="0" w:line="254" w:lineRule="auto"/>
        <w:jc w:val="both"/>
        <w:textAlignment w:val="baseline"/>
        <w:rPr>
          <w:sz w:val="20"/>
          <w:szCs w:val="20"/>
          <w:lang w:val="pl-PL"/>
        </w:rPr>
      </w:pPr>
      <w:r w:rsidRPr="00374E70">
        <w:rPr>
          <w:sz w:val="20"/>
          <w:szCs w:val="20"/>
          <w:lang w:val="pl-PL"/>
        </w:rPr>
        <w:t>efektywnością energetyczną, termomodernizacją</w:t>
      </w:r>
    </w:p>
    <w:p w14:paraId="5F358D44" w14:textId="77777777" w:rsidR="00907D63" w:rsidRPr="00374E70" w:rsidRDefault="00907D63" w:rsidP="00907D63">
      <w:pPr>
        <w:pStyle w:val="Akapitzlist"/>
        <w:numPr>
          <w:ilvl w:val="1"/>
          <w:numId w:val="27"/>
        </w:numPr>
        <w:jc w:val="both"/>
        <w:rPr>
          <w:sz w:val="20"/>
          <w:szCs w:val="20"/>
          <w:lang w:val="pl-PL"/>
        </w:rPr>
      </w:pPr>
      <w:r w:rsidRPr="00374E70">
        <w:rPr>
          <w:sz w:val="20"/>
          <w:szCs w:val="20"/>
          <w:lang w:val="pl-PL"/>
        </w:rPr>
        <w:t xml:space="preserve">ukierunkowaniem istniejących aktywności przemysłowych w regionach (transport, motoryzacja, budownictwo, przemysł maszynowy, chemiczny, produkcja i wytwarzanie materiałów itp.) </w:t>
      </w:r>
      <w:r>
        <w:rPr>
          <w:sz w:val="20"/>
          <w:szCs w:val="20"/>
          <w:lang w:val="pl-PL"/>
        </w:rPr>
        <w:t xml:space="preserve">  na </w:t>
      </w:r>
      <w:r w:rsidRPr="00374E70">
        <w:rPr>
          <w:sz w:val="20"/>
          <w:szCs w:val="20"/>
          <w:lang w:val="pl-PL"/>
        </w:rPr>
        <w:t>zeroemisyjne</w:t>
      </w:r>
    </w:p>
    <w:p w14:paraId="2479450B" w14:textId="77777777" w:rsidR="00907D63" w:rsidRPr="00374E70" w:rsidRDefault="00907D63" w:rsidP="00907D63">
      <w:pPr>
        <w:pStyle w:val="Akapitzlist"/>
        <w:numPr>
          <w:ilvl w:val="1"/>
          <w:numId w:val="27"/>
        </w:numPr>
        <w:jc w:val="both"/>
        <w:rPr>
          <w:sz w:val="20"/>
          <w:szCs w:val="20"/>
          <w:lang w:val="pl-PL"/>
        </w:rPr>
      </w:pPr>
      <w:r w:rsidRPr="00374E70">
        <w:rPr>
          <w:sz w:val="20"/>
          <w:szCs w:val="20"/>
          <w:lang w:val="pl-PL"/>
        </w:rPr>
        <w:t>rozbudow</w:t>
      </w:r>
      <w:r>
        <w:rPr>
          <w:sz w:val="20"/>
          <w:szCs w:val="20"/>
          <w:lang w:val="pl-PL"/>
        </w:rPr>
        <w:t>ą</w:t>
      </w:r>
      <w:r w:rsidRPr="00374E70">
        <w:rPr>
          <w:sz w:val="20"/>
          <w:szCs w:val="20"/>
          <w:lang w:val="pl-PL"/>
        </w:rPr>
        <w:t xml:space="preserve"> niskoemisyjnego transportu zbiorowego</w:t>
      </w:r>
    </w:p>
    <w:p w14:paraId="5B5A7A94" w14:textId="77777777" w:rsidR="00907D63" w:rsidRPr="00374E70" w:rsidRDefault="00907D63" w:rsidP="00907D63">
      <w:pPr>
        <w:pStyle w:val="Akapitzlist"/>
        <w:numPr>
          <w:ilvl w:val="1"/>
          <w:numId w:val="27"/>
        </w:numPr>
        <w:spacing w:after="0"/>
        <w:jc w:val="both"/>
        <w:rPr>
          <w:sz w:val="20"/>
          <w:szCs w:val="20"/>
          <w:lang w:val="pl-PL"/>
        </w:rPr>
      </w:pPr>
      <w:r w:rsidRPr="00374E70">
        <w:rPr>
          <w:sz w:val="20"/>
          <w:szCs w:val="20"/>
          <w:lang w:val="pl-PL"/>
        </w:rPr>
        <w:t>gospodark</w:t>
      </w:r>
      <w:r>
        <w:rPr>
          <w:sz w:val="20"/>
          <w:szCs w:val="20"/>
          <w:lang w:val="pl-PL"/>
        </w:rPr>
        <w:t>ą</w:t>
      </w:r>
      <w:r w:rsidRPr="00374E70">
        <w:rPr>
          <w:sz w:val="20"/>
          <w:szCs w:val="20"/>
          <w:lang w:val="pl-PL"/>
        </w:rPr>
        <w:t xml:space="preserve"> obiegu zamkniętego</w:t>
      </w:r>
    </w:p>
    <w:p w14:paraId="391D79D3" w14:textId="77777777" w:rsidR="00907D63" w:rsidRPr="00374E70" w:rsidRDefault="00907D63" w:rsidP="00907D63">
      <w:pPr>
        <w:numPr>
          <w:ilvl w:val="1"/>
          <w:numId w:val="27"/>
        </w:numPr>
        <w:autoSpaceDE w:val="0"/>
        <w:autoSpaceDN w:val="0"/>
        <w:adjustRightInd w:val="0"/>
        <w:spacing w:after="0" w:line="254" w:lineRule="auto"/>
        <w:jc w:val="both"/>
        <w:textAlignment w:val="baseline"/>
        <w:rPr>
          <w:sz w:val="20"/>
          <w:szCs w:val="20"/>
          <w:lang w:val="pl-PL"/>
        </w:rPr>
      </w:pPr>
      <w:r w:rsidRPr="00374E70">
        <w:rPr>
          <w:sz w:val="20"/>
          <w:szCs w:val="20"/>
          <w:lang w:val="pl-PL"/>
        </w:rPr>
        <w:t>sektor</w:t>
      </w:r>
      <w:r>
        <w:rPr>
          <w:sz w:val="20"/>
          <w:szCs w:val="20"/>
          <w:lang w:val="pl-PL"/>
        </w:rPr>
        <w:t>em</w:t>
      </w:r>
      <w:r w:rsidRPr="00374E70">
        <w:rPr>
          <w:sz w:val="20"/>
          <w:szCs w:val="20"/>
          <w:lang w:val="pl-PL"/>
        </w:rPr>
        <w:t xml:space="preserve"> usług nowoczesnych oraz sektor turystyczny</w:t>
      </w:r>
    </w:p>
    <w:p w14:paraId="3AD7695F" w14:textId="77777777" w:rsidR="00907D63" w:rsidRPr="00374E70" w:rsidRDefault="00907D63" w:rsidP="00907D63">
      <w:pPr>
        <w:numPr>
          <w:ilvl w:val="1"/>
          <w:numId w:val="27"/>
        </w:numPr>
        <w:autoSpaceDE w:val="0"/>
        <w:autoSpaceDN w:val="0"/>
        <w:adjustRightInd w:val="0"/>
        <w:spacing w:after="0" w:line="254" w:lineRule="auto"/>
        <w:jc w:val="both"/>
        <w:textAlignment w:val="baseline"/>
        <w:rPr>
          <w:sz w:val="20"/>
          <w:szCs w:val="20"/>
          <w:lang w:val="pl-PL"/>
        </w:rPr>
      </w:pPr>
      <w:r w:rsidRPr="00374E70">
        <w:rPr>
          <w:sz w:val="20"/>
          <w:szCs w:val="20"/>
          <w:lang w:val="pl-PL"/>
        </w:rPr>
        <w:t>przemysł</w:t>
      </w:r>
      <w:r>
        <w:rPr>
          <w:sz w:val="20"/>
          <w:szCs w:val="20"/>
          <w:lang w:val="pl-PL"/>
        </w:rPr>
        <w:t>em</w:t>
      </w:r>
      <w:r w:rsidRPr="00374E70">
        <w:rPr>
          <w:sz w:val="20"/>
          <w:szCs w:val="20"/>
          <w:lang w:val="pl-PL"/>
        </w:rPr>
        <w:t xml:space="preserve"> 4.0</w:t>
      </w:r>
    </w:p>
    <w:p w14:paraId="74F2338E" w14:textId="77777777" w:rsidR="00907D63" w:rsidRPr="00374E70" w:rsidRDefault="00907D63" w:rsidP="00907D63">
      <w:pPr>
        <w:numPr>
          <w:ilvl w:val="1"/>
          <w:numId w:val="27"/>
        </w:numPr>
        <w:autoSpaceDE w:val="0"/>
        <w:autoSpaceDN w:val="0"/>
        <w:adjustRightInd w:val="0"/>
        <w:spacing w:after="0" w:line="254" w:lineRule="auto"/>
        <w:jc w:val="both"/>
        <w:textAlignment w:val="baseline"/>
        <w:rPr>
          <w:sz w:val="20"/>
          <w:szCs w:val="20"/>
          <w:lang w:val="pl-PL"/>
        </w:rPr>
      </w:pPr>
      <w:r w:rsidRPr="00374E70">
        <w:rPr>
          <w:sz w:val="20"/>
          <w:szCs w:val="20"/>
          <w:lang w:val="pl-PL"/>
        </w:rPr>
        <w:t>rekultywacj</w:t>
      </w:r>
      <w:r>
        <w:rPr>
          <w:sz w:val="20"/>
          <w:szCs w:val="20"/>
          <w:lang w:val="pl-PL"/>
        </w:rPr>
        <w:t>ą</w:t>
      </w:r>
      <w:r w:rsidRPr="00374E70">
        <w:rPr>
          <w:sz w:val="20"/>
          <w:szCs w:val="20"/>
          <w:lang w:val="pl-PL"/>
        </w:rPr>
        <w:t xml:space="preserve"> i </w:t>
      </w:r>
      <w:proofErr w:type="spellStart"/>
      <w:r w:rsidRPr="00374E70">
        <w:rPr>
          <w:sz w:val="20"/>
          <w:szCs w:val="20"/>
          <w:lang w:val="pl-PL"/>
        </w:rPr>
        <w:t>renaturyzacj</w:t>
      </w:r>
      <w:r>
        <w:rPr>
          <w:sz w:val="20"/>
          <w:szCs w:val="20"/>
          <w:lang w:val="pl-PL"/>
        </w:rPr>
        <w:t>ą</w:t>
      </w:r>
      <w:proofErr w:type="spellEnd"/>
      <w:r w:rsidRPr="00374E70">
        <w:rPr>
          <w:sz w:val="20"/>
          <w:szCs w:val="20"/>
          <w:lang w:val="pl-PL"/>
        </w:rPr>
        <w:t xml:space="preserve"> terenów </w:t>
      </w:r>
      <w:proofErr w:type="spellStart"/>
      <w:r w:rsidRPr="00374E70">
        <w:rPr>
          <w:sz w:val="20"/>
          <w:szCs w:val="20"/>
          <w:lang w:val="pl-PL"/>
        </w:rPr>
        <w:t>pogórniczych</w:t>
      </w:r>
      <w:proofErr w:type="spellEnd"/>
      <w:r w:rsidRPr="00374E70">
        <w:rPr>
          <w:sz w:val="20"/>
          <w:szCs w:val="20"/>
          <w:lang w:val="pl-PL"/>
        </w:rPr>
        <w:t xml:space="preserve"> i  poprzemysłowych</w:t>
      </w:r>
    </w:p>
    <w:p w14:paraId="0AB0CAD2" w14:textId="77777777" w:rsidR="00907D63" w:rsidRPr="00374E70" w:rsidRDefault="00907D63" w:rsidP="00907D63">
      <w:pPr>
        <w:widowControl w:val="0"/>
        <w:numPr>
          <w:ilvl w:val="1"/>
          <w:numId w:val="27"/>
        </w:numPr>
        <w:autoSpaceDE w:val="0"/>
        <w:autoSpaceDN w:val="0"/>
        <w:adjustRightInd w:val="0"/>
        <w:spacing w:after="0" w:line="240" w:lineRule="auto"/>
        <w:jc w:val="both"/>
        <w:textAlignment w:val="baseline"/>
        <w:rPr>
          <w:sz w:val="20"/>
          <w:szCs w:val="20"/>
          <w:lang w:val="pl-PL"/>
        </w:rPr>
      </w:pPr>
      <w:r w:rsidRPr="00374E70">
        <w:rPr>
          <w:sz w:val="20"/>
          <w:szCs w:val="20"/>
          <w:lang w:val="pl-PL"/>
        </w:rPr>
        <w:t>wykorzystanie</w:t>
      </w:r>
      <w:r>
        <w:rPr>
          <w:sz w:val="20"/>
          <w:szCs w:val="20"/>
          <w:lang w:val="pl-PL"/>
        </w:rPr>
        <w:t>m</w:t>
      </w:r>
      <w:r w:rsidRPr="00374E70">
        <w:rPr>
          <w:sz w:val="20"/>
          <w:szCs w:val="20"/>
          <w:lang w:val="pl-PL"/>
        </w:rPr>
        <w:t xml:space="preserve"> terenów poprzemysłowych i </w:t>
      </w:r>
      <w:proofErr w:type="spellStart"/>
      <w:r w:rsidRPr="00374E70">
        <w:rPr>
          <w:sz w:val="20"/>
          <w:szCs w:val="20"/>
          <w:lang w:val="pl-PL"/>
        </w:rPr>
        <w:t>pogórniczych</w:t>
      </w:r>
      <w:proofErr w:type="spellEnd"/>
      <w:r w:rsidRPr="00374E70">
        <w:rPr>
          <w:sz w:val="20"/>
          <w:szCs w:val="20"/>
          <w:lang w:val="pl-PL"/>
        </w:rPr>
        <w:t xml:space="preserve"> w inny sposób</w:t>
      </w:r>
      <w:r>
        <w:rPr>
          <w:sz w:val="20"/>
          <w:szCs w:val="20"/>
          <w:lang w:val="pl-PL"/>
        </w:rPr>
        <w:t xml:space="preserve"> oraz</w:t>
      </w:r>
    </w:p>
    <w:p w14:paraId="3B61940F" w14:textId="77777777" w:rsidR="00907D63" w:rsidRPr="00374E70" w:rsidRDefault="00907D63" w:rsidP="00907D63">
      <w:pPr>
        <w:widowControl w:val="0"/>
        <w:autoSpaceDE w:val="0"/>
        <w:autoSpaceDN w:val="0"/>
        <w:adjustRightInd w:val="0"/>
        <w:spacing w:after="0" w:line="240" w:lineRule="auto"/>
        <w:ind w:left="1080"/>
        <w:jc w:val="both"/>
        <w:textAlignment w:val="baseline"/>
        <w:rPr>
          <w:sz w:val="20"/>
          <w:szCs w:val="20"/>
          <w:lang w:val="pl-PL"/>
        </w:rPr>
      </w:pPr>
      <w:r w:rsidRPr="00374E70">
        <w:rPr>
          <w:sz w:val="20"/>
          <w:szCs w:val="20"/>
          <w:lang w:val="pl-PL"/>
        </w:rPr>
        <w:t>wszelkich innych, które generują stabilne i dobrze płatne miejsca pracy oraz są neutralne dla klimatu.</w:t>
      </w:r>
    </w:p>
    <w:p w14:paraId="2979DF03" w14:textId="77777777" w:rsidR="00907D63" w:rsidRPr="00374E70" w:rsidRDefault="00907D63" w:rsidP="00907D63">
      <w:pPr>
        <w:spacing w:line="240" w:lineRule="auto"/>
        <w:jc w:val="both"/>
        <w:rPr>
          <w:sz w:val="20"/>
          <w:szCs w:val="20"/>
          <w:lang w:val="pl-PL"/>
        </w:rPr>
      </w:pPr>
      <w:bookmarkStart w:id="9" w:name="_heading=h.gjdgxs"/>
      <w:bookmarkEnd w:id="9"/>
      <w:r w:rsidRPr="00374E70">
        <w:rPr>
          <w:sz w:val="20"/>
          <w:szCs w:val="20"/>
          <w:lang w:val="pl-PL"/>
        </w:rPr>
        <w:t xml:space="preserve">Elementem analizy powinno być wskazanie warunków brzegowych umożliwiających znalezienie zatrudnienia w tych sektorach przez osoby tracące zatrudnienie lub odchodzące z branży wydobywczej i okołogórniczej (zarówno kadra techniczna jak i administracyjna), występowanie tzw. „luki” kompetencyjnej oraz działań jakie muszą podjąć odpowiednie instytucje administracji publicznej szczebla samorządowego aby to zaadresować. Analiza powinna też zawierać szacunkowe koszty tych działań oraz potencjalne źródła finansowania, zarówno dla władz regionów, jak i </w:t>
      </w:r>
      <w:r>
        <w:rPr>
          <w:sz w:val="20"/>
          <w:szCs w:val="20"/>
          <w:lang w:val="pl-PL"/>
        </w:rPr>
        <w:t>m</w:t>
      </w:r>
      <w:r w:rsidRPr="00374E70">
        <w:rPr>
          <w:sz w:val="20"/>
          <w:szCs w:val="20"/>
          <w:lang w:val="pl-PL"/>
        </w:rPr>
        <w:t xml:space="preserve">iast </w:t>
      </w:r>
      <w:r>
        <w:rPr>
          <w:sz w:val="20"/>
          <w:szCs w:val="20"/>
          <w:lang w:val="pl-PL"/>
        </w:rPr>
        <w:t>g</w:t>
      </w:r>
      <w:r w:rsidRPr="00374E70">
        <w:rPr>
          <w:sz w:val="20"/>
          <w:szCs w:val="20"/>
          <w:lang w:val="pl-PL"/>
        </w:rPr>
        <w:t xml:space="preserve">órniczych. </w:t>
      </w:r>
    </w:p>
    <w:p w14:paraId="436D4E95" w14:textId="77777777" w:rsidR="00907D63" w:rsidRPr="00374E70" w:rsidRDefault="00907D63" w:rsidP="00907D63">
      <w:pPr>
        <w:spacing w:line="240" w:lineRule="auto"/>
        <w:jc w:val="both"/>
        <w:rPr>
          <w:sz w:val="20"/>
          <w:szCs w:val="20"/>
          <w:lang w:val="pl-PL"/>
        </w:rPr>
      </w:pPr>
      <w:r w:rsidRPr="00374E70">
        <w:rPr>
          <w:sz w:val="20"/>
          <w:szCs w:val="20"/>
          <w:lang w:val="pl-PL"/>
        </w:rPr>
        <w:t>Analiza jest elementem projektu pt. „Regiony i gminy na rzecz sprawiedliwej transformacji” finansowanego przez niemieckie Ministerstwo Środowiska w ramach Europejskiej Inicjatywy na rzecz Ochrony Klimatu (EUKI).</w:t>
      </w:r>
    </w:p>
    <w:p w14:paraId="536C7176" w14:textId="77777777" w:rsidR="00907D63" w:rsidRPr="00374E70" w:rsidRDefault="00907D63" w:rsidP="00907D63">
      <w:pPr>
        <w:spacing w:line="240" w:lineRule="auto"/>
        <w:jc w:val="both"/>
        <w:rPr>
          <w:sz w:val="20"/>
          <w:szCs w:val="20"/>
          <w:lang w:val="pl-PL"/>
        </w:rPr>
      </w:pPr>
      <w:r w:rsidRPr="00374E70">
        <w:rPr>
          <w:sz w:val="20"/>
          <w:szCs w:val="20"/>
          <w:lang w:val="pl-PL"/>
        </w:rPr>
        <w:t>Możliwe jest przygotowanie propozycji odpowiadającej na pełen zakres (obydwa regiony) lub jego część (jeden region). W przypadku składania oferty na opracowanie pełnego zakresu zapytania, oczekujemy dwóch oddzielnych analiz, przygotowanych zgodnie z tą samą lub zbliżoną metodologią.</w:t>
      </w:r>
    </w:p>
    <w:p w14:paraId="024992B7" w14:textId="77777777" w:rsidR="00907D63" w:rsidRPr="00374E70" w:rsidRDefault="00907D63" w:rsidP="00907D63">
      <w:pPr>
        <w:widowControl w:val="0"/>
        <w:numPr>
          <w:ilvl w:val="0"/>
          <w:numId w:val="22"/>
        </w:numPr>
        <w:autoSpaceDE w:val="0"/>
        <w:autoSpaceDN w:val="0"/>
        <w:adjustRightInd w:val="0"/>
        <w:spacing w:after="120" w:line="240" w:lineRule="auto"/>
        <w:ind w:left="426" w:hanging="426"/>
        <w:jc w:val="both"/>
        <w:textAlignment w:val="baseline"/>
        <w:rPr>
          <w:b/>
          <w:color w:val="000000"/>
          <w:sz w:val="20"/>
          <w:szCs w:val="20"/>
          <w:lang w:val="pl-PL"/>
        </w:rPr>
      </w:pPr>
      <w:r w:rsidRPr="00374E70">
        <w:rPr>
          <w:b/>
          <w:color w:val="000000"/>
          <w:sz w:val="20"/>
          <w:szCs w:val="20"/>
          <w:lang w:val="pl-PL"/>
        </w:rPr>
        <w:t>Zakres i realizacja zamówienia</w:t>
      </w:r>
    </w:p>
    <w:p w14:paraId="5B8E1799" w14:textId="77777777" w:rsidR="00907D63" w:rsidRPr="00374E70" w:rsidRDefault="00907D63" w:rsidP="00907D63">
      <w:pPr>
        <w:spacing w:before="40" w:after="40" w:line="240" w:lineRule="auto"/>
        <w:jc w:val="both"/>
        <w:rPr>
          <w:sz w:val="20"/>
          <w:szCs w:val="20"/>
          <w:u w:val="single"/>
          <w:lang w:val="pl-PL"/>
        </w:rPr>
      </w:pPr>
      <w:r w:rsidRPr="00374E70">
        <w:rPr>
          <w:sz w:val="20"/>
          <w:szCs w:val="20"/>
          <w:u w:val="single"/>
          <w:lang w:val="pl-PL"/>
        </w:rPr>
        <w:t>Kontekst projektu</w:t>
      </w:r>
    </w:p>
    <w:p w14:paraId="752C2D5C" w14:textId="77777777" w:rsidR="00907D63" w:rsidRPr="00374E70" w:rsidRDefault="00907D63" w:rsidP="00907D63">
      <w:pPr>
        <w:spacing w:before="40" w:after="40" w:line="240" w:lineRule="auto"/>
        <w:jc w:val="both"/>
        <w:rPr>
          <w:sz w:val="20"/>
          <w:szCs w:val="20"/>
          <w:lang w:val="pl-PL"/>
        </w:rPr>
      </w:pPr>
      <w:r w:rsidRPr="00374E70">
        <w:rPr>
          <w:sz w:val="20"/>
          <w:szCs w:val="20"/>
          <w:lang w:val="pl-PL"/>
        </w:rPr>
        <w:t>Pogłębiający się kryzys branży węglowej i zdecydowana polityka Unii Europejskiej w kierunku osiągnięcia neutralności klimatycznej najpóźniej w 2050 roku tworzą pilność dla dekarbonizacji regionów węglowych. Dla Polski jest to szczególne wyzwanie, biorąc pod uwagę fakt, że jest  największym producentem węgla kamiennego w UE.  Dedykowane środki finansowe w nowej perspektywie finansowej UE w postaci Mechanizmu Sprawiedliwej Transformacji (w tym Funduszu Sprawiedliwej Transformacji o wstępnej wartości 7,5 mld EUR) mają ułatwić przejście tych regionów na nowe, zeroemisyjne gałęzie gospodarki oraz łagodzić skutki społeczne i gospodarcze poprzez skoncentrowanie wydatków na celach społecznych i klimatycznych na szczeblu regionalnym. Obydwa omawiane regiony zostały wskazane przez Komisję jako potencjalni beneficjenci Funduszu, nie ulega też wątpliwości, że działalność branży wydobywczej skurczy się tam znacząco na przestrzeni najbliższych 10 lat, głównie ze względów ekonomicznych.</w:t>
      </w:r>
    </w:p>
    <w:p w14:paraId="3AD51F07" w14:textId="77777777" w:rsidR="00907D63" w:rsidRPr="00374E70" w:rsidRDefault="00907D63" w:rsidP="00907D63">
      <w:pPr>
        <w:spacing w:before="40" w:after="40" w:line="240" w:lineRule="auto"/>
        <w:jc w:val="both"/>
        <w:rPr>
          <w:sz w:val="20"/>
          <w:szCs w:val="20"/>
          <w:lang w:val="pl-PL"/>
        </w:rPr>
      </w:pPr>
    </w:p>
    <w:p w14:paraId="1D142C15" w14:textId="77777777" w:rsidR="00907D63" w:rsidRPr="00374E70" w:rsidRDefault="00907D63" w:rsidP="00907D63">
      <w:pPr>
        <w:spacing w:before="40" w:after="40" w:line="240" w:lineRule="auto"/>
        <w:jc w:val="both"/>
        <w:rPr>
          <w:b/>
          <w:sz w:val="20"/>
          <w:szCs w:val="20"/>
          <w:lang w:val="pl-PL"/>
        </w:rPr>
      </w:pPr>
      <w:r w:rsidRPr="00374E70">
        <w:rPr>
          <w:b/>
          <w:sz w:val="20"/>
          <w:szCs w:val="20"/>
          <w:lang w:val="pl-PL"/>
        </w:rPr>
        <w:t xml:space="preserve">Województwo śląskie rozumiane jako  </w:t>
      </w:r>
      <w:bookmarkStart w:id="10" w:name="_Hlk41311627"/>
      <w:bookmarkStart w:id="11" w:name="_Hlk41312223"/>
      <w:r w:rsidRPr="00374E70">
        <w:rPr>
          <w:b/>
          <w:sz w:val="20"/>
          <w:szCs w:val="20"/>
          <w:lang w:val="pl-PL"/>
        </w:rPr>
        <w:t>podregiony bytomski, rybnicki, sosnowiecki, katowicki</w:t>
      </w:r>
      <w:bookmarkEnd w:id="10"/>
      <w:r w:rsidRPr="00374E70">
        <w:rPr>
          <w:b/>
          <w:sz w:val="20"/>
          <w:szCs w:val="20"/>
          <w:lang w:val="pl-PL"/>
        </w:rPr>
        <w:t>, tyski</w:t>
      </w:r>
      <w:bookmarkEnd w:id="11"/>
      <w:r w:rsidRPr="00374E70">
        <w:rPr>
          <w:b/>
          <w:sz w:val="20"/>
          <w:szCs w:val="20"/>
          <w:lang w:val="pl-PL"/>
        </w:rPr>
        <w:t xml:space="preserve"> (najbardziej związane z wydobyciem i spalaniem węgla) – na potrzeby tej analizy nazwane Regionem 1</w:t>
      </w:r>
    </w:p>
    <w:p w14:paraId="29EBE19F" w14:textId="77777777" w:rsidR="00907D63" w:rsidRPr="00374E70" w:rsidRDefault="00907D63" w:rsidP="00907D63">
      <w:pPr>
        <w:spacing w:before="40" w:after="40" w:line="240" w:lineRule="auto"/>
        <w:jc w:val="both"/>
        <w:rPr>
          <w:sz w:val="20"/>
          <w:szCs w:val="20"/>
          <w:lang w:val="pl-PL"/>
        </w:rPr>
      </w:pPr>
      <w:r w:rsidRPr="00374E70">
        <w:rPr>
          <w:sz w:val="20"/>
          <w:szCs w:val="20"/>
          <w:lang w:val="pl-PL"/>
        </w:rPr>
        <w:t xml:space="preserve">Koncentracja wydobycia i spalania węgla kamiennego w regionie ma duże znaczenie dla krajowej i lokalnej gospodarki (głównie przez pośredni wpływ popytowy i dochodowy), procesów politycznych, ale także jakości środowiska i jakości życia mieszkańców. Wydobycie i zatrudnienie w górnictwie spada i zgodnie z prognozami </w:t>
      </w:r>
      <w:proofErr w:type="spellStart"/>
      <w:r w:rsidRPr="00374E70">
        <w:rPr>
          <w:sz w:val="20"/>
          <w:szCs w:val="20"/>
          <w:lang w:val="pl-PL"/>
        </w:rPr>
        <w:t>WiseEuropa</w:t>
      </w:r>
      <w:proofErr w:type="spellEnd"/>
      <w:r w:rsidRPr="00374E70">
        <w:rPr>
          <w:sz w:val="20"/>
          <w:szCs w:val="20"/>
          <w:lang w:val="pl-PL"/>
        </w:rPr>
        <w:t xml:space="preserve"> na Śląsku do 2030 zostanie tylko 20 </w:t>
      </w:r>
      <w:proofErr w:type="spellStart"/>
      <w:r w:rsidRPr="00374E70">
        <w:rPr>
          <w:sz w:val="20"/>
          <w:szCs w:val="20"/>
          <w:lang w:val="pl-PL"/>
        </w:rPr>
        <w:t>tys</w:t>
      </w:r>
      <w:proofErr w:type="spellEnd"/>
      <w:r w:rsidRPr="00374E70">
        <w:rPr>
          <w:sz w:val="20"/>
          <w:szCs w:val="20"/>
          <w:lang w:val="pl-PL"/>
        </w:rPr>
        <w:t xml:space="preserve"> trwałych miejsc pracy z 72 tysięcy zarejestrowanych w 2017 roku</w:t>
      </w:r>
      <w:r w:rsidRPr="00374E70">
        <w:rPr>
          <w:sz w:val="20"/>
          <w:szCs w:val="20"/>
          <w:vertAlign w:val="superscript"/>
          <w:lang w:val="pl-PL"/>
        </w:rPr>
        <w:footnoteReference w:id="3"/>
      </w:r>
      <w:r w:rsidRPr="00374E70">
        <w:rPr>
          <w:sz w:val="20"/>
          <w:szCs w:val="20"/>
          <w:lang w:val="pl-PL"/>
        </w:rPr>
        <w:t xml:space="preserve"> (poza obszarami, gdzie wydobywa się węgiel koksujący). Ze względu na silne kulturowe znaczenie górnictwa w Polsce, górnicze związki zawodowe mają duży wpływ polityczny i do tej pory były bardzo skuteczne w walce z zamykaniem kopalń. Państwo także subsydiowało tą branżę. Jednak w związku z połączonym kryzysem branżowym, nadchodzącym kryzysem gospodarczym, a także pogarszającą się jakość środowiska i jakość życia, które wywierają presję na ograniczenie znaczenia wydobycia można spodziewać się zmiany kierunku dotychczasowej polityki.  </w:t>
      </w:r>
      <w:r w:rsidRPr="00374E70">
        <w:rPr>
          <w:color w:val="3C4043"/>
          <w:sz w:val="20"/>
          <w:szCs w:val="20"/>
          <w:highlight w:val="white"/>
          <w:lang w:val="pl-PL"/>
        </w:rPr>
        <w:t>Lata 2020-2022 będą kluczowe dla polityki w obszarze górnictwa, która określi przyszłość nierentownych kopalń oraz transformację spółek energetycznych.</w:t>
      </w:r>
    </w:p>
    <w:p w14:paraId="593B48E2" w14:textId="77777777" w:rsidR="00907D63" w:rsidRPr="00374E70" w:rsidRDefault="00907D63" w:rsidP="00907D63">
      <w:pPr>
        <w:spacing w:before="40" w:after="40" w:line="240" w:lineRule="auto"/>
        <w:jc w:val="both"/>
        <w:rPr>
          <w:sz w:val="20"/>
          <w:szCs w:val="20"/>
          <w:lang w:val="pl-PL"/>
        </w:rPr>
      </w:pPr>
    </w:p>
    <w:p w14:paraId="5267E1D0" w14:textId="77777777" w:rsidR="00907D63" w:rsidRPr="00374E70" w:rsidRDefault="00907D63" w:rsidP="00907D63">
      <w:pPr>
        <w:spacing w:before="40" w:after="40" w:line="240" w:lineRule="auto"/>
        <w:jc w:val="both"/>
        <w:rPr>
          <w:b/>
          <w:sz w:val="20"/>
          <w:szCs w:val="20"/>
          <w:lang w:val="pl-PL"/>
        </w:rPr>
      </w:pPr>
      <w:r w:rsidRPr="00374E70">
        <w:rPr>
          <w:b/>
          <w:sz w:val="20"/>
          <w:szCs w:val="20"/>
          <w:lang w:val="pl-PL"/>
        </w:rPr>
        <w:t>Podregion koniński - na potrzeby tej analizy nazwane Regionem 2</w:t>
      </w:r>
    </w:p>
    <w:p w14:paraId="764ECEFD" w14:textId="77777777" w:rsidR="00907D63" w:rsidRPr="00374E70" w:rsidRDefault="00907D63" w:rsidP="00907D63">
      <w:pPr>
        <w:spacing w:before="40" w:after="40" w:line="240" w:lineRule="auto"/>
        <w:jc w:val="both"/>
        <w:rPr>
          <w:sz w:val="20"/>
          <w:szCs w:val="20"/>
          <w:lang w:val="pl-PL"/>
        </w:rPr>
      </w:pPr>
      <w:r w:rsidRPr="00374E70">
        <w:rPr>
          <w:sz w:val="20"/>
          <w:szCs w:val="20"/>
          <w:lang w:val="pl-PL"/>
        </w:rPr>
        <w:t xml:space="preserve">Dalsza sytuacja w górnictwie węgla brunatnego w regionie konińskim jest niejasna w związku w nierozstrzygniętą procedurą prawną dot. uruchomienia złoża Ościsłowo (bez otwarcia dodatkowej odkrywki, w 2022 roku nastąpi niemal dwukrotny spadek wydobycia przez spółkę ZEPAK) oraz w związku </w:t>
      </w:r>
      <w:sdt>
        <w:sdtPr>
          <w:rPr>
            <w:sz w:val="20"/>
            <w:szCs w:val="20"/>
            <w:lang w:val="pl-PL"/>
          </w:rPr>
          <w:tag w:val="goog_rdk_0"/>
          <w:id w:val="-632400058"/>
        </w:sdtPr>
        <w:sdtEndPr/>
        <w:sdtContent/>
      </w:sdt>
      <w:sdt>
        <w:sdtPr>
          <w:rPr>
            <w:sz w:val="20"/>
            <w:szCs w:val="20"/>
            <w:lang w:val="pl-PL"/>
          </w:rPr>
          <w:tag w:val="goog_rdk_1"/>
          <w:id w:val="1602693116"/>
        </w:sdtPr>
        <w:sdtEndPr/>
        <w:sdtContent/>
      </w:sdt>
      <w:r w:rsidRPr="00374E70">
        <w:rPr>
          <w:sz w:val="20"/>
          <w:szCs w:val="20"/>
          <w:lang w:val="pl-PL"/>
        </w:rPr>
        <w:t xml:space="preserve">z brakiem  polityki energetycznej państwa pokazujące docelowy udziału węgla brunatnego w </w:t>
      </w:r>
      <w:proofErr w:type="spellStart"/>
      <w:r w:rsidRPr="00374E70">
        <w:rPr>
          <w:sz w:val="20"/>
          <w:szCs w:val="20"/>
          <w:lang w:val="pl-PL"/>
        </w:rPr>
        <w:t>miksie</w:t>
      </w:r>
      <w:proofErr w:type="spellEnd"/>
      <w:r w:rsidRPr="00374E70">
        <w:rPr>
          <w:sz w:val="20"/>
          <w:szCs w:val="20"/>
          <w:lang w:val="pl-PL"/>
        </w:rPr>
        <w:t xml:space="preserve"> energetycznym. Bez wiedzy o dalszych losach zakładów wchodzących w skład spółki i </w:t>
      </w:r>
      <w:sdt>
        <w:sdtPr>
          <w:rPr>
            <w:sz w:val="20"/>
            <w:szCs w:val="20"/>
            <w:lang w:val="pl-PL"/>
          </w:rPr>
          <w:tag w:val="goog_rdk_2"/>
          <w:id w:val="1208914691"/>
        </w:sdtPr>
        <w:sdtEndPr/>
        <w:sdtContent/>
      </w:sdt>
      <w:sdt>
        <w:sdtPr>
          <w:rPr>
            <w:sz w:val="20"/>
            <w:szCs w:val="20"/>
            <w:lang w:val="pl-PL"/>
          </w:rPr>
          <w:tag w:val="goog_rdk_3"/>
          <w:id w:val="1097296067"/>
        </w:sdtPr>
        <w:sdtEndPr/>
        <w:sdtContent/>
      </w:sdt>
      <w:r w:rsidRPr="00374E70">
        <w:rPr>
          <w:sz w:val="20"/>
          <w:szCs w:val="20"/>
          <w:lang w:val="pl-PL"/>
        </w:rPr>
        <w:t xml:space="preserve">bez jasnego planu transformacji dostarczonej przez rząd, władze </w:t>
      </w:r>
      <w:proofErr w:type="spellStart"/>
      <w:r w:rsidRPr="00374E70">
        <w:rPr>
          <w:sz w:val="20"/>
          <w:szCs w:val="20"/>
          <w:lang w:val="pl-PL"/>
        </w:rPr>
        <w:t>subregionalne</w:t>
      </w:r>
      <w:proofErr w:type="spellEnd"/>
      <w:r w:rsidRPr="00374E70">
        <w:rPr>
          <w:sz w:val="20"/>
          <w:szCs w:val="20"/>
          <w:lang w:val="pl-PL"/>
        </w:rPr>
        <w:t xml:space="preserve"> i regionalne nie są  w stanie przygotować planu transformacji regionu. W przypadku wygaszania działalności firmy ZEPAK lub przekształcenia elektrowni węglowych w kierunku biomasy i gazu, skutki społeczno-gospodarcze dla regionu będą poważne, spadnie liczba dobrze płatnych miejsc pracy i wysokość podatków odprowadzanych na rzecz gmin. Prywatny charakter działalności spółki ZEPAK, brak innych dużych pracodawców w subregionie oraz wysokie bezrobocie subregionu w skali województwa i kraju sprawia, że obszar ten jest szczególnie narażony na to ryzyko spowolnienia gospodarczego. Elektrownia, elektrociepłownie i kopalnie są ważnymi pracodawcami, zapewniającymi dobrze płatne miejsca pracy, a także dostawcami ciepła systemowego. </w:t>
      </w:r>
    </w:p>
    <w:p w14:paraId="4867A55D" w14:textId="77777777" w:rsidR="00907D63" w:rsidRPr="00374E70" w:rsidRDefault="00907D63" w:rsidP="00907D63">
      <w:pPr>
        <w:spacing w:before="40" w:after="40" w:line="240" w:lineRule="auto"/>
        <w:jc w:val="both"/>
        <w:rPr>
          <w:sz w:val="20"/>
          <w:szCs w:val="20"/>
          <w:lang w:val="pl-PL"/>
        </w:rPr>
      </w:pPr>
    </w:p>
    <w:p w14:paraId="4B3FB887" w14:textId="77777777" w:rsidR="00907D63" w:rsidRPr="00374E70" w:rsidRDefault="00907D63" w:rsidP="00907D63">
      <w:pPr>
        <w:spacing w:before="40" w:after="40" w:line="240" w:lineRule="auto"/>
        <w:jc w:val="both"/>
        <w:rPr>
          <w:sz w:val="20"/>
          <w:szCs w:val="20"/>
          <w:lang w:val="pl-PL"/>
        </w:rPr>
      </w:pPr>
      <w:r w:rsidRPr="00374E70">
        <w:rPr>
          <w:sz w:val="20"/>
          <w:szCs w:val="20"/>
          <w:lang w:val="pl-PL"/>
        </w:rPr>
        <w:t>Celem tego projektu jest ułatwienie władzom samorządu terytorialnego obydwu regionów (rozumianym jako przedstawiciele Urzędów Marszałkowskich oraz gmin) oraz władzom krajowym przygotowania odpowiednich strategii rozwoju gospodarki w kierunku gospodarki neutralnej klimatycznie opartej o zweryfikowane i aktualne dane na temat potencjału poszczególnych gałęzi działalności gospodarczych w danym miejscu, które:</w:t>
      </w:r>
    </w:p>
    <w:p w14:paraId="6696E16A" w14:textId="77777777" w:rsidR="00907D63" w:rsidRPr="00374E70" w:rsidRDefault="00907D63" w:rsidP="00907D63">
      <w:pPr>
        <w:widowControl w:val="0"/>
        <w:numPr>
          <w:ilvl w:val="0"/>
          <w:numId w:val="28"/>
        </w:numPr>
        <w:autoSpaceDE w:val="0"/>
        <w:autoSpaceDN w:val="0"/>
        <w:adjustRightInd w:val="0"/>
        <w:spacing w:before="40" w:after="0" w:line="240" w:lineRule="auto"/>
        <w:jc w:val="both"/>
        <w:textAlignment w:val="baseline"/>
        <w:rPr>
          <w:color w:val="000000"/>
          <w:sz w:val="20"/>
          <w:szCs w:val="20"/>
          <w:lang w:val="pl-PL"/>
        </w:rPr>
      </w:pPr>
      <w:r w:rsidRPr="00374E70">
        <w:rPr>
          <w:color w:val="000000"/>
          <w:sz w:val="20"/>
          <w:szCs w:val="20"/>
          <w:lang w:val="pl-PL"/>
        </w:rPr>
        <w:t>mogą wzmocnić pozycję gospodarczą regionu wyrażoną w PKB (nowe źródła wzrostu PKB),</w:t>
      </w:r>
    </w:p>
    <w:p w14:paraId="45529F8F" w14:textId="77777777" w:rsidR="00907D63" w:rsidRPr="00374E70" w:rsidRDefault="00907D63" w:rsidP="00907D63">
      <w:pPr>
        <w:widowControl w:val="0"/>
        <w:numPr>
          <w:ilvl w:val="0"/>
          <w:numId w:val="28"/>
        </w:numPr>
        <w:autoSpaceDE w:val="0"/>
        <w:autoSpaceDN w:val="0"/>
        <w:adjustRightInd w:val="0"/>
        <w:spacing w:after="0" w:line="240" w:lineRule="auto"/>
        <w:jc w:val="both"/>
        <w:textAlignment w:val="baseline"/>
        <w:rPr>
          <w:color w:val="000000"/>
          <w:sz w:val="20"/>
          <w:szCs w:val="20"/>
          <w:lang w:val="pl-PL"/>
        </w:rPr>
      </w:pPr>
      <w:r w:rsidRPr="00374E70">
        <w:rPr>
          <w:color w:val="000000"/>
          <w:sz w:val="20"/>
          <w:szCs w:val="20"/>
          <w:lang w:val="pl-PL"/>
        </w:rPr>
        <w:t xml:space="preserve">mają potencjał tworzenia dobrze płatnych i trwałych miejsc pracy, </w:t>
      </w:r>
    </w:p>
    <w:p w14:paraId="0DC01B0D" w14:textId="77777777" w:rsidR="00907D63" w:rsidRPr="00374E70" w:rsidRDefault="00907D63" w:rsidP="00907D63">
      <w:pPr>
        <w:widowControl w:val="0"/>
        <w:numPr>
          <w:ilvl w:val="0"/>
          <w:numId w:val="28"/>
        </w:numPr>
        <w:autoSpaceDE w:val="0"/>
        <w:autoSpaceDN w:val="0"/>
        <w:adjustRightInd w:val="0"/>
        <w:spacing w:after="0" w:line="240" w:lineRule="auto"/>
        <w:jc w:val="both"/>
        <w:textAlignment w:val="baseline"/>
        <w:rPr>
          <w:color w:val="000000"/>
          <w:sz w:val="20"/>
          <w:szCs w:val="20"/>
          <w:lang w:val="pl-PL"/>
        </w:rPr>
      </w:pPr>
      <w:r w:rsidRPr="00374E70">
        <w:rPr>
          <w:color w:val="000000"/>
          <w:sz w:val="20"/>
          <w:szCs w:val="20"/>
          <w:lang w:val="pl-PL"/>
        </w:rPr>
        <w:t>są w stanie wykorzystać regionalny potencjał (strategie inteligentnej specjalizacji),</w:t>
      </w:r>
    </w:p>
    <w:p w14:paraId="1DDA7CFE" w14:textId="77777777" w:rsidR="00907D63" w:rsidRPr="00374E70" w:rsidRDefault="00907D63" w:rsidP="00907D63">
      <w:pPr>
        <w:widowControl w:val="0"/>
        <w:numPr>
          <w:ilvl w:val="0"/>
          <w:numId w:val="28"/>
        </w:numPr>
        <w:autoSpaceDE w:val="0"/>
        <w:autoSpaceDN w:val="0"/>
        <w:adjustRightInd w:val="0"/>
        <w:spacing w:after="0" w:line="240" w:lineRule="auto"/>
        <w:jc w:val="both"/>
        <w:textAlignment w:val="baseline"/>
        <w:rPr>
          <w:color w:val="000000"/>
          <w:sz w:val="20"/>
          <w:szCs w:val="20"/>
          <w:lang w:val="pl-PL"/>
        </w:rPr>
      </w:pPr>
      <w:r w:rsidRPr="00374E70">
        <w:rPr>
          <w:color w:val="000000"/>
          <w:sz w:val="20"/>
          <w:szCs w:val="20"/>
          <w:lang w:val="pl-PL"/>
        </w:rPr>
        <w:t>mogą odtworzyć moce wytwórcze utracone w węglu, ale w oparciu o OZE oraz inne technologie wspierające</w:t>
      </w:r>
      <w:r w:rsidRPr="00374E70">
        <w:rPr>
          <w:sz w:val="20"/>
          <w:szCs w:val="20"/>
          <w:lang w:val="pl-PL"/>
        </w:rPr>
        <w:t>.</w:t>
      </w:r>
    </w:p>
    <w:p w14:paraId="61F9E9BF" w14:textId="77777777" w:rsidR="00907D63" w:rsidRPr="00374E70" w:rsidRDefault="00907D63" w:rsidP="00907D63">
      <w:pPr>
        <w:spacing w:before="40" w:after="40" w:line="240" w:lineRule="auto"/>
        <w:jc w:val="both"/>
        <w:rPr>
          <w:sz w:val="20"/>
          <w:szCs w:val="20"/>
          <w:lang w:val="pl-PL"/>
        </w:rPr>
      </w:pPr>
    </w:p>
    <w:p w14:paraId="4B893D8C" w14:textId="77777777" w:rsidR="00907D63" w:rsidRPr="00374E70" w:rsidRDefault="00907D63" w:rsidP="00907D63">
      <w:pPr>
        <w:spacing w:before="40" w:after="40" w:line="240" w:lineRule="auto"/>
        <w:jc w:val="both"/>
        <w:rPr>
          <w:sz w:val="20"/>
          <w:szCs w:val="20"/>
          <w:lang w:val="pl-PL"/>
        </w:rPr>
      </w:pPr>
      <w:r w:rsidRPr="00374E70">
        <w:rPr>
          <w:sz w:val="20"/>
          <w:szCs w:val="20"/>
          <w:lang w:val="pl-PL"/>
        </w:rPr>
        <w:t>Dzięki przeprowadzonym analizom władze będą mogły podejmować celowane działania rozwojowe w kierunku przyciągnięcia inwestorów oraz przygotowania projektów do wsparcia przez fundusze europejskie, m.in. Fundusz Sprawiedliwej Transformacji.</w:t>
      </w:r>
    </w:p>
    <w:p w14:paraId="6B0AF2AE" w14:textId="77777777" w:rsidR="00907D63" w:rsidRPr="00374E70" w:rsidRDefault="00907D63" w:rsidP="00907D63">
      <w:pPr>
        <w:spacing w:before="40" w:after="40" w:line="240" w:lineRule="auto"/>
        <w:jc w:val="both"/>
        <w:rPr>
          <w:sz w:val="20"/>
          <w:szCs w:val="20"/>
          <w:lang w:val="pl-PL"/>
        </w:rPr>
      </w:pPr>
      <w:r w:rsidRPr="00374E70">
        <w:rPr>
          <w:sz w:val="20"/>
          <w:szCs w:val="20"/>
          <w:lang w:val="pl-PL"/>
        </w:rPr>
        <w:t>Istotnym elementem jest także kontrybucja do transformacji energetycznej poprzez rozwój odnawialnych źródeł energii i całego łańcucha wartości z nim związanego. Im lepiej zostanie wykorzystany ten potencjał, tym wyższe będzie bezpieczeństwo energetyczne regionów i szansa na zatrzymanie procesu produkcyjnego (np. komponenty urządzeń OZE) w Europie.</w:t>
      </w:r>
    </w:p>
    <w:p w14:paraId="1E0D00B6" w14:textId="77777777" w:rsidR="00907D63" w:rsidRPr="00374E70" w:rsidRDefault="00907D63" w:rsidP="00907D63">
      <w:pPr>
        <w:spacing w:line="240" w:lineRule="auto"/>
        <w:jc w:val="both"/>
        <w:rPr>
          <w:b/>
          <w:color w:val="000000"/>
          <w:sz w:val="20"/>
          <w:szCs w:val="20"/>
          <w:lang w:val="pl-PL"/>
        </w:rPr>
      </w:pPr>
    </w:p>
    <w:p w14:paraId="73E11790" w14:textId="77777777" w:rsidR="00907D63" w:rsidRPr="00374E70" w:rsidRDefault="00907D63" w:rsidP="00907D63">
      <w:pPr>
        <w:widowControl w:val="0"/>
        <w:numPr>
          <w:ilvl w:val="0"/>
          <w:numId w:val="22"/>
        </w:numPr>
        <w:autoSpaceDE w:val="0"/>
        <w:autoSpaceDN w:val="0"/>
        <w:adjustRightInd w:val="0"/>
        <w:spacing w:after="120" w:line="240" w:lineRule="auto"/>
        <w:ind w:left="426" w:hanging="426"/>
        <w:jc w:val="both"/>
        <w:textAlignment w:val="baseline"/>
        <w:rPr>
          <w:b/>
          <w:sz w:val="20"/>
          <w:szCs w:val="20"/>
          <w:lang w:val="pl-PL"/>
        </w:rPr>
      </w:pPr>
      <w:r w:rsidRPr="00374E70">
        <w:rPr>
          <w:b/>
          <w:sz w:val="20"/>
          <w:szCs w:val="20"/>
          <w:lang w:val="pl-PL"/>
        </w:rPr>
        <w:t>Zakres prac</w:t>
      </w:r>
    </w:p>
    <w:p w14:paraId="1D51DA2A" w14:textId="77777777" w:rsidR="00907D63" w:rsidRPr="00374E70" w:rsidRDefault="00907D63" w:rsidP="00907D63">
      <w:pPr>
        <w:spacing w:line="360" w:lineRule="auto"/>
        <w:ind w:left="284"/>
        <w:jc w:val="both"/>
        <w:rPr>
          <w:b/>
          <w:sz w:val="20"/>
          <w:szCs w:val="20"/>
          <w:lang w:val="pl-PL"/>
        </w:rPr>
      </w:pPr>
      <w:r w:rsidRPr="00374E70">
        <w:rPr>
          <w:b/>
          <w:sz w:val="20"/>
          <w:szCs w:val="20"/>
          <w:lang w:val="pl-PL"/>
        </w:rPr>
        <w:t>Etap 1 – Koncepcja i zakres danych</w:t>
      </w:r>
    </w:p>
    <w:p w14:paraId="682B31A1" w14:textId="77777777" w:rsidR="00907D63" w:rsidRPr="00374E70" w:rsidRDefault="00907D63" w:rsidP="00907D63">
      <w:pPr>
        <w:numPr>
          <w:ilvl w:val="0"/>
          <w:numId w:val="23"/>
        </w:numPr>
        <w:autoSpaceDE w:val="0"/>
        <w:autoSpaceDN w:val="0"/>
        <w:adjustRightInd w:val="0"/>
        <w:spacing w:after="0" w:line="256" w:lineRule="auto"/>
        <w:ind w:hanging="294"/>
        <w:jc w:val="both"/>
        <w:textAlignment w:val="baseline"/>
        <w:rPr>
          <w:sz w:val="20"/>
          <w:szCs w:val="20"/>
          <w:lang w:val="pl-PL"/>
        </w:rPr>
      </w:pPr>
      <w:r w:rsidRPr="00374E70">
        <w:rPr>
          <w:sz w:val="20"/>
          <w:szCs w:val="20"/>
          <w:lang w:val="pl-PL"/>
        </w:rPr>
        <w:t xml:space="preserve">Koncepcja zakresu wykorzystania danych do oceny sytuacji obecnej (źródła danych, rodzaj zestawień), zarys dwóch scenariuszy </w:t>
      </w:r>
      <w:bookmarkStart w:id="12" w:name="_Hlk41058961"/>
      <w:r w:rsidRPr="00374E70">
        <w:rPr>
          <w:sz w:val="20"/>
          <w:szCs w:val="20"/>
          <w:lang w:val="pl-PL"/>
        </w:rPr>
        <w:t>wzrostu gospodarczego, w zależności od tempa dekarbonizacji regionu</w:t>
      </w:r>
      <w:bookmarkEnd w:id="12"/>
      <w:r w:rsidRPr="00374E70">
        <w:rPr>
          <w:sz w:val="20"/>
          <w:szCs w:val="20"/>
          <w:lang w:val="pl-PL"/>
        </w:rPr>
        <w:t xml:space="preserve">: </w:t>
      </w:r>
    </w:p>
    <w:p w14:paraId="5C1BEC6A" w14:textId="77777777" w:rsidR="00907D63" w:rsidRPr="00374E70" w:rsidRDefault="00907D63" w:rsidP="00907D63">
      <w:pPr>
        <w:numPr>
          <w:ilvl w:val="1"/>
          <w:numId w:val="23"/>
        </w:numPr>
        <w:autoSpaceDE w:val="0"/>
        <w:autoSpaceDN w:val="0"/>
        <w:adjustRightInd w:val="0"/>
        <w:spacing w:after="0" w:line="256" w:lineRule="auto"/>
        <w:jc w:val="both"/>
        <w:textAlignment w:val="baseline"/>
        <w:rPr>
          <w:sz w:val="20"/>
          <w:szCs w:val="20"/>
          <w:lang w:val="pl-PL"/>
        </w:rPr>
      </w:pPr>
      <w:r w:rsidRPr="00374E70">
        <w:rPr>
          <w:sz w:val="20"/>
          <w:szCs w:val="20"/>
          <w:lang w:val="pl-PL"/>
        </w:rPr>
        <w:t>bazowy - zgodny z aktualnymi prognozami gospodarczymi i planami wydobycia zawartym w Dokumentach PEP2040 i KPEIK</w:t>
      </w:r>
    </w:p>
    <w:p w14:paraId="3649932C" w14:textId="77777777" w:rsidR="00907D63" w:rsidRPr="00374E70" w:rsidRDefault="00907D63" w:rsidP="00907D63">
      <w:pPr>
        <w:numPr>
          <w:ilvl w:val="1"/>
          <w:numId w:val="23"/>
        </w:numPr>
        <w:autoSpaceDE w:val="0"/>
        <w:autoSpaceDN w:val="0"/>
        <w:adjustRightInd w:val="0"/>
        <w:spacing w:after="0" w:line="256" w:lineRule="auto"/>
        <w:jc w:val="both"/>
        <w:textAlignment w:val="baseline"/>
        <w:rPr>
          <w:sz w:val="20"/>
          <w:szCs w:val="20"/>
          <w:lang w:val="pl-PL"/>
        </w:rPr>
      </w:pPr>
      <w:r w:rsidRPr="00374E70">
        <w:rPr>
          <w:sz w:val="20"/>
          <w:szCs w:val="20"/>
          <w:lang w:val="pl-PL"/>
        </w:rPr>
        <w:t>optymistyczny - zakładający powrót na ścieżkę wzrostu gospodarczego w regionie oraz zgodność z celami klimatycznymi Polski wynikającymi ze zobowiązań unijnych (tzn. zaktualizowane cele na rok 2030 oraz cel neutralności klimatycznej 2050). Zaproponowanie kierunków rozwoju dla scenariusza optymistycznego oraz wskazanie potencjału tworzenia nowych miejsc pracy w niskoemisyjnych sektorach gospodarki w latach 2021-2031.</w:t>
      </w:r>
    </w:p>
    <w:p w14:paraId="3F9FD1B5" w14:textId="77777777" w:rsidR="00907D63" w:rsidRPr="00374E70" w:rsidRDefault="00907D63" w:rsidP="00907D63">
      <w:pPr>
        <w:spacing w:line="256" w:lineRule="auto"/>
        <w:ind w:left="1080"/>
        <w:jc w:val="both"/>
        <w:rPr>
          <w:sz w:val="20"/>
          <w:szCs w:val="20"/>
          <w:lang w:val="pl-PL"/>
        </w:rPr>
      </w:pPr>
      <w:r w:rsidRPr="00374E70">
        <w:rPr>
          <w:sz w:val="20"/>
          <w:szCs w:val="20"/>
          <w:lang w:val="pl-PL"/>
        </w:rPr>
        <w:t>Obydwa scenariusze powinny uwzględniać wpływ pandemii COVID-19.</w:t>
      </w:r>
    </w:p>
    <w:p w14:paraId="713CD49C" w14:textId="77777777" w:rsidR="00907D63" w:rsidRPr="00374E70" w:rsidRDefault="00907D63" w:rsidP="00907D63">
      <w:pPr>
        <w:spacing w:after="160" w:line="254" w:lineRule="auto"/>
        <w:jc w:val="both"/>
        <w:rPr>
          <w:b/>
          <w:sz w:val="20"/>
          <w:szCs w:val="20"/>
          <w:lang w:val="pl-PL"/>
        </w:rPr>
      </w:pPr>
    </w:p>
    <w:p w14:paraId="45B545EE" w14:textId="77777777" w:rsidR="00907D63" w:rsidRPr="00374E70" w:rsidRDefault="00907D63" w:rsidP="00907D63">
      <w:pPr>
        <w:spacing w:after="160" w:line="254" w:lineRule="auto"/>
        <w:ind w:left="360"/>
        <w:jc w:val="both"/>
        <w:rPr>
          <w:b/>
          <w:sz w:val="20"/>
          <w:szCs w:val="20"/>
          <w:lang w:val="pl-PL"/>
        </w:rPr>
      </w:pPr>
      <w:r w:rsidRPr="00374E70">
        <w:rPr>
          <w:b/>
          <w:sz w:val="20"/>
          <w:szCs w:val="20"/>
          <w:lang w:val="pl-PL"/>
        </w:rPr>
        <w:t>Etap 2 – Diagnoza. Badanie obecnych polityk i potrzeb interesariuszy</w:t>
      </w:r>
    </w:p>
    <w:p w14:paraId="56488C9B" w14:textId="77777777" w:rsidR="00907D63" w:rsidRPr="00374E70" w:rsidRDefault="00907D63" w:rsidP="00907D63">
      <w:pPr>
        <w:numPr>
          <w:ilvl w:val="0"/>
          <w:numId w:val="24"/>
        </w:numPr>
        <w:autoSpaceDE w:val="0"/>
        <w:autoSpaceDN w:val="0"/>
        <w:adjustRightInd w:val="0"/>
        <w:spacing w:after="160" w:line="254" w:lineRule="auto"/>
        <w:jc w:val="both"/>
        <w:textAlignment w:val="baseline"/>
        <w:rPr>
          <w:color w:val="000000"/>
          <w:sz w:val="20"/>
          <w:szCs w:val="20"/>
          <w:lang w:val="pl-PL"/>
        </w:rPr>
      </w:pPr>
      <w:r w:rsidRPr="00374E70">
        <w:rPr>
          <w:color w:val="000000"/>
          <w:sz w:val="20"/>
          <w:szCs w:val="20"/>
          <w:lang w:val="pl-PL"/>
        </w:rPr>
        <w:t>Wywiady (</w:t>
      </w:r>
      <w:sdt>
        <w:sdtPr>
          <w:rPr>
            <w:sz w:val="20"/>
            <w:szCs w:val="20"/>
            <w:lang w:val="pl-PL"/>
          </w:rPr>
          <w:tag w:val="goog_rdk_7"/>
          <w:id w:val="-479458331"/>
        </w:sdtPr>
        <w:sdtEndPr/>
        <w:sdtContent/>
      </w:sdt>
      <w:sdt>
        <w:sdtPr>
          <w:rPr>
            <w:sz w:val="20"/>
            <w:szCs w:val="20"/>
            <w:lang w:val="pl-PL"/>
          </w:rPr>
          <w:tag w:val="goog_rdk_8"/>
          <w:id w:val="-1951469998"/>
        </w:sdtPr>
        <w:sdtEndPr/>
        <w:sdtContent>
          <w:r>
            <w:rPr>
              <w:sz w:val="20"/>
              <w:szCs w:val="20"/>
              <w:lang w:val="pl-PL"/>
            </w:rPr>
            <w:t xml:space="preserve">po </w:t>
          </w:r>
          <w:r w:rsidRPr="00374E70">
            <w:rPr>
              <w:sz w:val="20"/>
              <w:szCs w:val="20"/>
              <w:lang w:val="pl-PL"/>
            </w:rPr>
            <w:t xml:space="preserve">10 </w:t>
          </w:r>
        </w:sdtContent>
      </w:sdt>
      <w:r w:rsidRPr="00374E70">
        <w:rPr>
          <w:sz w:val="20"/>
          <w:szCs w:val="20"/>
          <w:lang w:val="pl-PL"/>
        </w:rPr>
        <w:t>w Regionie 1 i 2</w:t>
      </w:r>
      <w:r w:rsidRPr="00374E70">
        <w:rPr>
          <w:color w:val="000000"/>
          <w:sz w:val="20"/>
          <w:szCs w:val="20"/>
          <w:lang w:val="pl-PL"/>
        </w:rPr>
        <w:t>) z interesariuszami dotyczące obecnej sytuacji oraz potrzeb dot. przyszłości i kierunków rozwoju regionów, a także włączania interesariuszy w proces planowania transformacji. Interesariusze: przedstawiciele Miast węglowych, Urzędów Marszałkowskich, związków zawodowych, związków przedsiębiorców/pracodawców, instytucji rozwoju regionalnego, społeczności lokalnych, lokalnych NGO, urzędów pracy, organizacji publicznych i prywatnych działających na rynku pośrednictwa pracy i aktywizacji zawodowej, pracowników sektora węglowego.</w:t>
      </w:r>
    </w:p>
    <w:p w14:paraId="38470BA6" w14:textId="77777777" w:rsidR="00907D63" w:rsidRPr="00374E70" w:rsidRDefault="0023113B" w:rsidP="00907D63">
      <w:pPr>
        <w:numPr>
          <w:ilvl w:val="0"/>
          <w:numId w:val="24"/>
        </w:numPr>
        <w:autoSpaceDE w:val="0"/>
        <w:autoSpaceDN w:val="0"/>
        <w:adjustRightInd w:val="0"/>
        <w:spacing w:after="0" w:line="254" w:lineRule="auto"/>
        <w:jc w:val="both"/>
        <w:textAlignment w:val="baseline"/>
        <w:rPr>
          <w:sz w:val="20"/>
          <w:szCs w:val="20"/>
          <w:lang w:val="pl-PL"/>
        </w:rPr>
      </w:pPr>
      <w:sdt>
        <w:sdtPr>
          <w:rPr>
            <w:sz w:val="20"/>
            <w:szCs w:val="20"/>
            <w:lang w:val="pl-PL"/>
          </w:rPr>
          <w:tag w:val="goog_rdk_9"/>
          <w:id w:val="1399484663"/>
        </w:sdtPr>
        <w:sdtEndPr/>
        <w:sdtContent/>
      </w:sdt>
      <w:sdt>
        <w:sdtPr>
          <w:rPr>
            <w:sz w:val="20"/>
            <w:szCs w:val="20"/>
            <w:lang w:val="pl-PL"/>
          </w:rPr>
          <w:tag w:val="goog_rdk_10"/>
          <w:id w:val="126135574"/>
        </w:sdtPr>
        <w:sdtEndPr/>
        <w:sdtContent/>
      </w:sdt>
      <w:r w:rsidR="00907D63" w:rsidRPr="00374E70">
        <w:rPr>
          <w:sz w:val="20"/>
          <w:szCs w:val="20"/>
          <w:lang w:val="pl-PL"/>
        </w:rPr>
        <w:t>Analiza obecnej sytuacji ekonomicznej dla regionu zawierająca</w:t>
      </w:r>
      <w:r w:rsidR="00907D63">
        <w:rPr>
          <w:sz w:val="20"/>
          <w:szCs w:val="20"/>
          <w:lang w:val="pl-PL"/>
        </w:rPr>
        <w:t>:</w:t>
      </w:r>
    </w:p>
    <w:p w14:paraId="1896A404"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 xml:space="preserve">Opis największych </w:t>
      </w:r>
      <w:sdt>
        <w:sdtPr>
          <w:rPr>
            <w:sz w:val="20"/>
            <w:szCs w:val="20"/>
            <w:lang w:val="pl-PL"/>
          </w:rPr>
          <w:tag w:val="goog_rdk_11"/>
          <w:id w:val="-1852334841"/>
        </w:sdtPr>
        <w:sdtEndPr/>
        <w:sdtContent/>
      </w:sdt>
      <w:sdt>
        <w:sdtPr>
          <w:rPr>
            <w:sz w:val="20"/>
            <w:szCs w:val="20"/>
            <w:lang w:val="pl-PL"/>
          </w:rPr>
          <w:tag w:val="goog_rdk_12"/>
          <w:id w:val="1895311241"/>
        </w:sdtPr>
        <w:sdtEndPr/>
        <w:sdtContent/>
      </w:sdt>
      <w:r w:rsidRPr="00374E70">
        <w:rPr>
          <w:sz w:val="20"/>
          <w:szCs w:val="20"/>
          <w:lang w:val="pl-PL"/>
        </w:rPr>
        <w:t>przedsiębiorstw pod względem zatrudnienia i wartości dodanej brutto /udziału w produkcji krajowej brutto. Wskazanie dynamiki rozwoju przedsiębiorstw (także z uwzględnieniem wpływu ekonomicznego COVD-19)</w:t>
      </w:r>
    </w:p>
    <w:p w14:paraId="661EF695"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Opis rynku małych i średnich przedsiębiorstw</w:t>
      </w:r>
    </w:p>
    <w:p w14:paraId="4CE696C2"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Struktur</w:t>
      </w:r>
      <w:r>
        <w:rPr>
          <w:sz w:val="20"/>
          <w:szCs w:val="20"/>
          <w:lang w:val="pl-PL"/>
        </w:rPr>
        <w:t>ę</w:t>
      </w:r>
      <w:r w:rsidRPr="00374E70">
        <w:rPr>
          <w:sz w:val="20"/>
          <w:szCs w:val="20"/>
          <w:lang w:val="pl-PL"/>
        </w:rPr>
        <w:t xml:space="preserve"> zatrudnienia w poszczególnych sektorach gospodarki</w:t>
      </w:r>
    </w:p>
    <w:p w14:paraId="45326825"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Struktur</w:t>
      </w:r>
      <w:r>
        <w:rPr>
          <w:sz w:val="20"/>
          <w:szCs w:val="20"/>
          <w:lang w:val="pl-PL"/>
        </w:rPr>
        <w:t>ę</w:t>
      </w:r>
      <w:r w:rsidRPr="00374E70">
        <w:rPr>
          <w:sz w:val="20"/>
          <w:szCs w:val="20"/>
          <w:lang w:val="pl-PL"/>
        </w:rPr>
        <w:t xml:space="preserve"> bezrobocia i analiza przyczyn</w:t>
      </w:r>
    </w:p>
    <w:p w14:paraId="39D21AD9"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Analiz</w:t>
      </w:r>
      <w:r>
        <w:rPr>
          <w:sz w:val="20"/>
          <w:szCs w:val="20"/>
          <w:lang w:val="pl-PL"/>
        </w:rPr>
        <w:t>ę</w:t>
      </w:r>
      <w:r w:rsidRPr="00374E70">
        <w:rPr>
          <w:sz w:val="20"/>
          <w:szCs w:val="20"/>
          <w:lang w:val="pl-PL"/>
        </w:rPr>
        <w:t xml:space="preserve"> SWOT</w:t>
      </w:r>
    </w:p>
    <w:p w14:paraId="4C5CD4A4"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Szanse na reindustrializację regionu ze wskazaniem czynniki sprzyjających i utrudniających przeprowadzenie procesu</w:t>
      </w:r>
    </w:p>
    <w:p w14:paraId="2056814E"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Pr>
          <w:sz w:val="20"/>
          <w:szCs w:val="20"/>
          <w:lang w:val="pl-PL"/>
        </w:rPr>
        <w:t>Poziom obecnego</w:t>
      </w:r>
      <w:r w:rsidRPr="00374E70">
        <w:rPr>
          <w:sz w:val="20"/>
          <w:szCs w:val="20"/>
          <w:lang w:val="pl-PL"/>
        </w:rPr>
        <w:t xml:space="preserve"> zatrudnieni</w:t>
      </w:r>
      <w:r>
        <w:rPr>
          <w:sz w:val="20"/>
          <w:szCs w:val="20"/>
          <w:lang w:val="pl-PL"/>
        </w:rPr>
        <w:t>a</w:t>
      </w:r>
      <w:r w:rsidRPr="00374E70">
        <w:rPr>
          <w:sz w:val="20"/>
          <w:szCs w:val="20"/>
          <w:lang w:val="pl-PL"/>
        </w:rPr>
        <w:t xml:space="preserve">  (w tym struktura wiekowa i wykształcenia) w sektorze wydobycia węgla. Kompetencje i umiejętności oraz oczekiwania pracowników sektora wydobycia (na bazie dostępnych danych).  Oszacowanie ilości okołogórniczych, pośrednich miejsc pracy (w oparciu o zagregowane dane</w:t>
      </w:r>
      <w:r>
        <w:rPr>
          <w:sz w:val="20"/>
          <w:szCs w:val="20"/>
          <w:lang w:val="pl-PL"/>
        </w:rPr>
        <w:t>, oddzielnie</w:t>
      </w:r>
      <w:r w:rsidRPr="00374E70">
        <w:rPr>
          <w:sz w:val="20"/>
          <w:szCs w:val="20"/>
          <w:lang w:val="pl-PL"/>
        </w:rPr>
        <w:t xml:space="preserve"> dla Regionu 1 i Regionu 2) generowanych przez sektor. Określenie rozmiaru i demografii grupy, która będzie wymagała wsparcia po zamknięciu działalności przemysłu wydobywczego</w:t>
      </w:r>
    </w:p>
    <w:p w14:paraId="31AB4C21"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 xml:space="preserve">Oszacowanie potencjału gospodarczego całego sektora węglowego łącznie z przedsiębiorstwami okołogórniczymi w regionie </w:t>
      </w:r>
    </w:p>
    <w:p w14:paraId="139449B6"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Opis problemów społeczno-gospodarczych, które mogą być barierą dla rozwoju gospodarczego regionu</w:t>
      </w:r>
    </w:p>
    <w:p w14:paraId="3ADC75AD"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Uwarunkowania prawne, które mogą stać na przeszkodzie rozwoju niskoemisyjnych gałęzi gospodarki</w:t>
      </w:r>
    </w:p>
    <w:p w14:paraId="369B4E48"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Pr>
          <w:sz w:val="20"/>
          <w:szCs w:val="20"/>
          <w:lang w:val="pl-PL"/>
        </w:rPr>
        <w:t>Ocena kompetencji i</w:t>
      </w:r>
      <w:r w:rsidRPr="00374E70">
        <w:rPr>
          <w:sz w:val="20"/>
          <w:szCs w:val="20"/>
          <w:lang w:val="pl-PL"/>
        </w:rPr>
        <w:t xml:space="preserve"> kwalifikacj</w:t>
      </w:r>
      <w:r>
        <w:rPr>
          <w:sz w:val="20"/>
          <w:szCs w:val="20"/>
          <w:lang w:val="pl-PL"/>
        </w:rPr>
        <w:t>i</w:t>
      </w:r>
      <w:r w:rsidRPr="00374E70">
        <w:rPr>
          <w:sz w:val="20"/>
          <w:szCs w:val="20"/>
          <w:lang w:val="pl-PL"/>
        </w:rPr>
        <w:t xml:space="preserve"> w zakresie przeprowadzenia odpowiednio dostosowanych szkoleń, wsparcia w zmianie pracy, programów informacyjnych, aktywizacji zawodowej osób ze społeczności górniczych oraz jakie mają instytucje państwowe, organizacje pozarządowe lub organizacje otoczenia biznesowego.</w:t>
      </w:r>
      <w:r>
        <w:rPr>
          <w:sz w:val="20"/>
          <w:szCs w:val="20"/>
          <w:lang w:val="pl-PL"/>
        </w:rPr>
        <w:t xml:space="preserve"> Ocena </w:t>
      </w:r>
      <w:r w:rsidRPr="00374E70">
        <w:rPr>
          <w:sz w:val="20"/>
          <w:szCs w:val="20"/>
          <w:lang w:val="pl-PL"/>
        </w:rPr>
        <w:t>potrzeb występują</w:t>
      </w:r>
      <w:r>
        <w:rPr>
          <w:sz w:val="20"/>
          <w:szCs w:val="20"/>
          <w:lang w:val="pl-PL"/>
        </w:rPr>
        <w:t>cych</w:t>
      </w:r>
      <w:r w:rsidRPr="00374E70">
        <w:rPr>
          <w:sz w:val="20"/>
          <w:szCs w:val="20"/>
          <w:lang w:val="pl-PL"/>
        </w:rPr>
        <w:t xml:space="preserve"> w regionie w tym zakresie</w:t>
      </w:r>
      <w:r>
        <w:rPr>
          <w:sz w:val="20"/>
          <w:szCs w:val="20"/>
          <w:lang w:val="pl-PL"/>
        </w:rPr>
        <w:t>.</w:t>
      </w:r>
    </w:p>
    <w:p w14:paraId="7F16F13A" w14:textId="77777777" w:rsidR="00907D63" w:rsidRPr="00374E70" w:rsidRDefault="00907D63" w:rsidP="00907D63">
      <w:pPr>
        <w:spacing w:line="254" w:lineRule="auto"/>
        <w:ind w:left="1440"/>
        <w:rPr>
          <w:rFonts w:ascii="Roboto" w:eastAsia="Roboto" w:hAnsi="Roboto" w:cs="Roboto"/>
          <w:color w:val="3C4043"/>
          <w:sz w:val="20"/>
          <w:szCs w:val="20"/>
          <w:highlight w:val="white"/>
          <w:lang w:val="pl-PL"/>
        </w:rPr>
      </w:pPr>
    </w:p>
    <w:p w14:paraId="2E312C71" w14:textId="77777777" w:rsidR="00907D63" w:rsidRPr="00374E70" w:rsidRDefault="00907D63" w:rsidP="00907D63">
      <w:pPr>
        <w:numPr>
          <w:ilvl w:val="0"/>
          <w:numId w:val="24"/>
        </w:numPr>
        <w:autoSpaceDE w:val="0"/>
        <w:autoSpaceDN w:val="0"/>
        <w:adjustRightInd w:val="0"/>
        <w:spacing w:after="0" w:line="254" w:lineRule="auto"/>
        <w:jc w:val="both"/>
        <w:textAlignment w:val="baseline"/>
        <w:rPr>
          <w:sz w:val="20"/>
          <w:szCs w:val="20"/>
          <w:lang w:val="pl-PL"/>
        </w:rPr>
      </w:pPr>
      <w:r w:rsidRPr="00374E70">
        <w:rPr>
          <w:sz w:val="20"/>
          <w:szCs w:val="20"/>
          <w:lang w:val="pl-PL"/>
        </w:rPr>
        <w:t>Analiza dostępnych dokumentów planistyczno-strategicznych dotyczących rozwoju regionów do 2030 r.,  w tym co najmniej:</w:t>
      </w:r>
    </w:p>
    <w:p w14:paraId="2F82B3F5"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Publiczne ogłoszenia spółek górniczych operujących w terenie</w:t>
      </w:r>
    </w:p>
    <w:p w14:paraId="443E8DBA"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Strategia na rzecz Odpowiedzialnego Rozwoju</w:t>
      </w:r>
    </w:p>
    <w:p w14:paraId="2ECFFC9A"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Strategia Zrównoważonego Rozwoju Transportu do 2030 roku</w:t>
      </w:r>
    </w:p>
    <w:p w14:paraId="7C1A663A"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Regionalne Programy Operacyjne, Regionalne Strategie Innowacji, Krajowe Inteligentne Specjalizacje, dokumenty typu FORESIGHT przygotowanie zarówno dla regionów, subregionów, jak i gmin, Krajowa Strategia Rozwoju Regionalnego, analizy eksperckie, regionalne dokumenty strategiczne</w:t>
      </w:r>
    </w:p>
    <w:p w14:paraId="1BD0A773"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Programy dla górnictwa kamiennego i brunatnego w Polsce (projekty – np. plan naprawczy dla PGG, obecny i kluczowe poprzednie)</w:t>
      </w:r>
    </w:p>
    <w:p w14:paraId="2EB49B4E"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Rządowy Program dla Śląska opracowywany w ramach SOR</w:t>
      </w:r>
    </w:p>
    <w:p w14:paraId="61B6BF79"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Projekt dokumentu „Polityka energetyczna Polski do 2040 r. – strategia rozwoju sektora paliwowo-energetycznego” (PEP2040)</w:t>
      </w:r>
    </w:p>
    <w:p w14:paraId="3ADC7161"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Informacje na temat planów zamykania kopalń</w:t>
      </w:r>
    </w:p>
    <w:p w14:paraId="35F669B6"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Pr>
          <w:sz w:val="20"/>
          <w:szCs w:val="20"/>
          <w:lang w:val="pl-PL"/>
        </w:rPr>
        <w:t>Plany i</w:t>
      </w:r>
      <w:r w:rsidRPr="00374E70">
        <w:rPr>
          <w:sz w:val="20"/>
          <w:szCs w:val="20"/>
          <w:lang w:val="pl-PL"/>
        </w:rPr>
        <w:t xml:space="preserve"> strategi</w:t>
      </w:r>
      <w:r>
        <w:rPr>
          <w:sz w:val="20"/>
          <w:szCs w:val="20"/>
          <w:lang w:val="pl-PL"/>
        </w:rPr>
        <w:t>e</w:t>
      </w:r>
      <w:r w:rsidRPr="00374E70">
        <w:rPr>
          <w:sz w:val="20"/>
          <w:szCs w:val="20"/>
          <w:lang w:val="pl-PL"/>
        </w:rPr>
        <w:t xml:space="preserve"> spółek wydobywczych i energetycznych położonych na terenie regionów (wygaszanie bloków, zamykanie kopalń, rozwój OZE) pod kątem wpływu na zatrudnienie</w:t>
      </w:r>
    </w:p>
    <w:p w14:paraId="49422BEE"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Strategie rozwoju gmin na terenie których zlokalizowane jest lub planowane wydobycie oraz ich polityka przestrzenna</w:t>
      </w:r>
    </w:p>
    <w:p w14:paraId="0A9C27E0"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Dostępne raporty, analizy, publikacje naukowe, rekomendacje dot. transformacji ww. dwóch regionów</w:t>
      </w:r>
      <w:r>
        <w:rPr>
          <w:sz w:val="20"/>
          <w:szCs w:val="20"/>
          <w:lang w:val="pl-PL"/>
        </w:rPr>
        <w:t>.</w:t>
      </w:r>
    </w:p>
    <w:p w14:paraId="23B26AC2" w14:textId="77777777" w:rsidR="00907D63" w:rsidRPr="00374E70" w:rsidRDefault="00907D63" w:rsidP="00907D63">
      <w:pPr>
        <w:autoSpaceDE w:val="0"/>
        <w:autoSpaceDN w:val="0"/>
        <w:adjustRightInd w:val="0"/>
        <w:spacing w:after="0" w:line="254" w:lineRule="auto"/>
        <w:ind w:left="1134"/>
        <w:jc w:val="both"/>
        <w:textAlignment w:val="baseline"/>
        <w:rPr>
          <w:sz w:val="20"/>
          <w:szCs w:val="20"/>
          <w:lang w:val="pl-PL"/>
        </w:rPr>
      </w:pPr>
    </w:p>
    <w:p w14:paraId="0EB658AA" w14:textId="77777777" w:rsidR="00907D63" w:rsidRPr="00374E70" w:rsidRDefault="00907D63" w:rsidP="00907D63">
      <w:pPr>
        <w:numPr>
          <w:ilvl w:val="0"/>
          <w:numId w:val="24"/>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Analiza i wskazanie </w:t>
      </w:r>
      <w:r w:rsidRPr="00374E70">
        <w:rPr>
          <w:i/>
          <w:iCs/>
          <w:sz w:val="20"/>
          <w:szCs w:val="20"/>
          <w:lang w:val="pl-PL"/>
        </w:rPr>
        <w:t>5</w:t>
      </w:r>
      <w:r w:rsidRPr="00374E70">
        <w:rPr>
          <w:sz w:val="20"/>
          <w:szCs w:val="20"/>
          <w:lang w:val="pl-PL"/>
        </w:rPr>
        <w:t xml:space="preserve"> </w:t>
      </w:r>
      <w:r w:rsidRPr="00374E70">
        <w:rPr>
          <w:i/>
          <w:sz w:val="20"/>
          <w:szCs w:val="20"/>
          <w:lang w:val="pl-PL"/>
        </w:rPr>
        <w:t xml:space="preserve">najlepszych praktyk </w:t>
      </w:r>
      <w:r w:rsidRPr="00374E70">
        <w:rPr>
          <w:sz w:val="20"/>
          <w:szCs w:val="20"/>
          <w:lang w:val="pl-PL"/>
        </w:rPr>
        <w:t>w kwestii</w:t>
      </w:r>
      <w:r w:rsidRPr="00374E70">
        <w:rPr>
          <w:i/>
          <w:sz w:val="20"/>
          <w:szCs w:val="20"/>
          <w:lang w:val="pl-PL"/>
        </w:rPr>
        <w:t xml:space="preserve"> </w:t>
      </w:r>
      <w:r w:rsidRPr="00374E70">
        <w:rPr>
          <w:sz w:val="20"/>
          <w:szCs w:val="20"/>
          <w:lang w:val="pl-PL"/>
        </w:rPr>
        <w:t>sprawiedliwej transformacji. Analiza powinna brać pod uwagę:</w:t>
      </w:r>
    </w:p>
    <w:p w14:paraId="0474307A"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Instytucje zarządcze i metody zarządzania procesem transformacji w Europie</w:t>
      </w:r>
    </w:p>
    <w:p w14:paraId="78746D11"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 xml:space="preserve">Procesy konsultacyjne włączające lokalną społeczność </w:t>
      </w:r>
    </w:p>
    <w:p w14:paraId="25892096"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Regionalne strategie Sprawiedliwej Transformacji przygotowane w węglowych regionach Europy na przestrzeni lat 2010-2020 i proces ich przygotowania (aktorzy, fundusze)</w:t>
      </w:r>
    </w:p>
    <w:p w14:paraId="18B3D444"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Wymagania określone w projekcie Rozporządzenia PE i Rady Europejskiej dot. Sprawiedliwej Transformacji</w:t>
      </w:r>
    </w:p>
    <w:p w14:paraId="45E2E9E7" w14:textId="77777777" w:rsidR="00907D63" w:rsidRPr="00374E70" w:rsidRDefault="00907D63" w:rsidP="00907D63">
      <w:pPr>
        <w:numPr>
          <w:ilvl w:val="0"/>
          <w:numId w:val="29"/>
        </w:numPr>
        <w:autoSpaceDE w:val="0"/>
        <w:autoSpaceDN w:val="0"/>
        <w:adjustRightInd w:val="0"/>
        <w:spacing w:after="0" w:line="254" w:lineRule="auto"/>
        <w:ind w:left="1134" w:hanging="283"/>
        <w:jc w:val="both"/>
        <w:textAlignment w:val="baseline"/>
        <w:rPr>
          <w:sz w:val="20"/>
          <w:szCs w:val="20"/>
          <w:lang w:val="pl-PL"/>
        </w:rPr>
      </w:pPr>
      <w:r w:rsidRPr="00374E70">
        <w:rPr>
          <w:sz w:val="20"/>
          <w:szCs w:val="20"/>
          <w:lang w:val="pl-PL"/>
        </w:rPr>
        <w:t>Możliwość wykorzystania doświadczenia w procesie transformacji polskich regionów węglowych</w:t>
      </w:r>
      <w:r>
        <w:rPr>
          <w:sz w:val="20"/>
          <w:szCs w:val="20"/>
          <w:lang w:val="pl-PL"/>
        </w:rPr>
        <w:t>.</w:t>
      </w:r>
    </w:p>
    <w:p w14:paraId="2D341B69" w14:textId="77777777" w:rsidR="00907D63" w:rsidRPr="00374E70" w:rsidRDefault="00907D63" w:rsidP="00907D63">
      <w:pPr>
        <w:spacing w:after="160" w:line="254" w:lineRule="auto"/>
        <w:ind w:firstLine="360"/>
        <w:rPr>
          <w:b/>
          <w:sz w:val="20"/>
          <w:szCs w:val="20"/>
          <w:lang w:val="pl-PL"/>
        </w:rPr>
      </w:pPr>
    </w:p>
    <w:p w14:paraId="430C527A" w14:textId="77777777" w:rsidR="00907D63" w:rsidRPr="00374E70" w:rsidRDefault="00907D63" w:rsidP="00907D63">
      <w:pPr>
        <w:spacing w:before="40" w:after="40" w:line="240" w:lineRule="auto"/>
        <w:rPr>
          <w:b/>
          <w:sz w:val="20"/>
          <w:szCs w:val="20"/>
          <w:lang w:val="pl-PL"/>
        </w:rPr>
      </w:pPr>
      <w:r w:rsidRPr="00374E70">
        <w:rPr>
          <w:b/>
          <w:sz w:val="20"/>
          <w:szCs w:val="20"/>
          <w:lang w:val="pl-PL"/>
        </w:rPr>
        <w:t>Etap 3 – Rekomendacje (w przypadku woj. śląskiego, prosimy o szczegółowe rekomendacje dla podregionów bytomskiego, rybnickiego i sosnowieckiego jeśli jest to możliwe)</w:t>
      </w:r>
    </w:p>
    <w:p w14:paraId="4AC4E929" w14:textId="77777777" w:rsidR="00907D63" w:rsidRPr="00374E70" w:rsidRDefault="00907D63" w:rsidP="00907D63">
      <w:pPr>
        <w:spacing w:after="160" w:line="254" w:lineRule="auto"/>
        <w:ind w:firstLine="360"/>
        <w:rPr>
          <w:b/>
          <w:sz w:val="20"/>
          <w:szCs w:val="20"/>
          <w:lang w:val="pl-PL"/>
        </w:rPr>
      </w:pPr>
    </w:p>
    <w:p w14:paraId="7F31B7BC" w14:textId="77777777" w:rsidR="00907D63" w:rsidRPr="00374E70" w:rsidRDefault="00907D63" w:rsidP="00907D63">
      <w:pPr>
        <w:numPr>
          <w:ilvl w:val="0"/>
          <w:numId w:val="26"/>
        </w:numPr>
        <w:autoSpaceDE w:val="0"/>
        <w:autoSpaceDN w:val="0"/>
        <w:adjustRightInd w:val="0"/>
        <w:spacing w:after="0" w:line="254" w:lineRule="auto"/>
        <w:jc w:val="both"/>
        <w:textAlignment w:val="baseline"/>
        <w:rPr>
          <w:sz w:val="20"/>
          <w:szCs w:val="20"/>
          <w:lang w:val="pl-PL"/>
        </w:rPr>
      </w:pPr>
      <w:r w:rsidRPr="00374E70">
        <w:rPr>
          <w:sz w:val="20"/>
          <w:szCs w:val="20"/>
          <w:lang w:val="pl-PL"/>
        </w:rPr>
        <w:t>Przygotowanie 2 scenariuszy transformacji regionów (bazowy i optymistyczny pod względem tempa dekarbonizacji) w perspektywie 2021-2031 na podstawie polityk przedstawionych przez odpowiednie Ministerstwa, decyzji środowiskowych dla kopalni odkrywkowych, osiągnięcia neutralności klimatycznej UE do 2050 r., światowych i europejskich trendów oraz zasobów geologicznych.</w:t>
      </w:r>
    </w:p>
    <w:p w14:paraId="3162B271" w14:textId="77777777" w:rsidR="00907D63" w:rsidRPr="00374E70" w:rsidRDefault="00907D63" w:rsidP="00907D63">
      <w:pPr>
        <w:autoSpaceDE w:val="0"/>
        <w:autoSpaceDN w:val="0"/>
        <w:adjustRightInd w:val="0"/>
        <w:spacing w:after="0" w:line="254" w:lineRule="auto"/>
        <w:ind w:left="720"/>
        <w:jc w:val="both"/>
        <w:textAlignment w:val="baseline"/>
        <w:rPr>
          <w:sz w:val="20"/>
          <w:szCs w:val="20"/>
          <w:lang w:val="pl-PL"/>
        </w:rPr>
      </w:pPr>
    </w:p>
    <w:p w14:paraId="3264585E" w14:textId="77777777" w:rsidR="00907D63" w:rsidRPr="00374E70" w:rsidRDefault="00907D63" w:rsidP="00907D63">
      <w:pPr>
        <w:pStyle w:val="Akapitzlist"/>
        <w:widowControl w:val="0"/>
        <w:numPr>
          <w:ilvl w:val="0"/>
          <w:numId w:val="26"/>
        </w:numPr>
        <w:autoSpaceDE w:val="0"/>
        <w:autoSpaceDN w:val="0"/>
        <w:adjustRightInd w:val="0"/>
        <w:spacing w:after="0" w:line="240" w:lineRule="auto"/>
        <w:jc w:val="both"/>
        <w:textAlignment w:val="baseline"/>
        <w:rPr>
          <w:sz w:val="20"/>
          <w:szCs w:val="20"/>
          <w:lang w:val="pl-PL"/>
        </w:rPr>
      </w:pPr>
      <w:r w:rsidRPr="00374E70">
        <w:rPr>
          <w:sz w:val="20"/>
          <w:szCs w:val="20"/>
          <w:lang w:val="pl-PL"/>
        </w:rPr>
        <w:t xml:space="preserve">Wskazanie w czym danym region może specjalizować się po odejściu od górnictwa. </w:t>
      </w:r>
      <w:r>
        <w:rPr>
          <w:sz w:val="20"/>
          <w:szCs w:val="20"/>
          <w:lang w:val="pl-PL"/>
        </w:rPr>
        <w:t>Identyfikacja p</w:t>
      </w:r>
      <w:r w:rsidRPr="00374E70">
        <w:rPr>
          <w:sz w:val="20"/>
          <w:szCs w:val="20"/>
          <w:lang w:val="pl-PL"/>
        </w:rPr>
        <w:t>rzewag konkurencyjn</w:t>
      </w:r>
      <w:r>
        <w:rPr>
          <w:sz w:val="20"/>
          <w:szCs w:val="20"/>
          <w:lang w:val="pl-PL"/>
        </w:rPr>
        <w:t>ych</w:t>
      </w:r>
      <w:r w:rsidRPr="00374E70">
        <w:rPr>
          <w:sz w:val="20"/>
          <w:szCs w:val="20"/>
          <w:lang w:val="pl-PL"/>
        </w:rPr>
        <w:t xml:space="preserve"> względem innych regionów </w:t>
      </w:r>
      <w:proofErr w:type="spellStart"/>
      <w:r w:rsidRPr="00374E70">
        <w:rPr>
          <w:sz w:val="20"/>
          <w:szCs w:val="20"/>
          <w:lang w:val="pl-PL"/>
        </w:rPr>
        <w:t>pogórniczych</w:t>
      </w:r>
      <w:proofErr w:type="spellEnd"/>
      <w:r w:rsidRPr="00374E70">
        <w:rPr>
          <w:sz w:val="20"/>
          <w:szCs w:val="20"/>
          <w:lang w:val="pl-PL"/>
        </w:rPr>
        <w:t>, jak i pozostałej części kraju.</w:t>
      </w:r>
    </w:p>
    <w:p w14:paraId="4E9ED448" w14:textId="77777777" w:rsidR="00907D63" w:rsidRPr="00374E70" w:rsidRDefault="00907D63" w:rsidP="00907D63">
      <w:pPr>
        <w:autoSpaceDE w:val="0"/>
        <w:autoSpaceDN w:val="0"/>
        <w:adjustRightInd w:val="0"/>
        <w:spacing w:after="0" w:line="254" w:lineRule="auto"/>
        <w:ind w:left="720"/>
        <w:jc w:val="both"/>
        <w:textAlignment w:val="baseline"/>
        <w:rPr>
          <w:sz w:val="20"/>
          <w:szCs w:val="20"/>
          <w:lang w:val="pl-PL"/>
        </w:rPr>
      </w:pPr>
    </w:p>
    <w:p w14:paraId="3E42A898" w14:textId="77777777" w:rsidR="00907D63" w:rsidRPr="00374E70" w:rsidRDefault="00907D63" w:rsidP="00907D63">
      <w:pPr>
        <w:numPr>
          <w:ilvl w:val="0"/>
          <w:numId w:val="26"/>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Identyfikacja alternatywnych działalności gospodarczych mogących wykreować nowe miejsca pracy w niskoemisyjnych sektorach gospodarki w latach 2021-2031 w podanych scenariuszach, z podaną szacunkową całościową ilością nowych miejsc pracy w sektorze niskoemisyjnym per region. Szczególny nacisk powinien być położony na oszacowaniu potencjału rozwoju dla rozwoju poniższych </w:t>
      </w:r>
      <w:r>
        <w:rPr>
          <w:sz w:val="20"/>
          <w:szCs w:val="20"/>
          <w:lang w:val="pl-PL"/>
        </w:rPr>
        <w:t>obszarów związanych z:</w:t>
      </w:r>
      <w:r w:rsidRPr="00374E70">
        <w:rPr>
          <w:sz w:val="20"/>
          <w:szCs w:val="20"/>
          <w:lang w:val="pl-PL"/>
        </w:rPr>
        <w:t xml:space="preserve"> (metoda oceny do zaproponowania przez Dostawcę):</w:t>
      </w:r>
    </w:p>
    <w:p w14:paraId="1E4AB247" w14:textId="77777777" w:rsidR="00907D63" w:rsidRPr="00374E70" w:rsidRDefault="00907D63" w:rsidP="00907D63">
      <w:pPr>
        <w:spacing w:line="240" w:lineRule="auto"/>
        <w:rPr>
          <w:sz w:val="20"/>
          <w:szCs w:val="20"/>
          <w:lang w:val="pl-PL"/>
        </w:rPr>
      </w:pPr>
    </w:p>
    <w:p w14:paraId="32A60637" w14:textId="77777777" w:rsidR="00907D63" w:rsidRPr="00374E70" w:rsidRDefault="00907D63" w:rsidP="00907D63">
      <w:pPr>
        <w:numPr>
          <w:ilvl w:val="1"/>
          <w:numId w:val="42"/>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wytwarzaniem i magazynowaniem energii odnawialnej </w:t>
      </w:r>
    </w:p>
    <w:p w14:paraId="26493D34" w14:textId="77777777" w:rsidR="00907D63" w:rsidRPr="00374E70" w:rsidRDefault="00907D63" w:rsidP="00907D63">
      <w:pPr>
        <w:numPr>
          <w:ilvl w:val="1"/>
          <w:numId w:val="42"/>
        </w:numPr>
        <w:autoSpaceDE w:val="0"/>
        <w:autoSpaceDN w:val="0"/>
        <w:adjustRightInd w:val="0"/>
        <w:spacing w:after="0" w:line="254" w:lineRule="auto"/>
        <w:jc w:val="both"/>
        <w:textAlignment w:val="baseline"/>
        <w:rPr>
          <w:sz w:val="20"/>
          <w:szCs w:val="20"/>
          <w:lang w:val="pl-PL"/>
        </w:rPr>
      </w:pPr>
      <w:r w:rsidRPr="00374E70">
        <w:rPr>
          <w:sz w:val="20"/>
          <w:szCs w:val="20"/>
          <w:lang w:val="pl-PL"/>
        </w:rPr>
        <w:t>technologi</w:t>
      </w:r>
      <w:r>
        <w:rPr>
          <w:sz w:val="20"/>
          <w:szCs w:val="20"/>
          <w:lang w:val="pl-PL"/>
        </w:rPr>
        <w:t>ami</w:t>
      </w:r>
      <w:r w:rsidRPr="00374E70">
        <w:rPr>
          <w:sz w:val="20"/>
          <w:szCs w:val="20"/>
          <w:lang w:val="pl-PL"/>
        </w:rPr>
        <w:t xml:space="preserve"> </w:t>
      </w:r>
      <w:r>
        <w:rPr>
          <w:sz w:val="20"/>
          <w:szCs w:val="20"/>
          <w:lang w:val="pl-PL"/>
        </w:rPr>
        <w:t>dotyczącymi</w:t>
      </w:r>
      <w:r w:rsidRPr="00374E70">
        <w:rPr>
          <w:sz w:val="20"/>
          <w:szCs w:val="20"/>
          <w:lang w:val="pl-PL"/>
        </w:rPr>
        <w:t xml:space="preserve"> efektywności energetyczn</w:t>
      </w:r>
      <w:r>
        <w:rPr>
          <w:sz w:val="20"/>
          <w:szCs w:val="20"/>
          <w:lang w:val="pl-PL"/>
        </w:rPr>
        <w:t>ej</w:t>
      </w:r>
      <w:r w:rsidRPr="00374E70">
        <w:rPr>
          <w:sz w:val="20"/>
          <w:szCs w:val="20"/>
          <w:lang w:val="pl-PL"/>
        </w:rPr>
        <w:t>, termomodernizacj</w:t>
      </w:r>
      <w:r>
        <w:rPr>
          <w:sz w:val="20"/>
          <w:szCs w:val="20"/>
          <w:lang w:val="pl-PL"/>
        </w:rPr>
        <w:t>i</w:t>
      </w:r>
    </w:p>
    <w:p w14:paraId="62BDC9D5" w14:textId="77777777" w:rsidR="00907D63" w:rsidRPr="00374E70" w:rsidRDefault="00907D63" w:rsidP="00907D63">
      <w:pPr>
        <w:pStyle w:val="Akapitzlist"/>
        <w:numPr>
          <w:ilvl w:val="1"/>
          <w:numId w:val="42"/>
        </w:numPr>
        <w:rPr>
          <w:sz w:val="20"/>
          <w:szCs w:val="20"/>
          <w:lang w:val="pl-PL"/>
        </w:rPr>
      </w:pPr>
      <w:r w:rsidRPr="00374E70">
        <w:rPr>
          <w:sz w:val="20"/>
          <w:szCs w:val="20"/>
          <w:lang w:val="pl-PL"/>
        </w:rPr>
        <w:t xml:space="preserve">technologie </w:t>
      </w:r>
      <w:r>
        <w:rPr>
          <w:sz w:val="20"/>
          <w:szCs w:val="20"/>
          <w:lang w:val="pl-PL"/>
        </w:rPr>
        <w:t>umożliwiającymi</w:t>
      </w:r>
      <w:r w:rsidRPr="00374E70">
        <w:rPr>
          <w:sz w:val="20"/>
          <w:szCs w:val="20"/>
          <w:lang w:val="pl-PL"/>
        </w:rPr>
        <w:t xml:space="preserve"> ukierunkowanie istniejących aktywności przemysłowych w regionach (transport, motoryzacja, budownictwo, przemysł maszynowy, chemiczny, produkcja i wytwarzanie materiałów itp.) </w:t>
      </w:r>
      <w:r>
        <w:rPr>
          <w:sz w:val="20"/>
          <w:szCs w:val="20"/>
          <w:lang w:val="pl-PL"/>
        </w:rPr>
        <w:t>na</w:t>
      </w:r>
      <w:r w:rsidRPr="00374E70">
        <w:rPr>
          <w:sz w:val="20"/>
          <w:szCs w:val="20"/>
          <w:lang w:val="pl-PL"/>
        </w:rPr>
        <w:t xml:space="preserve"> zeroemisyjne</w:t>
      </w:r>
    </w:p>
    <w:p w14:paraId="25F4D755" w14:textId="77777777" w:rsidR="00907D63" w:rsidRPr="00374E70" w:rsidRDefault="00907D63" w:rsidP="00907D63">
      <w:pPr>
        <w:pStyle w:val="Akapitzlist"/>
        <w:numPr>
          <w:ilvl w:val="1"/>
          <w:numId w:val="42"/>
        </w:numPr>
        <w:rPr>
          <w:sz w:val="20"/>
          <w:szCs w:val="20"/>
          <w:lang w:val="pl-PL"/>
        </w:rPr>
      </w:pPr>
      <w:r w:rsidRPr="00374E70">
        <w:rPr>
          <w:sz w:val="20"/>
          <w:szCs w:val="20"/>
          <w:lang w:val="pl-PL"/>
        </w:rPr>
        <w:t>rozbudow</w:t>
      </w:r>
      <w:r>
        <w:rPr>
          <w:sz w:val="20"/>
          <w:szCs w:val="20"/>
          <w:lang w:val="pl-PL"/>
        </w:rPr>
        <w:t>ą</w:t>
      </w:r>
      <w:r w:rsidRPr="00374E70">
        <w:rPr>
          <w:sz w:val="20"/>
          <w:szCs w:val="20"/>
          <w:lang w:val="pl-PL"/>
        </w:rPr>
        <w:t xml:space="preserve"> niskoemisyjnego transportu zbiorowego</w:t>
      </w:r>
    </w:p>
    <w:p w14:paraId="3CF5A162" w14:textId="77777777" w:rsidR="00907D63" w:rsidRPr="00374E70" w:rsidRDefault="00907D63" w:rsidP="00907D63">
      <w:pPr>
        <w:pStyle w:val="Akapitzlist"/>
        <w:numPr>
          <w:ilvl w:val="1"/>
          <w:numId w:val="42"/>
        </w:numPr>
        <w:spacing w:after="0"/>
        <w:rPr>
          <w:sz w:val="20"/>
          <w:szCs w:val="20"/>
          <w:lang w:val="pl-PL"/>
        </w:rPr>
      </w:pPr>
      <w:r w:rsidRPr="00374E70">
        <w:rPr>
          <w:sz w:val="20"/>
          <w:szCs w:val="20"/>
          <w:lang w:val="pl-PL"/>
        </w:rPr>
        <w:t>gospodark</w:t>
      </w:r>
      <w:r>
        <w:rPr>
          <w:sz w:val="20"/>
          <w:szCs w:val="20"/>
          <w:lang w:val="pl-PL"/>
        </w:rPr>
        <w:t>ą</w:t>
      </w:r>
      <w:r w:rsidRPr="00374E70">
        <w:rPr>
          <w:sz w:val="20"/>
          <w:szCs w:val="20"/>
          <w:lang w:val="pl-PL"/>
        </w:rPr>
        <w:t xml:space="preserve"> obiegu zamkniętego</w:t>
      </w:r>
    </w:p>
    <w:p w14:paraId="363D0DB6" w14:textId="77777777" w:rsidR="00907D63" w:rsidRPr="00374E70" w:rsidRDefault="00907D63" w:rsidP="00907D63">
      <w:pPr>
        <w:numPr>
          <w:ilvl w:val="1"/>
          <w:numId w:val="42"/>
        </w:numPr>
        <w:autoSpaceDE w:val="0"/>
        <w:autoSpaceDN w:val="0"/>
        <w:adjustRightInd w:val="0"/>
        <w:spacing w:after="0" w:line="254" w:lineRule="auto"/>
        <w:jc w:val="both"/>
        <w:textAlignment w:val="baseline"/>
        <w:rPr>
          <w:sz w:val="20"/>
          <w:szCs w:val="20"/>
          <w:lang w:val="pl-PL"/>
        </w:rPr>
      </w:pPr>
      <w:r w:rsidRPr="00374E70">
        <w:rPr>
          <w:sz w:val="20"/>
          <w:szCs w:val="20"/>
          <w:lang w:val="pl-PL"/>
        </w:rPr>
        <w:t>sektor usług nowoczesnych oraz sektor turystyczny</w:t>
      </w:r>
    </w:p>
    <w:p w14:paraId="5F43C22D" w14:textId="77777777" w:rsidR="00907D63" w:rsidRPr="00374E70" w:rsidRDefault="00907D63" w:rsidP="00907D63">
      <w:pPr>
        <w:numPr>
          <w:ilvl w:val="1"/>
          <w:numId w:val="42"/>
        </w:numPr>
        <w:autoSpaceDE w:val="0"/>
        <w:autoSpaceDN w:val="0"/>
        <w:adjustRightInd w:val="0"/>
        <w:spacing w:after="0" w:line="254" w:lineRule="auto"/>
        <w:jc w:val="both"/>
        <w:textAlignment w:val="baseline"/>
        <w:rPr>
          <w:sz w:val="20"/>
          <w:szCs w:val="20"/>
          <w:lang w:val="pl-PL"/>
        </w:rPr>
      </w:pPr>
      <w:r w:rsidRPr="00374E70">
        <w:rPr>
          <w:sz w:val="20"/>
          <w:szCs w:val="20"/>
          <w:lang w:val="pl-PL"/>
        </w:rPr>
        <w:t>przemysł</w:t>
      </w:r>
      <w:r>
        <w:rPr>
          <w:sz w:val="20"/>
          <w:szCs w:val="20"/>
          <w:lang w:val="pl-PL"/>
        </w:rPr>
        <w:t>em</w:t>
      </w:r>
      <w:r w:rsidRPr="00374E70">
        <w:rPr>
          <w:sz w:val="20"/>
          <w:szCs w:val="20"/>
          <w:lang w:val="pl-PL"/>
        </w:rPr>
        <w:t xml:space="preserve"> 4.0</w:t>
      </w:r>
    </w:p>
    <w:p w14:paraId="457D27FE" w14:textId="77777777" w:rsidR="00907D63" w:rsidRPr="00374E70" w:rsidRDefault="00907D63" w:rsidP="00907D63">
      <w:pPr>
        <w:numPr>
          <w:ilvl w:val="1"/>
          <w:numId w:val="42"/>
        </w:numPr>
        <w:autoSpaceDE w:val="0"/>
        <w:autoSpaceDN w:val="0"/>
        <w:adjustRightInd w:val="0"/>
        <w:spacing w:after="0" w:line="254" w:lineRule="auto"/>
        <w:jc w:val="both"/>
        <w:textAlignment w:val="baseline"/>
        <w:rPr>
          <w:sz w:val="20"/>
          <w:szCs w:val="20"/>
          <w:lang w:val="pl-PL"/>
        </w:rPr>
      </w:pPr>
      <w:r w:rsidRPr="00374E70">
        <w:rPr>
          <w:sz w:val="20"/>
          <w:szCs w:val="20"/>
          <w:lang w:val="pl-PL"/>
        </w:rPr>
        <w:t>rekultywacj</w:t>
      </w:r>
      <w:r>
        <w:rPr>
          <w:sz w:val="20"/>
          <w:szCs w:val="20"/>
          <w:lang w:val="pl-PL"/>
        </w:rPr>
        <w:t>ą</w:t>
      </w:r>
      <w:r w:rsidRPr="00374E70">
        <w:rPr>
          <w:sz w:val="20"/>
          <w:szCs w:val="20"/>
          <w:lang w:val="pl-PL"/>
        </w:rPr>
        <w:t xml:space="preserve"> i </w:t>
      </w:r>
      <w:proofErr w:type="spellStart"/>
      <w:r w:rsidRPr="00374E70">
        <w:rPr>
          <w:sz w:val="20"/>
          <w:szCs w:val="20"/>
          <w:lang w:val="pl-PL"/>
        </w:rPr>
        <w:t>renaturyzacj</w:t>
      </w:r>
      <w:r>
        <w:rPr>
          <w:sz w:val="20"/>
          <w:szCs w:val="20"/>
          <w:lang w:val="pl-PL"/>
        </w:rPr>
        <w:t>ą</w:t>
      </w:r>
      <w:proofErr w:type="spellEnd"/>
      <w:r w:rsidRPr="00374E70">
        <w:rPr>
          <w:sz w:val="20"/>
          <w:szCs w:val="20"/>
          <w:lang w:val="pl-PL"/>
        </w:rPr>
        <w:t xml:space="preserve"> terenów </w:t>
      </w:r>
      <w:proofErr w:type="spellStart"/>
      <w:r w:rsidRPr="00374E70">
        <w:rPr>
          <w:sz w:val="20"/>
          <w:szCs w:val="20"/>
          <w:lang w:val="pl-PL"/>
        </w:rPr>
        <w:t>pogórniczych</w:t>
      </w:r>
      <w:proofErr w:type="spellEnd"/>
      <w:r w:rsidRPr="00374E70">
        <w:rPr>
          <w:sz w:val="20"/>
          <w:szCs w:val="20"/>
          <w:lang w:val="pl-PL"/>
        </w:rPr>
        <w:t xml:space="preserve"> i  poprzemysłowych</w:t>
      </w:r>
    </w:p>
    <w:p w14:paraId="6D740779" w14:textId="77777777" w:rsidR="00907D63" w:rsidRPr="00374E70" w:rsidRDefault="00907D63" w:rsidP="00907D63">
      <w:pPr>
        <w:widowControl w:val="0"/>
        <w:numPr>
          <w:ilvl w:val="1"/>
          <w:numId w:val="42"/>
        </w:numPr>
        <w:autoSpaceDE w:val="0"/>
        <w:autoSpaceDN w:val="0"/>
        <w:adjustRightInd w:val="0"/>
        <w:spacing w:after="0" w:line="240" w:lineRule="auto"/>
        <w:jc w:val="both"/>
        <w:textAlignment w:val="baseline"/>
        <w:rPr>
          <w:sz w:val="20"/>
          <w:szCs w:val="20"/>
          <w:lang w:val="pl-PL"/>
        </w:rPr>
      </w:pPr>
      <w:r w:rsidRPr="00374E70">
        <w:rPr>
          <w:sz w:val="20"/>
          <w:szCs w:val="20"/>
          <w:lang w:val="pl-PL"/>
        </w:rPr>
        <w:t>wykorzystanie</w:t>
      </w:r>
      <w:r>
        <w:rPr>
          <w:sz w:val="20"/>
          <w:szCs w:val="20"/>
          <w:lang w:val="pl-PL"/>
        </w:rPr>
        <w:t>m</w:t>
      </w:r>
      <w:r w:rsidRPr="00374E70">
        <w:rPr>
          <w:sz w:val="20"/>
          <w:szCs w:val="20"/>
          <w:lang w:val="pl-PL"/>
        </w:rPr>
        <w:t xml:space="preserve"> terenów poprzemysłowych i </w:t>
      </w:r>
      <w:proofErr w:type="spellStart"/>
      <w:r w:rsidRPr="00374E70">
        <w:rPr>
          <w:sz w:val="20"/>
          <w:szCs w:val="20"/>
          <w:lang w:val="pl-PL"/>
        </w:rPr>
        <w:t>pogórniczych</w:t>
      </w:r>
      <w:proofErr w:type="spellEnd"/>
      <w:r w:rsidRPr="00374E70">
        <w:rPr>
          <w:sz w:val="20"/>
          <w:szCs w:val="20"/>
          <w:lang w:val="pl-PL"/>
        </w:rPr>
        <w:t xml:space="preserve"> w inny sposób</w:t>
      </w:r>
    </w:p>
    <w:p w14:paraId="174FA2BF" w14:textId="77777777" w:rsidR="00907D63" w:rsidRPr="00374E70" w:rsidRDefault="00907D63" w:rsidP="00907D63">
      <w:pPr>
        <w:widowControl w:val="0"/>
        <w:autoSpaceDE w:val="0"/>
        <w:autoSpaceDN w:val="0"/>
        <w:adjustRightInd w:val="0"/>
        <w:spacing w:after="0" w:line="240" w:lineRule="auto"/>
        <w:ind w:left="1080"/>
        <w:jc w:val="both"/>
        <w:textAlignment w:val="baseline"/>
        <w:rPr>
          <w:sz w:val="20"/>
          <w:szCs w:val="20"/>
          <w:lang w:val="pl-PL"/>
        </w:rPr>
      </w:pPr>
      <w:r>
        <w:rPr>
          <w:sz w:val="20"/>
          <w:szCs w:val="20"/>
          <w:lang w:val="pl-PL"/>
        </w:rPr>
        <w:t>innymi</w:t>
      </w:r>
      <w:r w:rsidRPr="00374E70">
        <w:rPr>
          <w:sz w:val="20"/>
          <w:szCs w:val="20"/>
          <w:lang w:val="pl-PL"/>
        </w:rPr>
        <w:t>, które generują stabilne i dobrze płatne miejsca pracy oraz są neutralne dla klimatu.</w:t>
      </w:r>
    </w:p>
    <w:p w14:paraId="6523418A" w14:textId="77777777" w:rsidR="00907D63" w:rsidRPr="00374E70" w:rsidRDefault="00907D63" w:rsidP="00907D63">
      <w:pPr>
        <w:widowControl w:val="0"/>
        <w:autoSpaceDE w:val="0"/>
        <w:autoSpaceDN w:val="0"/>
        <w:adjustRightInd w:val="0"/>
        <w:spacing w:after="0" w:line="240" w:lineRule="auto"/>
        <w:jc w:val="both"/>
        <w:textAlignment w:val="baseline"/>
        <w:rPr>
          <w:sz w:val="20"/>
          <w:szCs w:val="20"/>
          <w:lang w:val="pl-PL"/>
        </w:rPr>
      </w:pPr>
    </w:p>
    <w:p w14:paraId="14964844" w14:textId="77777777" w:rsidR="00907D63" w:rsidRPr="00374E70" w:rsidRDefault="00907D63" w:rsidP="00907D63">
      <w:pPr>
        <w:widowControl w:val="0"/>
        <w:autoSpaceDE w:val="0"/>
        <w:autoSpaceDN w:val="0"/>
        <w:adjustRightInd w:val="0"/>
        <w:spacing w:after="0" w:line="240" w:lineRule="auto"/>
        <w:jc w:val="both"/>
        <w:textAlignment w:val="baseline"/>
        <w:rPr>
          <w:sz w:val="20"/>
          <w:szCs w:val="20"/>
          <w:lang w:val="pl-PL"/>
        </w:rPr>
      </w:pPr>
    </w:p>
    <w:p w14:paraId="645F1937" w14:textId="77777777" w:rsidR="00907D63" w:rsidRPr="00374E70" w:rsidRDefault="00907D63" w:rsidP="00907D63">
      <w:pPr>
        <w:numPr>
          <w:ilvl w:val="0"/>
          <w:numId w:val="26"/>
        </w:numPr>
        <w:autoSpaceDE w:val="0"/>
        <w:autoSpaceDN w:val="0"/>
        <w:adjustRightInd w:val="0"/>
        <w:spacing w:after="0" w:line="254" w:lineRule="auto"/>
        <w:jc w:val="both"/>
        <w:textAlignment w:val="baseline"/>
        <w:rPr>
          <w:sz w:val="20"/>
          <w:szCs w:val="20"/>
          <w:lang w:val="pl-PL"/>
        </w:rPr>
      </w:pPr>
      <w:r w:rsidRPr="00374E70">
        <w:rPr>
          <w:sz w:val="20"/>
          <w:szCs w:val="20"/>
          <w:lang w:val="pl-PL"/>
        </w:rPr>
        <w:t>Określenie poziomu inwestycji i typów projektów (inwestycyjnych, infrastrukturalnych, społecznych i szkoleniowych) koniecznych do rozwinięcia tych gałęzi gospodarki. Wskazanie, które typy projektów będą spójne z kryteriami projektowanego obecnie Funduszu Sprawiedliwej Transformacji i mogą mieć szanse na sfinansowanie.</w:t>
      </w:r>
      <w:r w:rsidRPr="00374E70">
        <w:rPr>
          <w:color w:val="FF0000"/>
          <w:sz w:val="20"/>
          <w:szCs w:val="20"/>
          <w:lang w:val="pl-PL"/>
        </w:rPr>
        <w:t xml:space="preserve"> </w:t>
      </w:r>
      <w:r w:rsidRPr="00374E70">
        <w:rPr>
          <w:sz w:val="20"/>
          <w:szCs w:val="20"/>
          <w:lang w:val="pl-PL"/>
        </w:rPr>
        <w:t xml:space="preserve">Propozycja zachęt dla inwestorów. Identyfikacja potencjalnych źródeł finansowania. </w:t>
      </w:r>
    </w:p>
    <w:p w14:paraId="2F573BE2" w14:textId="77777777" w:rsidR="00907D63" w:rsidRPr="00374E70" w:rsidRDefault="00907D63" w:rsidP="00907D63">
      <w:pPr>
        <w:autoSpaceDE w:val="0"/>
        <w:autoSpaceDN w:val="0"/>
        <w:adjustRightInd w:val="0"/>
        <w:spacing w:after="0" w:line="254" w:lineRule="auto"/>
        <w:jc w:val="both"/>
        <w:textAlignment w:val="baseline"/>
        <w:rPr>
          <w:sz w:val="20"/>
          <w:szCs w:val="20"/>
          <w:lang w:val="pl-PL"/>
        </w:rPr>
      </w:pPr>
    </w:p>
    <w:p w14:paraId="40A10BF7" w14:textId="77777777" w:rsidR="00907D63" w:rsidRPr="00374E70" w:rsidRDefault="00907D63" w:rsidP="00907D63">
      <w:pPr>
        <w:numPr>
          <w:ilvl w:val="0"/>
          <w:numId w:val="26"/>
        </w:numPr>
        <w:autoSpaceDE w:val="0"/>
        <w:autoSpaceDN w:val="0"/>
        <w:adjustRightInd w:val="0"/>
        <w:spacing w:after="160" w:line="256" w:lineRule="auto"/>
        <w:jc w:val="both"/>
        <w:textAlignment w:val="baseline"/>
        <w:rPr>
          <w:color w:val="000000"/>
          <w:sz w:val="20"/>
          <w:szCs w:val="20"/>
          <w:lang w:val="pl-PL"/>
        </w:rPr>
      </w:pPr>
      <w:r w:rsidRPr="00374E70">
        <w:rPr>
          <w:sz w:val="20"/>
          <w:szCs w:val="20"/>
          <w:lang w:val="pl-PL"/>
        </w:rPr>
        <w:t>Określenie nowych obszarów koniecznego wsparcia instytucjonalnego na poziomie administracji rządowej i samorządowej (</w:t>
      </w:r>
      <w:proofErr w:type="spellStart"/>
      <w:r w:rsidRPr="00374E70">
        <w:rPr>
          <w:sz w:val="20"/>
          <w:szCs w:val="20"/>
          <w:lang w:val="pl-PL"/>
        </w:rPr>
        <w:t>rekwalifikacja</w:t>
      </w:r>
      <w:proofErr w:type="spellEnd"/>
      <w:r w:rsidRPr="00374E70">
        <w:rPr>
          <w:sz w:val="20"/>
          <w:szCs w:val="20"/>
          <w:lang w:val="pl-PL"/>
        </w:rPr>
        <w:t xml:space="preserve">, wsparcie psychologiczne, aktywizacja zawodowa) umożliwiających znalezienie zatrudnienia przez osoby tracące zatrudnienie w branży wydobywczej, odchodzące z branży wydobywczej (zarówno kadra techniczna jak i administracyjna), z obszaru okołogórniczego oraz przez osoby ze społeczności górniczych (ze specjalnym uwzględnieniem aktywizacji zawodowej kobiet). </w:t>
      </w:r>
      <w:r w:rsidRPr="00374E70">
        <w:rPr>
          <w:color w:val="000000"/>
          <w:sz w:val="20"/>
          <w:szCs w:val="20"/>
          <w:lang w:val="pl-PL"/>
        </w:rPr>
        <w:t>Podanie</w:t>
      </w:r>
      <w:r w:rsidRPr="00374E70">
        <w:rPr>
          <w:sz w:val="20"/>
          <w:szCs w:val="20"/>
          <w:lang w:val="pl-PL"/>
        </w:rPr>
        <w:t xml:space="preserve"> szacunkowych kosztów programów wymagających realizacji. Określenie obszarów wsparcia pozainstytucjonalnego (działania ruchów i organizacji pozarządowych), które może wesprzeć proces. </w:t>
      </w:r>
    </w:p>
    <w:p w14:paraId="7D54EBC7" w14:textId="77777777" w:rsidR="00907D63" w:rsidRPr="00374E70" w:rsidRDefault="00907D63" w:rsidP="00907D63">
      <w:pPr>
        <w:numPr>
          <w:ilvl w:val="0"/>
          <w:numId w:val="26"/>
        </w:numPr>
        <w:autoSpaceDE w:val="0"/>
        <w:autoSpaceDN w:val="0"/>
        <w:adjustRightInd w:val="0"/>
        <w:spacing w:after="0" w:line="254" w:lineRule="auto"/>
        <w:jc w:val="both"/>
        <w:textAlignment w:val="baseline"/>
        <w:rPr>
          <w:sz w:val="20"/>
          <w:szCs w:val="20"/>
          <w:lang w:val="pl-PL"/>
        </w:rPr>
      </w:pPr>
      <w:r w:rsidRPr="00374E70">
        <w:rPr>
          <w:sz w:val="20"/>
          <w:szCs w:val="20"/>
          <w:lang w:val="pl-PL"/>
        </w:rPr>
        <w:t>Rekomendacja dot. budowania dialogu i włączania gmin i społeczności lokalnych do procesu przygotowania Terytorialnego Planu Sprawiedliwej Transformacji i w inne procesy decyzyjne związane ze zmianą profilu regionu przez Urzędy Marszałkowskie i władze krajowe, w duchu sprawiedliwej transformacji. Dedykowana rekomendacja instytucji zarządzającej (biorącego pod uwagę wytyczne UE) i procesu przygotowania Terytorialnego Planu Sprawiedliwej Transformacji dla każdego z regionów, optymalna pod kątem skorzystania ze środków przez samorząd z poziomu NUTS3 i społeczności lokalne (redystrybucja środków).</w:t>
      </w:r>
    </w:p>
    <w:p w14:paraId="3DE62475" w14:textId="77777777" w:rsidR="00907D63" w:rsidRPr="00374E70" w:rsidRDefault="00907D63" w:rsidP="00907D63">
      <w:pPr>
        <w:spacing w:after="160" w:line="254" w:lineRule="auto"/>
        <w:rPr>
          <w:sz w:val="20"/>
          <w:szCs w:val="20"/>
          <w:lang w:val="pl-PL"/>
        </w:rPr>
      </w:pPr>
    </w:p>
    <w:p w14:paraId="41117D63" w14:textId="77777777" w:rsidR="00907D63" w:rsidRPr="00374E70" w:rsidRDefault="00907D63" w:rsidP="00907D63">
      <w:pPr>
        <w:spacing w:after="160" w:line="254" w:lineRule="auto"/>
        <w:rPr>
          <w:sz w:val="20"/>
          <w:szCs w:val="20"/>
          <w:lang w:val="pl-PL"/>
        </w:rPr>
      </w:pPr>
      <w:r w:rsidRPr="00374E70">
        <w:rPr>
          <w:sz w:val="20"/>
          <w:szCs w:val="20"/>
          <w:lang w:val="pl-PL"/>
        </w:rPr>
        <w:t>Ponadto Wykonawca będzie:</w:t>
      </w:r>
    </w:p>
    <w:p w14:paraId="5704137C" w14:textId="77777777" w:rsidR="00907D63" w:rsidRPr="00374E70" w:rsidRDefault="00907D63" w:rsidP="00907D63">
      <w:pPr>
        <w:numPr>
          <w:ilvl w:val="0"/>
          <w:numId w:val="29"/>
        </w:numPr>
        <w:autoSpaceDE w:val="0"/>
        <w:autoSpaceDN w:val="0"/>
        <w:adjustRightInd w:val="0"/>
        <w:spacing w:after="0" w:line="254" w:lineRule="auto"/>
        <w:ind w:left="284" w:hanging="283"/>
        <w:jc w:val="both"/>
        <w:textAlignment w:val="baseline"/>
        <w:rPr>
          <w:sz w:val="20"/>
          <w:szCs w:val="20"/>
          <w:lang w:val="pl-PL"/>
        </w:rPr>
      </w:pPr>
      <w:r w:rsidRPr="00374E70">
        <w:rPr>
          <w:sz w:val="20"/>
          <w:szCs w:val="20"/>
          <w:lang w:val="pl-PL"/>
        </w:rPr>
        <w:t>Brał udział w spotkaniach z Zamawiającym (4 spotkania w siedzibie WWF w Warszawie lub online).</w:t>
      </w:r>
    </w:p>
    <w:p w14:paraId="526C51B0" w14:textId="77777777" w:rsidR="00907D63" w:rsidRPr="00374E70" w:rsidRDefault="00907D63" w:rsidP="00907D63">
      <w:pPr>
        <w:numPr>
          <w:ilvl w:val="0"/>
          <w:numId w:val="29"/>
        </w:numPr>
        <w:autoSpaceDE w:val="0"/>
        <w:autoSpaceDN w:val="0"/>
        <w:adjustRightInd w:val="0"/>
        <w:spacing w:after="0" w:line="254" w:lineRule="auto"/>
        <w:ind w:left="284" w:hanging="283"/>
        <w:jc w:val="both"/>
        <w:textAlignment w:val="baseline"/>
        <w:rPr>
          <w:sz w:val="20"/>
          <w:szCs w:val="20"/>
          <w:lang w:val="pl-PL"/>
        </w:rPr>
      </w:pPr>
      <w:r w:rsidRPr="00374E70">
        <w:rPr>
          <w:sz w:val="20"/>
          <w:szCs w:val="20"/>
          <w:lang w:val="pl-PL"/>
        </w:rPr>
        <w:t>Brał udział w konferencjach / warsztatach na prośbę Zamawiającego (maksymalnie 5 spotkań w ciągu realizacji projektu w Warszawie na Śląsku lub w Wielkopolsce lub online).</w:t>
      </w:r>
    </w:p>
    <w:p w14:paraId="2086BE62" w14:textId="77777777" w:rsidR="00907D63" w:rsidRDefault="00907D63" w:rsidP="00907D63">
      <w:pPr>
        <w:numPr>
          <w:ilvl w:val="0"/>
          <w:numId w:val="29"/>
        </w:numPr>
        <w:autoSpaceDE w:val="0"/>
        <w:autoSpaceDN w:val="0"/>
        <w:adjustRightInd w:val="0"/>
        <w:spacing w:after="0" w:line="254" w:lineRule="auto"/>
        <w:ind w:left="284" w:hanging="283"/>
        <w:jc w:val="both"/>
        <w:textAlignment w:val="baseline"/>
        <w:rPr>
          <w:sz w:val="20"/>
          <w:szCs w:val="20"/>
          <w:lang w:val="pl-PL"/>
        </w:rPr>
      </w:pPr>
      <w:r w:rsidRPr="00374E70">
        <w:rPr>
          <w:sz w:val="20"/>
          <w:szCs w:val="20"/>
          <w:lang w:val="pl-PL"/>
        </w:rPr>
        <w:t>Pokrywał wszelkie koszty związane z uczestnictwem w ww. wydarzeniach.</w:t>
      </w:r>
    </w:p>
    <w:p w14:paraId="6C42693A" w14:textId="77777777" w:rsidR="00907D63" w:rsidRPr="00374E70" w:rsidRDefault="00907D63" w:rsidP="00907D63">
      <w:pPr>
        <w:autoSpaceDE w:val="0"/>
        <w:autoSpaceDN w:val="0"/>
        <w:adjustRightInd w:val="0"/>
        <w:spacing w:after="0" w:line="254" w:lineRule="auto"/>
        <w:ind w:left="284"/>
        <w:jc w:val="both"/>
        <w:textAlignment w:val="baseline"/>
        <w:rPr>
          <w:sz w:val="20"/>
          <w:szCs w:val="20"/>
          <w:lang w:val="pl-PL"/>
        </w:rPr>
      </w:pPr>
    </w:p>
    <w:p w14:paraId="4ACBB5AE" w14:textId="77777777" w:rsidR="00907D63" w:rsidRPr="00374E70" w:rsidRDefault="00907D63" w:rsidP="00907D63">
      <w:pPr>
        <w:widowControl w:val="0"/>
        <w:numPr>
          <w:ilvl w:val="0"/>
          <w:numId w:val="22"/>
        </w:numPr>
        <w:autoSpaceDE w:val="0"/>
        <w:autoSpaceDN w:val="0"/>
        <w:adjustRightInd w:val="0"/>
        <w:spacing w:after="120" w:line="240" w:lineRule="auto"/>
        <w:ind w:left="426" w:hanging="426"/>
        <w:jc w:val="both"/>
        <w:textAlignment w:val="baseline"/>
        <w:rPr>
          <w:b/>
          <w:sz w:val="20"/>
          <w:szCs w:val="20"/>
          <w:lang w:val="pl-PL"/>
        </w:rPr>
      </w:pPr>
      <w:r w:rsidRPr="00374E70">
        <w:rPr>
          <w:b/>
          <w:sz w:val="20"/>
          <w:szCs w:val="20"/>
          <w:lang w:val="pl-PL"/>
        </w:rPr>
        <w:t>Produkty prac i harmonogram dostarczenia</w:t>
      </w:r>
    </w:p>
    <w:p w14:paraId="0405A55D" w14:textId="77777777" w:rsidR="00907D63" w:rsidRPr="00374E70" w:rsidRDefault="00907D63" w:rsidP="00907D63">
      <w:pPr>
        <w:spacing w:line="240" w:lineRule="auto"/>
        <w:ind w:left="284"/>
        <w:rPr>
          <w:b/>
          <w:sz w:val="20"/>
          <w:szCs w:val="20"/>
          <w:lang w:val="pl-PL"/>
        </w:rPr>
      </w:pPr>
      <w:r w:rsidRPr="00374E70">
        <w:rPr>
          <w:b/>
          <w:sz w:val="20"/>
          <w:szCs w:val="20"/>
          <w:lang w:val="pl-PL"/>
        </w:rPr>
        <w:t>Etap 1</w:t>
      </w:r>
    </w:p>
    <w:p w14:paraId="67A58965" w14:textId="77777777" w:rsidR="00907D63" w:rsidRPr="00374E70" w:rsidRDefault="00907D63" w:rsidP="00907D63">
      <w:pPr>
        <w:numPr>
          <w:ilvl w:val="0"/>
          <w:numId w:val="30"/>
        </w:numPr>
        <w:autoSpaceDE w:val="0"/>
        <w:autoSpaceDN w:val="0"/>
        <w:adjustRightInd w:val="0"/>
        <w:spacing w:after="0" w:line="240" w:lineRule="auto"/>
        <w:jc w:val="both"/>
        <w:textAlignment w:val="baseline"/>
        <w:rPr>
          <w:sz w:val="20"/>
          <w:szCs w:val="20"/>
          <w:lang w:val="pl-PL"/>
        </w:rPr>
      </w:pPr>
      <w:r w:rsidRPr="00374E70">
        <w:rPr>
          <w:sz w:val="20"/>
          <w:szCs w:val="20"/>
          <w:lang w:val="pl-PL"/>
        </w:rPr>
        <w:t>Produkt 1 – Koncepcja analiz dotyczących rozwoju gospodarczego i rynku pracy dla dwóch regionów w formie dokumentu doc. + spis treści – wersja wstępna</w:t>
      </w:r>
    </w:p>
    <w:p w14:paraId="5494D2C3" w14:textId="77777777" w:rsidR="00907D63" w:rsidRPr="00374E70" w:rsidRDefault="00907D63" w:rsidP="00907D63">
      <w:pPr>
        <w:numPr>
          <w:ilvl w:val="0"/>
          <w:numId w:val="31"/>
        </w:numPr>
        <w:autoSpaceDE w:val="0"/>
        <w:autoSpaceDN w:val="0"/>
        <w:adjustRightInd w:val="0"/>
        <w:spacing w:after="0" w:line="240" w:lineRule="auto"/>
        <w:jc w:val="both"/>
        <w:textAlignment w:val="baseline"/>
        <w:rPr>
          <w:sz w:val="20"/>
          <w:szCs w:val="20"/>
          <w:lang w:val="pl-PL"/>
        </w:rPr>
      </w:pPr>
      <w:r w:rsidRPr="00374E70">
        <w:rPr>
          <w:sz w:val="20"/>
          <w:szCs w:val="20"/>
          <w:lang w:val="pl-PL"/>
        </w:rPr>
        <w:t>w jęz. polskim</w:t>
      </w:r>
    </w:p>
    <w:p w14:paraId="6C667255" w14:textId="77777777" w:rsidR="00907D63" w:rsidRPr="00374E70" w:rsidRDefault="00907D63" w:rsidP="00907D63">
      <w:pPr>
        <w:numPr>
          <w:ilvl w:val="0"/>
          <w:numId w:val="30"/>
        </w:numPr>
        <w:autoSpaceDE w:val="0"/>
        <w:autoSpaceDN w:val="0"/>
        <w:adjustRightInd w:val="0"/>
        <w:spacing w:after="0" w:line="240" w:lineRule="auto"/>
        <w:jc w:val="both"/>
        <w:textAlignment w:val="baseline"/>
        <w:rPr>
          <w:sz w:val="20"/>
          <w:szCs w:val="20"/>
          <w:lang w:val="pl-PL"/>
        </w:rPr>
      </w:pPr>
      <w:r w:rsidRPr="00374E70">
        <w:rPr>
          <w:sz w:val="20"/>
          <w:szCs w:val="20"/>
          <w:lang w:val="pl-PL"/>
        </w:rPr>
        <w:t>Produkt 2 – Koncepcja analiz dotyczących rozwoju gospodarczego i rynku pracy dla dwóch regionów  w formie dokumentu doc.  + spis treści – wersja uwzględniająca uwagi Zamawiającego</w:t>
      </w:r>
    </w:p>
    <w:p w14:paraId="313D0B82" w14:textId="77777777" w:rsidR="00907D63" w:rsidRPr="00374E70" w:rsidRDefault="00907D63" w:rsidP="00907D63">
      <w:pPr>
        <w:numPr>
          <w:ilvl w:val="0"/>
          <w:numId w:val="31"/>
        </w:numPr>
        <w:autoSpaceDE w:val="0"/>
        <w:autoSpaceDN w:val="0"/>
        <w:adjustRightInd w:val="0"/>
        <w:spacing w:after="0" w:line="240" w:lineRule="auto"/>
        <w:jc w:val="both"/>
        <w:textAlignment w:val="baseline"/>
        <w:rPr>
          <w:sz w:val="20"/>
          <w:szCs w:val="20"/>
          <w:lang w:val="pl-PL"/>
        </w:rPr>
      </w:pPr>
      <w:r w:rsidRPr="00374E70">
        <w:rPr>
          <w:sz w:val="20"/>
          <w:szCs w:val="20"/>
          <w:lang w:val="pl-PL"/>
        </w:rPr>
        <w:t>w jęz. polskim</w:t>
      </w:r>
    </w:p>
    <w:p w14:paraId="0DEF51F9" w14:textId="77777777" w:rsidR="00907D63" w:rsidRPr="00374E70" w:rsidRDefault="00907D63" w:rsidP="00907D63">
      <w:pPr>
        <w:spacing w:before="240" w:after="160" w:line="240" w:lineRule="auto"/>
        <w:ind w:firstLine="360"/>
        <w:rPr>
          <w:b/>
          <w:sz w:val="20"/>
          <w:szCs w:val="20"/>
          <w:lang w:val="pl-PL"/>
        </w:rPr>
      </w:pPr>
      <w:r w:rsidRPr="00374E70">
        <w:rPr>
          <w:b/>
          <w:sz w:val="20"/>
          <w:szCs w:val="20"/>
          <w:lang w:val="pl-PL"/>
        </w:rPr>
        <w:t>Etap 2</w:t>
      </w:r>
    </w:p>
    <w:p w14:paraId="31286578" w14:textId="77777777" w:rsidR="00907D63" w:rsidRPr="00374E70" w:rsidRDefault="00907D63" w:rsidP="00907D63">
      <w:pPr>
        <w:numPr>
          <w:ilvl w:val="0"/>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Produkt 3 – Transkrypcja wywiadów z interesariuszami w dokumencie .</w:t>
      </w:r>
      <w:proofErr w:type="spellStart"/>
      <w:r w:rsidRPr="00374E70">
        <w:rPr>
          <w:sz w:val="20"/>
          <w:szCs w:val="20"/>
          <w:lang w:val="pl-PL"/>
        </w:rPr>
        <w:t>doc</w:t>
      </w:r>
      <w:proofErr w:type="spellEnd"/>
    </w:p>
    <w:p w14:paraId="75C98648" w14:textId="77777777" w:rsidR="00907D63" w:rsidRPr="00374E70" w:rsidRDefault="00907D63" w:rsidP="00907D63">
      <w:pPr>
        <w:numPr>
          <w:ilvl w:val="0"/>
          <w:numId w:val="33"/>
        </w:numPr>
        <w:autoSpaceDE w:val="0"/>
        <w:autoSpaceDN w:val="0"/>
        <w:adjustRightInd w:val="0"/>
        <w:spacing w:after="0" w:line="240" w:lineRule="auto"/>
        <w:jc w:val="both"/>
        <w:textAlignment w:val="baseline"/>
        <w:rPr>
          <w:sz w:val="20"/>
          <w:szCs w:val="20"/>
          <w:lang w:val="pl-PL"/>
        </w:rPr>
      </w:pPr>
      <w:r w:rsidRPr="00374E70">
        <w:rPr>
          <w:sz w:val="20"/>
          <w:szCs w:val="20"/>
          <w:lang w:val="pl-PL"/>
        </w:rPr>
        <w:t>w jęz. polskim</w:t>
      </w:r>
    </w:p>
    <w:p w14:paraId="4F316241" w14:textId="77777777" w:rsidR="00907D63" w:rsidRPr="00374E70" w:rsidRDefault="00907D63" w:rsidP="00907D63">
      <w:pPr>
        <w:numPr>
          <w:ilvl w:val="0"/>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Produkt 4 - Raport z analiz wskazanych w pkt 2.2-4 zakresu prac</w:t>
      </w:r>
    </w:p>
    <w:p w14:paraId="3493393F" w14:textId="77777777" w:rsidR="00907D63" w:rsidRPr="00374E70" w:rsidRDefault="00907D63" w:rsidP="00907D63">
      <w:pPr>
        <w:numPr>
          <w:ilvl w:val="0"/>
          <w:numId w:val="34"/>
        </w:numPr>
        <w:autoSpaceDE w:val="0"/>
        <w:autoSpaceDN w:val="0"/>
        <w:adjustRightInd w:val="0"/>
        <w:spacing w:after="0" w:line="240" w:lineRule="auto"/>
        <w:jc w:val="both"/>
        <w:textAlignment w:val="baseline"/>
        <w:rPr>
          <w:sz w:val="20"/>
          <w:szCs w:val="20"/>
          <w:lang w:val="pl-PL"/>
        </w:rPr>
      </w:pPr>
      <w:r w:rsidRPr="00374E70">
        <w:rPr>
          <w:sz w:val="20"/>
          <w:szCs w:val="20"/>
          <w:lang w:val="pl-PL"/>
        </w:rPr>
        <w:t>w jęz. polskim</w:t>
      </w:r>
    </w:p>
    <w:p w14:paraId="0F07F35E" w14:textId="77777777" w:rsidR="00907D63" w:rsidRPr="00374E70" w:rsidRDefault="00907D63" w:rsidP="00907D63">
      <w:pPr>
        <w:spacing w:line="254" w:lineRule="auto"/>
        <w:ind w:left="720"/>
        <w:rPr>
          <w:sz w:val="20"/>
          <w:szCs w:val="20"/>
          <w:lang w:val="pl-PL"/>
        </w:rPr>
      </w:pPr>
    </w:p>
    <w:p w14:paraId="3F100995" w14:textId="77777777" w:rsidR="00907D63" w:rsidRPr="00374E70" w:rsidRDefault="00907D63" w:rsidP="00907D63">
      <w:pPr>
        <w:spacing w:after="160" w:line="240" w:lineRule="auto"/>
        <w:ind w:left="360"/>
        <w:rPr>
          <w:b/>
          <w:sz w:val="20"/>
          <w:szCs w:val="20"/>
          <w:lang w:val="pl-PL"/>
        </w:rPr>
      </w:pPr>
      <w:r w:rsidRPr="00374E70">
        <w:rPr>
          <w:b/>
          <w:sz w:val="20"/>
          <w:szCs w:val="20"/>
          <w:lang w:val="pl-PL"/>
        </w:rPr>
        <w:t>Etap 3</w:t>
      </w:r>
    </w:p>
    <w:p w14:paraId="654C67F4" w14:textId="77777777" w:rsidR="00907D63" w:rsidRPr="00374E70" w:rsidRDefault="00907D63" w:rsidP="00907D63">
      <w:pPr>
        <w:numPr>
          <w:ilvl w:val="0"/>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Produkt 5 - Pierwsza wersja obydwu raportów  dotyczących rozwoju gospodarczego i rynku pracy -  wersja robocza </w:t>
      </w:r>
    </w:p>
    <w:p w14:paraId="3F3CD8C7"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w jęz. polskim </w:t>
      </w:r>
    </w:p>
    <w:p w14:paraId="1C551BAB" w14:textId="77777777" w:rsidR="00907D63" w:rsidRPr="00374E70" w:rsidRDefault="00907D63" w:rsidP="00907D63">
      <w:pPr>
        <w:numPr>
          <w:ilvl w:val="0"/>
          <w:numId w:val="30"/>
        </w:numPr>
        <w:autoSpaceDE w:val="0"/>
        <w:autoSpaceDN w:val="0"/>
        <w:adjustRightInd w:val="0"/>
        <w:spacing w:after="0" w:line="240" w:lineRule="auto"/>
        <w:jc w:val="both"/>
        <w:textAlignment w:val="baseline"/>
        <w:rPr>
          <w:sz w:val="20"/>
          <w:szCs w:val="20"/>
          <w:lang w:val="pl-PL"/>
        </w:rPr>
      </w:pPr>
      <w:r w:rsidRPr="00374E70">
        <w:rPr>
          <w:sz w:val="20"/>
          <w:szCs w:val="20"/>
          <w:lang w:val="pl-PL"/>
        </w:rPr>
        <w:t>Produkt 6 - Wersja obydwu raportów uwzględniająca uwagi Zamawiającego</w:t>
      </w:r>
    </w:p>
    <w:p w14:paraId="08132CA4"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w jęz. polskim </w:t>
      </w:r>
    </w:p>
    <w:p w14:paraId="62A447EC" w14:textId="77777777" w:rsidR="00907D63" w:rsidRPr="00374E70" w:rsidRDefault="00907D63" w:rsidP="00907D63">
      <w:pPr>
        <w:numPr>
          <w:ilvl w:val="0"/>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Produkt 7 -  Wersja finalna obydwu raportów </w:t>
      </w:r>
    </w:p>
    <w:p w14:paraId="5368195A"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w jęz. polskim </w:t>
      </w:r>
    </w:p>
    <w:p w14:paraId="5BA16BC2" w14:textId="77777777" w:rsidR="00907D63" w:rsidRPr="00374E70" w:rsidRDefault="00907D63" w:rsidP="00907D63">
      <w:pPr>
        <w:numPr>
          <w:ilvl w:val="0"/>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Produkt 8 – </w:t>
      </w:r>
      <w:proofErr w:type="spellStart"/>
      <w:r w:rsidRPr="00374E70">
        <w:rPr>
          <w:sz w:val="20"/>
          <w:szCs w:val="20"/>
          <w:lang w:val="pl-PL"/>
        </w:rPr>
        <w:t>Executive</w:t>
      </w:r>
      <w:proofErr w:type="spellEnd"/>
      <w:r w:rsidRPr="00374E70">
        <w:rPr>
          <w:sz w:val="20"/>
          <w:szCs w:val="20"/>
          <w:lang w:val="pl-PL"/>
        </w:rPr>
        <w:t xml:space="preserve"> </w:t>
      </w:r>
      <w:proofErr w:type="spellStart"/>
      <w:r w:rsidRPr="00374E70">
        <w:rPr>
          <w:sz w:val="20"/>
          <w:szCs w:val="20"/>
          <w:lang w:val="pl-PL"/>
        </w:rPr>
        <w:t>summary</w:t>
      </w:r>
      <w:proofErr w:type="spellEnd"/>
      <w:r w:rsidRPr="00374E70">
        <w:rPr>
          <w:sz w:val="20"/>
          <w:szCs w:val="20"/>
          <w:lang w:val="pl-PL"/>
        </w:rPr>
        <w:t xml:space="preserve"> (PDF) ostatecznej wersji raportów </w:t>
      </w:r>
    </w:p>
    <w:p w14:paraId="5AAFD80D"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 xml:space="preserve">w jęz. polskim </w:t>
      </w:r>
    </w:p>
    <w:p w14:paraId="27005E1D"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w jęz. angielskim</w:t>
      </w:r>
    </w:p>
    <w:p w14:paraId="54274DE2" w14:textId="77777777" w:rsidR="00907D63" w:rsidRPr="00374E70" w:rsidRDefault="00907D63" w:rsidP="00907D63">
      <w:pPr>
        <w:numPr>
          <w:ilvl w:val="0"/>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Produkt 9 - Prezentacje PowerPoint przedstawiające kluczowe punkty dla każdego regionu</w:t>
      </w:r>
    </w:p>
    <w:p w14:paraId="02E3BEA8"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w jęz. polskim</w:t>
      </w:r>
    </w:p>
    <w:p w14:paraId="7615E78E" w14:textId="77777777" w:rsidR="00907D63" w:rsidRPr="00374E70" w:rsidRDefault="00907D63" w:rsidP="00907D63">
      <w:pPr>
        <w:numPr>
          <w:ilvl w:val="1"/>
          <w:numId w:val="30"/>
        </w:numPr>
        <w:autoSpaceDE w:val="0"/>
        <w:autoSpaceDN w:val="0"/>
        <w:adjustRightInd w:val="0"/>
        <w:spacing w:after="0" w:line="254" w:lineRule="auto"/>
        <w:jc w:val="both"/>
        <w:textAlignment w:val="baseline"/>
        <w:rPr>
          <w:sz w:val="20"/>
          <w:szCs w:val="20"/>
          <w:lang w:val="pl-PL"/>
        </w:rPr>
      </w:pPr>
      <w:r w:rsidRPr="00374E70">
        <w:rPr>
          <w:sz w:val="20"/>
          <w:szCs w:val="20"/>
          <w:lang w:val="pl-PL"/>
        </w:rPr>
        <w:t>w jęz. angielskim</w:t>
      </w:r>
    </w:p>
    <w:p w14:paraId="41611917" w14:textId="77777777" w:rsidR="00907D63" w:rsidRDefault="00907D63" w:rsidP="00907D63">
      <w:pPr>
        <w:rPr>
          <w:sz w:val="20"/>
          <w:szCs w:val="20"/>
          <w:lang w:val="pl-PL"/>
        </w:rPr>
      </w:pPr>
      <w:r>
        <w:rPr>
          <w:sz w:val="20"/>
          <w:szCs w:val="20"/>
          <w:lang w:val="pl-PL"/>
        </w:rPr>
        <w:br w:type="page"/>
      </w:r>
    </w:p>
    <w:p w14:paraId="450C647E" w14:textId="77777777" w:rsidR="00907D63" w:rsidRPr="00374E70" w:rsidRDefault="00907D63" w:rsidP="00907D63">
      <w:pPr>
        <w:spacing w:line="254" w:lineRule="auto"/>
        <w:ind w:left="720"/>
        <w:rPr>
          <w:sz w:val="20"/>
          <w:szCs w:val="20"/>
          <w:lang w:val="pl-PL"/>
        </w:rPr>
      </w:pPr>
    </w:p>
    <w:p w14:paraId="07780726" w14:textId="77777777" w:rsidR="00907D63" w:rsidRPr="00374E70" w:rsidRDefault="00907D63" w:rsidP="00907D63">
      <w:pPr>
        <w:widowControl w:val="0"/>
        <w:numPr>
          <w:ilvl w:val="0"/>
          <w:numId w:val="22"/>
        </w:numPr>
        <w:autoSpaceDE w:val="0"/>
        <w:autoSpaceDN w:val="0"/>
        <w:adjustRightInd w:val="0"/>
        <w:spacing w:after="120" w:line="240" w:lineRule="auto"/>
        <w:ind w:left="426" w:hanging="426"/>
        <w:jc w:val="both"/>
        <w:textAlignment w:val="baseline"/>
        <w:rPr>
          <w:b/>
          <w:sz w:val="20"/>
          <w:szCs w:val="20"/>
          <w:lang w:val="pl-PL"/>
        </w:rPr>
      </w:pPr>
      <w:r w:rsidRPr="00374E70">
        <w:rPr>
          <w:b/>
          <w:sz w:val="20"/>
          <w:szCs w:val="20"/>
          <w:lang w:val="pl-PL"/>
        </w:rPr>
        <w:t>Harmonogram realizacji zamówienia</w:t>
      </w:r>
    </w:p>
    <w:p w14:paraId="22B6FA53" w14:textId="77777777" w:rsidR="00907D63" w:rsidRPr="00374E70" w:rsidRDefault="00907D63" w:rsidP="00907D63">
      <w:pPr>
        <w:spacing w:after="160" w:line="254" w:lineRule="auto"/>
        <w:rPr>
          <w:b/>
          <w:sz w:val="20"/>
          <w:szCs w:val="20"/>
          <w:lang w:val="pl-PL"/>
        </w:rPr>
      </w:pPr>
    </w:p>
    <w:tbl>
      <w:tblPr>
        <w:tblW w:w="9135"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6607"/>
        <w:gridCol w:w="1978"/>
      </w:tblGrid>
      <w:tr w:rsidR="00907D63" w:rsidRPr="00374E70" w14:paraId="778C2CEC" w14:textId="77777777" w:rsidTr="00274524">
        <w:trPr>
          <w:trHeight w:val="349"/>
        </w:trPr>
        <w:tc>
          <w:tcPr>
            <w:tcW w:w="550" w:type="dxa"/>
            <w:tcBorders>
              <w:top w:val="single" w:sz="4" w:space="0" w:color="000000"/>
              <w:left w:val="single" w:sz="4" w:space="0" w:color="000000"/>
              <w:bottom w:val="single" w:sz="4" w:space="0" w:color="000000"/>
              <w:right w:val="single" w:sz="4" w:space="0" w:color="000000"/>
            </w:tcBorders>
            <w:shd w:val="clear" w:color="auto" w:fill="808080"/>
          </w:tcPr>
          <w:p w14:paraId="60ADFA7F" w14:textId="77777777" w:rsidR="00907D63" w:rsidRPr="00374E70" w:rsidRDefault="00907D63" w:rsidP="00274524">
            <w:pPr>
              <w:spacing w:line="240" w:lineRule="auto"/>
              <w:rPr>
                <w:b/>
                <w:color w:val="FFFFFF"/>
                <w:sz w:val="20"/>
                <w:szCs w:val="20"/>
                <w:lang w:val="pl-PL"/>
              </w:rPr>
            </w:pPr>
          </w:p>
        </w:tc>
        <w:tc>
          <w:tcPr>
            <w:tcW w:w="6609" w:type="dxa"/>
            <w:tcBorders>
              <w:top w:val="single" w:sz="4" w:space="0" w:color="000000"/>
              <w:left w:val="single" w:sz="4" w:space="0" w:color="000000"/>
              <w:bottom w:val="single" w:sz="4" w:space="0" w:color="000000"/>
              <w:right w:val="single" w:sz="4" w:space="0" w:color="000000"/>
            </w:tcBorders>
            <w:shd w:val="clear" w:color="auto" w:fill="808080"/>
            <w:hideMark/>
          </w:tcPr>
          <w:p w14:paraId="0D6FCAC2" w14:textId="77777777" w:rsidR="00907D63" w:rsidRPr="00374E70" w:rsidRDefault="00907D63" w:rsidP="00274524">
            <w:pPr>
              <w:spacing w:line="240" w:lineRule="auto"/>
              <w:rPr>
                <w:b/>
                <w:color w:val="FFFFFF"/>
                <w:sz w:val="20"/>
                <w:szCs w:val="20"/>
                <w:lang w:val="pl-PL"/>
              </w:rPr>
            </w:pPr>
            <w:r w:rsidRPr="00374E70">
              <w:rPr>
                <w:b/>
                <w:color w:val="FFFFFF"/>
                <w:sz w:val="20"/>
                <w:szCs w:val="20"/>
                <w:lang w:val="pl-PL"/>
              </w:rPr>
              <w:t>Produkt</w:t>
            </w:r>
          </w:p>
        </w:tc>
        <w:tc>
          <w:tcPr>
            <w:tcW w:w="1979" w:type="dxa"/>
            <w:tcBorders>
              <w:top w:val="single" w:sz="4" w:space="0" w:color="000000"/>
              <w:left w:val="single" w:sz="4" w:space="0" w:color="000000"/>
              <w:bottom w:val="single" w:sz="4" w:space="0" w:color="000000"/>
              <w:right w:val="single" w:sz="4" w:space="0" w:color="000000"/>
            </w:tcBorders>
            <w:shd w:val="clear" w:color="auto" w:fill="808080"/>
            <w:hideMark/>
          </w:tcPr>
          <w:p w14:paraId="14C2282E" w14:textId="77777777" w:rsidR="00907D63" w:rsidRPr="00374E70" w:rsidRDefault="00907D63" w:rsidP="00274524">
            <w:pPr>
              <w:spacing w:line="240" w:lineRule="auto"/>
              <w:jc w:val="center"/>
              <w:rPr>
                <w:b/>
                <w:color w:val="FFFFFF"/>
                <w:sz w:val="20"/>
                <w:szCs w:val="20"/>
                <w:lang w:val="pl-PL"/>
              </w:rPr>
            </w:pPr>
            <w:r w:rsidRPr="00374E70">
              <w:rPr>
                <w:b/>
                <w:color w:val="FFFFFF"/>
                <w:sz w:val="20"/>
                <w:szCs w:val="20"/>
                <w:lang w:val="pl-PL"/>
              </w:rPr>
              <w:t>Termin</w:t>
            </w:r>
          </w:p>
        </w:tc>
      </w:tr>
      <w:tr w:rsidR="00907D63" w:rsidRPr="00374E70" w14:paraId="1F7CEA9E" w14:textId="77777777" w:rsidTr="00274524">
        <w:tc>
          <w:tcPr>
            <w:tcW w:w="550" w:type="dxa"/>
            <w:tcBorders>
              <w:top w:val="single" w:sz="4" w:space="0" w:color="000000"/>
              <w:left w:val="single" w:sz="4" w:space="0" w:color="000000"/>
              <w:bottom w:val="single" w:sz="4" w:space="0" w:color="000000"/>
              <w:right w:val="single" w:sz="4" w:space="0" w:color="000000"/>
            </w:tcBorders>
            <w:shd w:val="clear" w:color="auto" w:fill="D9D9D9"/>
          </w:tcPr>
          <w:p w14:paraId="57A44D1F" w14:textId="77777777" w:rsidR="00907D63" w:rsidRPr="00374E70" w:rsidRDefault="00907D63" w:rsidP="00274524">
            <w:pPr>
              <w:spacing w:line="240" w:lineRule="auto"/>
              <w:rPr>
                <w:b/>
                <w:sz w:val="20"/>
                <w:szCs w:val="20"/>
                <w:lang w:val="pl-PL"/>
              </w:rPr>
            </w:pPr>
          </w:p>
        </w:tc>
        <w:tc>
          <w:tcPr>
            <w:tcW w:w="6609" w:type="dxa"/>
            <w:tcBorders>
              <w:top w:val="single" w:sz="4" w:space="0" w:color="000000"/>
              <w:left w:val="single" w:sz="4" w:space="0" w:color="000000"/>
              <w:bottom w:val="single" w:sz="4" w:space="0" w:color="000000"/>
              <w:right w:val="single" w:sz="4" w:space="0" w:color="000000"/>
            </w:tcBorders>
            <w:shd w:val="clear" w:color="auto" w:fill="D9D9D9"/>
            <w:hideMark/>
          </w:tcPr>
          <w:p w14:paraId="552F93F9" w14:textId="77777777" w:rsidR="00907D63" w:rsidRPr="00374E70" w:rsidRDefault="00907D63" w:rsidP="00274524">
            <w:pPr>
              <w:spacing w:line="240" w:lineRule="auto"/>
              <w:rPr>
                <w:b/>
                <w:sz w:val="20"/>
                <w:szCs w:val="20"/>
                <w:lang w:val="pl-PL"/>
              </w:rPr>
            </w:pPr>
            <w:r w:rsidRPr="00374E70">
              <w:rPr>
                <w:b/>
                <w:sz w:val="20"/>
                <w:szCs w:val="20"/>
                <w:lang w:val="pl-PL"/>
              </w:rPr>
              <w:t>Etap 1</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1D4C9F03" w14:textId="77777777" w:rsidR="00907D63" w:rsidRPr="00374E70" w:rsidRDefault="00907D63" w:rsidP="00274524">
            <w:pPr>
              <w:spacing w:line="240" w:lineRule="auto"/>
              <w:jc w:val="center"/>
              <w:rPr>
                <w:b/>
                <w:sz w:val="20"/>
                <w:szCs w:val="20"/>
                <w:lang w:val="pl-PL"/>
              </w:rPr>
            </w:pPr>
          </w:p>
        </w:tc>
      </w:tr>
      <w:tr w:rsidR="00907D63" w:rsidRPr="00374E70" w14:paraId="06B41C3F"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16416F8A" w14:textId="77777777" w:rsidR="00907D63" w:rsidRPr="00374E70" w:rsidRDefault="00907D63" w:rsidP="00274524">
            <w:pPr>
              <w:spacing w:after="0" w:line="240" w:lineRule="auto"/>
              <w:rPr>
                <w:b/>
                <w:sz w:val="20"/>
                <w:szCs w:val="20"/>
                <w:lang w:val="pl-PL"/>
              </w:rPr>
            </w:pPr>
            <w:r w:rsidRPr="00374E70">
              <w:rPr>
                <w:b/>
                <w:sz w:val="20"/>
                <w:szCs w:val="20"/>
                <w:lang w:val="pl-PL"/>
              </w:rPr>
              <w:t>1</w:t>
            </w:r>
          </w:p>
        </w:tc>
        <w:tc>
          <w:tcPr>
            <w:tcW w:w="6609" w:type="dxa"/>
            <w:tcBorders>
              <w:top w:val="single" w:sz="4" w:space="0" w:color="000000"/>
              <w:left w:val="single" w:sz="4" w:space="0" w:color="000000"/>
              <w:bottom w:val="single" w:sz="4" w:space="0" w:color="000000"/>
              <w:right w:val="single" w:sz="4" w:space="0" w:color="000000"/>
            </w:tcBorders>
            <w:hideMark/>
          </w:tcPr>
          <w:p w14:paraId="6760C730" w14:textId="77777777" w:rsidR="00907D63" w:rsidRPr="00374E70" w:rsidRDefault="00907D63" w:rsidP="00274524">
            <w:pPr>
              <w:spacing w:after="0" w:line="240" w:lineRule="auto"/>
              <w:rPr>
                <w:sz w:val="20"/>
                <w:szCs w:val="20"/>
                <w:lang w:val="pl-PL"/>
              </w:rPr>
            </w:pPr>
            <w:r w:rsidRPr="00374E70">
              <w:rPr>
                <w:sz w:val="20"/>
                <w:szCs w:val="20"/>
                <w:lang w:val="pl-PL"/>
              </w:rPr>
              <w:t>Koncepcja analiz dotyczących rozwoju gospodarczego i rynku pracy dla dwóch regionów w formie prezentacji PowerPoint + spis treści – wersja wstępna</w:t>
            </w:r>
          </w:p>
        </w:tc>
        <w:tc>
          <w:tcPr>
            <w:tcW w:w="1979" w:type="dxa"/>
            <w:tcBorders>
              <w:top w:val="single" w:sz="4" w:space="0" w:color="000000"/>
              <w:left w:val="single" w:sz="4" w:space="0" w:color="000000"/>
              <w:bottom w:val="single" w:sz="4" w:space="0" w:color="000000"/>
              <w:right w:val="single" w:sz="4" w:space="0" w:color="000000"/>
            </w:tcBorders>
            <w:hideMark/>
          </w:tcPr>
          <w:p w14:paraId="06C67646" w14:textId="77777777" w:rsidR="00907D63" w:rsidRPr="00374E70" w:rsidRDefault="00907D63" w:rsidP="00274524">
            <w:pPr>
              <w:spacing w:after="0" w:line="240" w:lineRule="auto"/>
              <w:rPr>
                <w:b/>
                <w:sz w:val="20"/>
                <w:szCs w:val="20"/>
                <w:lang w:val="pl-PL"/>
              </w:rPr>
            </w:pPr>
            <w:r w:rsidRPr="00374E70">
              <w:rPr>
                <w:sz w:val="20"/>
                <w:szCs w:val="20"/>
                <w:lang w:val="pl-PL"/>
              </w:rPr>
              <w:t>14.07.2020</w:t>
            </w:r>
          </w:p>
        </w:tc>
      </w:tr>
      <w:tr w:rsidR="00907D63" w:rsidRPr="00374E70" w14:paraId="382991C9" w14:textId="77777777" w:rsidTr="00274524">
        <w:trPr>
          <w:trHeight w:val="814"/>
        </w:trPr>
        <w:tc>
          <w:tcPr>
            <w:tcW w:w="550" w:type="dxa"/>
            <w:tcBorders>
              <w:top w:val="single" w:sz="4" w:space="0" w:color="000000"/>
              <w:left w:val="single" w:sz="4" w:space="0" w:color="000000"/>
              <w:bottom w:val="single" w:sz="4" w:space="0" w:color="000000"/>
              <w:right w:val="single" w:sz="4" w:space="0" w:color="000000"/>
            </w:tcBorders>
            <w:hideMark/>
          </w:tcPr>
          <w:p w14:paraId="46AC54EF" w14:textId="77777777" w:rsidR="00907D63" w:rsidRPr="00374E70" w:rsidRDefault="00907D63" w:rsidP="00274524">
            <w:pPr>
              <w:spacing w:after="0" w:line="240" w:lineRule="auto"/>
              <w:rPr>
                <w:b/>
                <w:sz w:val="20"/>
                <w:szCs w:val="20"/>
                <w:lang w:val="pl-PL"/>
              </w:rPr>
            </w:pPr>
            <w:r w:rsidRPr="00374E70">
              <w:rPr>
                <w:b/>
                <w:sz w:val="20"/>
                <w:szCs w:val="20"/>
                <w:lang w:val="pl-PL"/>
              </w:rPr>
              <w:t>2</w:t>
            </w:r>
          </w:p>
        </w:tc>
        <w:tc>
          <w:tcPr>
            <w:tcW w:w="6609" w:type="dxa"/>
            <w:tcBorders>
              <w:top w:val="single" w:sz="4" w:space="0" w:color="000000"/>
              <w:left w:val="single" w:sz="4" w:space="0" w:color="000000"/>
              <w:bottom w:val="single" w:sz="4" w:space="0" w:color="000000"/>
              <w:right w:val="single" w:sz="4" w:space="0" w:color="000000"/>
            </w:tcBorders>
            <w:hideMark/>
          </w:tcPr>
          <w:p w14:paraId="5C432991" w14:textId="77777777" w:rsidR="00907D63" w:rsidRPr="00374E70" w:rsidRDefault="00907D63" w:rsidP="00274524">
            <w:pPr>
              <w:spacing w:after="0" w:line="240" w:lineRule="auto"/>
              <w:rPr>
                <w:sz w:val="20"/>
                <w:szCs w:val="20"/>
                <w:lang w:val="pl-PL"/>
              </w:rPr>
            </w:pPr>
            <w:r w:rsidRPr="00374E70">
              <w:rPr>
                <w:sz w:val="20"/>
                <w:szCs w:val="20"/>
                <w:lang w:val="pl-PL"/>
              </w:rPr>
              <w:t>Koncepcja analiz dotyczących rozwoju gospodarczego i rynku pracy dla dwóch regionów w formie prezentacji PowerPoint + spis treści – wersja uwzględniająca uwagi Zamawiającego</w:t>
            </w:r>
          </w:p>
        </w:tc>
        <w:tc>
          <w:tcPr>
            <w:tcW w:w="1979" w:type="dxa"/>
            <w:tcBorders>
              <w:top w:val="single" w:sz="4" w:space="0" w:color="000000"/>
              <w:left w:val="single" w:sz="4" w:space="0" w:color="000000"/>
              <w:bottom w:val="single" w:sz="4" w:space="0" w:color="000000"/>
              <w:right w:val="single" w:sz="4" w:space="0" w:color="000000"/>
            </w:tcBorders>
            <w:hideMark/>
          </w:tcPr>
          <w:p w14:paraId="179E8A3A" w14:textId="77777777" w:rsidR="00907D63" w:rsidRPr="00374E70" w:rsidRDefault="00907D63" w:rsidP="00274524">
            <w:pPr>
              <w:spacing w:after="0" w:line="240" w:lineRule="auto"/>
              <w:rPr>
                <w:sz w:val="20"/>
                <w:szCs w:val="20"/>
                <w:lang w:val="pl-PL"/>
              </w:rPr>
            </w:pPr>
            <w:r w:rsidRPr="00374E70">
              <w:rPr>
                <w:sz w:val="20"/>
                <w:szCs w:val="20"/>
                <w:lang w:val="pl-PL"/>
              </w:rPr>
              <w:t>28.07.2020</w:t>
            </w:r>
          </w:p>
        </w:tc>
      </w:tr>
      <w:tr w:rsidR="00907D63" w:rsidRPr="00374E70" w14:paraId="491BAC58" w14:textId="77777777" w:rsidTr="00274524">
        <w:tc>
          <w:tcPr>
            <w:tcW w:w="550" w:type="dxa"/>
            <w:tcBorders>
              <w:top w:val="single" w:sz="4" w:space="0" w:color="000000"/>
              <w:left w:val="single" w:sz="4" w:space="0" w:color="000000"/>
              <w:bottom w:val="single" w:sz="4" w:space="0" w:color="000000"/>
              <w:right w:val="single" w:sz="4" w:space="0" w:color="000000"/>
            </w:tcBorders>
            <w:shd w:val="clear" w:color="auto" w:fill="D9D9D9"/>
          </w:tcPr>
          <w:p w14:paraId="2DCAA722" w14:textId="77777777" w:rsidR="00907D63" w:rsidRPr="00374E70" w:rsidRDefault="00907D63" w:rsidP="00274524">
            <w:pPr>
              <w:spacing w:after="0" w:line="240" w:lineRule="auto"/>
              <w:rPr>
                <w:b/>
                <w:sz w:val="20"/>
                <w:szCs w:val="20"/>
                <w:lang w:val="pl-PL"/>
              </w:rPr>
            </w:pPr>
          </w:p>
        </w:tc>
        <w:tc>
          <w:tcPr>
            <w:tcW w:w="6609" w:type="dxa"/>
            <w:tcBorders>
              <w:top w:val="single" w:sz="4" w:space="0" w:color="000000"/>
              <w:left w:val="single" w:sz="4" w:space="0" w:color="000000"/>
              <w:bottom w:val="single" w:sz="4" w:space="0" w:color="000000"/>
              <w:right w:val="single" w:sz="4" w:space="0" w:color="000000"/>
            </w:tcBorders>
            <w:shd w:val="clear" w:color="auto" w:fill="D9D9D9"/>
            <w:hideMark/>
          </w:tcPr>
          <w:p w14:paraId="527A9865" w14:textId="77777777" w:rsidR="00907D63" w:rsidRPr="00374E70" w:rsidRDefault="00907D63" w:rsidP="00274524">
            <w:pPr>
              <w:spacing w:after="0" w:line="240" w:lineRule="auto"/>
              <w:rPr>
                <w:b/>
                <w:sz w:val="20"/>
                <w:szCs w:val="20"/>
                <w:lang w:val="pl-PL"/>
              </w:rPr>
            </w:pPr>
            <w:r w:rsidRPr="00374E70">
              <w:rPr>
                <w:b/>
                <w:sz w:val="20"/>
                <w:szCs w:val="20"/>
                <w:lang w:val="pl-PL"/>
              </w:rPr>
              <w:t>Etap 2</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44353AC0" w14:textId="77777777" w:rsidR="00907D63" w:rsidRPr="00374E70" w:rsidRDefault="00907D63" w:rsidP="00274524">
            <w:pPr>
              <w:spacing w:after="0" w:line="240" w:lineRule="auto"/>
              <w:rPr>
                <w:b/>
                <w:sz w:val="20"/>
                <w:szCs w:val="20"/>
                <w:lang w:val="pl-PL"/>
              </w:rPr>
            </w:pPr>
          </w:p>
        </w:tc>
      </w:tr>
      <w:tr w:rsidR="00907D63" w:rsidRPr="00374E70" w14:paraId="4AC9284C"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45AF8895" w14:textId="77777777" w:rsidR="00907D63" w:rsidRPr="00374E70" w:rsidRDefault="00907D63" w:rsidP="00274524">
            <w:pPr>
              <w:spacing w:after="0" w:line="240" w:lineRule="auto"/>
              <w:rPr>
                <w:b/>
                <w:sz w:val="20"/>
                <w:szCs w:val="20"/>
                <w:lang w:val="pl-PL"/>
              </w:rPr>
            </w:pPr>
            <w:r w:rsidRPr="00374E70">
              <w:rPr>
                <w:b/>
                <w:sz w:val="20"/>
                <w:szCs w:val="20"/>
                <w:lang w:val="pl-PL"/>
              </w:rPr>
              <w:t>3</w:t>
            </w:r>
          </w:p>
        </w:tc>
        <w:tc>
          <w:tcPr>
            <w:tcW w:w="6609" w:type="dxa"/>
            <w:tcBorders>
              <w:top w:val="single" w:sz="4" w:space="0" w:color="000000"/>
              <w:left w:val="single" w:sz="4" w:space="0" w:color="000000"/>
              <w:bottom w:val="single" w:sz="4" w:space="0" w:color="000000"/>
              <w:right w:val="single" w:sz="4" w:space="0" w:color="000000"/>
            </w:tcBorders>
            <w:hideMark/>
          </w:tcPr>
          <w:p w14:paraId="7A178315" w14:textId="77777777" w:rsidR="00907D63" w:rsidRPr="00374E70" w:rsidRDefault="00907D63" w:rsidP="00274524">
            <w:pPr>
              <w:spacing w:after="0" w:line="240" w:lineRule="auto"/>
              <w:rPr>
                <w:b/>
                <w:sz w:val="20"/>
                <w:szCs w:val="20"/>
                <w:lang w:val="pl-PL"/>
              </w:rPr>
            </w:pPr>
            <w:r w:rsidRPr="00374E70">
              <w:rPr>
                <w:sz w:val="20"/>
                <w:szCs w:val="20"/>
                <w:lang w:val="pl-PL"/>
              </w:rPr>
              <w:t xml:space="preserve">Raport z wywiadów </w:t>
            </w:r>
          </w:p>
        </w:tc>
        <w:tc>
          <w:tcPr>
            <w:tcW w:w="1979" w:type="dxa"/>
            <w:tcBorders>
              <w:top w:val="single" w:sz="4" w:space="0" w:color="000000"/>
              <w:left w:val="single" w:sz="4" w:space="0" w:color="000000"/>
              <w:bottom w:val="single" w:sz="4" w:space="0" w:color="000000"/>
              <w:right w:val="single" w:sz="4" w:space="0" w:color="000000"/>
            </w:tcBorders>
            <w:hideMark/>
          </w:tcPr>
          <w:p w14:paraId="730CBD5A" w14:textId="77777777" w:rsidR="00907D63" w:rsidRPr="00374E70" w:rsidRDefault="00907D63" w:rsidP="00274524">
            <w:pPr>
              <w:spacing w:after="0" w:line="240" w:lineRule="auto"/>
              <w:rPr>
                <w:b/>
                <w:sz w:val="20"/>
                <w:szCs w:val="20"/>
                <w:lang w:val="pl-PL"/>
              </w:rPr>
            </w:pPr>
            <w:r w:rsidRPr="00374E70">
              <w:rPr>
                <w:sz w:val="20"/>
                <w:szCs w:val="20"/>
                <w:lang w:val="pl-PL"/>
              </w:rPr>
              <w:t>28.09.2020</w:t>
            </w:r>
          </w:p>
        </w:tc>
      </w:tr>
      <w:tr w:rsidR="00907D63" w:rsidRPr="00374E70" w14:paraId="33F3057C"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221BB62A" w14:textId="77777777" w:rsidR="00907D63" w:rsidRPr="00374E70" w:rsidRDefault="00907D63" w:rsidP="00274524">
            <w:pPr>
              <w:spacing w:after="0" w:line="240" w:lineRule="auto"/>
              <w:rPr>
                <w:b/>
                <w:sz w:val="20"/>
                <w:szCs w:val="20"/>
                <w:lang w:val="pl-PL"/>
              </w:rPr>
            </w:pPr>
            <w:r w:rsidRPr="00374E70">
              <w:rPr>
                <w:b/>
                <w:sz w:val="20"/>
                <w:szCs w:val="20"/>
                <w:lang w:val="pl-PL"/>
              </w:rPr>
              <w:t>4</w:t>
            </w:r>
          </w:p>
        </w:tc>
        <w:tc>
          <w:tcPr>
            <w:tcW w:w="6609" w:type="dxa"/>
            <w:tcBorders>
              <w:top w:val="single" w:sz="4" w:space="0" w:color="000000"/>
              <w:left w:val="single" w:sz="4" w:space="0" w:color="000000"/>
              <w:bottom w:val="single" w:sz="4" w:space="0" w:color="000000"/>
              <w:right w:val="single" w:sz="4" w:space="0" w:color="000000"/>
            </w:tcBorders>
            <w:hideMark/>
          </w:tcPr>
          <w:p w14:paraId="1C2838D6" w14:textId="77777777" w:rsidR="00907D63" w:rsidRPr="00374E70" w:rsidRDefault="00907D63" w:rsidP="00274524">
            <w:pPr>
              <w:spacing w:after="0" w:line="240" w:lineRule="auto"/>
              <w:rPr>
                <w:sz w:val="20"/>
                <w:szCs w:val="20"/>
                <w:lang w:val="pl-PL"/>
              </w:rPr>
            </w:pPr>
            <w:r w:rsidRPr="00374E70">
              <w:rPr>
                <w:sz w:val="20"/>
                <w:szCs w:val="20"/>
                <w:lang w:val="pl-PL"/>
              </w:rPr>
              <w:t xml:space="preserve">Raport z analiz </w:t>
            </w:r>
          </w:p>
        </w:tc>
        <w:tc>
          <w:tcPr>
            <w:tcW w:w="1979" w:type="dxa"/>
            <w:tcBorders>
              <w:top w:val="single" w:sz="4" w:space="0" w:color="000000"/>
              <w:left w:val="single" w:sz="4" w:space="0" w:color="000000"/>
              <w:bottom w:val="single" w:sz="4" w:space="0" w:color="000000"/>
              <w:right w:val="single" w:sz="4" w:space="0" w:color="000000"/>
            </w:tcBorders>
            <w:hideMark/>
          </w:tcPr>
          <w:p w14:paraId="4E191979" w14:textId="77777777" w:rsidR="00907D63" w:rsidRPr="00374E70" w:rsidRDefault="00907D63" w:rsidP="00274524">
            <w:pPr>
              <w:spacing w:after="0" w:line="240" w:lineRule="auto"/>
              <w:rPr>
                <w:sz w:val="20"/>
                <w:szCs w:val="20"/>
                <w:lang w:val="pl-PL"/>
              </w:rPr>
            </w:pPr>
            <w:r w:rsidRPr="00374E70">
              <w:rPr>
                <w:sz w:val="20"/>
                <w:szCs w:val="20"/>
                <w:lang w:val="pl-PL"/>
              </w:rPr>
              <w:t>28.09.2020</w:t>
            </w:r>
          </w:p>
        </w:tc>
      </w:tr>
      <w:tr w:rsidR="00907D63" w:rsidRPr="00374E70" w14:paraId="0C281088" w14:textId="77777777" w:rsidTr="00274524">
        <w:tc>
          <w:tcPr>
            <w:tcW w:w="550" w:type="dxa"/>
            <w:tcBorders>
              <w:top w:val="single" w:sz="4" w:space="0" w:color="000000"/>
              <w:left w:val="single" w:sz="4" w:space="0" w:color="000000"/>
              <w:bottom w:val="single" w:sz="4" w:space="0" w:color="000000"/>
              <w:right w:val="single" w:sz="4" w:space="0" w:color="000000"/>
            </w:tcBorders>
            <w:shd w:val="clear" w:color="auto" w:fill="D9D9D9"/>
          </w:tcPr>
          <w:p w14:paraId="0D262750" w14:textId="77777777" w:rsidR="00907D63" w:rsidRPr="00374E70" w:rsidRDefault="00907D63" w:rsidP="00274524">
            <w:pPr>
              <w:spacing w:after="0" w:line="240" w:lineRule="auto"/>
              <w:rPr>
                <w:b/>
                <w:sz w:val="20"/>
                <w:szCs w:val="20"/>
                <w:lang w:val="pl-PL"/>
              </w:rPr>
            </w:pPr>
          </w:p>
        </w:tc>
        <w:tc>
          <w:tcPr>
            <w:tcW w:w="6609" w:type="dxa"/>
            <w:tcBorders>
              <w:top w:val="single" w:sz="4" w:space="0" w:color="000000"/>
              <w:left w:val="single" w:sz="4" w:space="0" w:color="000000"/>
              <w:bottom w:val="single" w:sz="4" w:space="0" w:color="000000"/>
              <w:right w:val="single" w:sz="4" w:space="0" w:color="000000"/>
            </w:tcBorders>
            <w:shd w:val="clear" w:color="auto" w:fill="D9D9D9"/>
            <w:hideMark/>
          </w:tcPr>
          <w:p w14:paraId="0BBEE38F" w14:textId="77777777" w:rsidR="00907D63" w:rsidRPr="00374E70" w:rsidRDefault="00907D63" w:rsidP="00274524">
            <w:pPr>
              <w:spacing w:after="0" w:line="240" w:lineRule="auto"/>
              <w:rPr>
                <w:b/>
                <w:sz w:val="20"/>
                <w:szCs w:val="20"/>
                <w:lang w:val="pl-PL"/>
              </w:rPr>
            </w:pPr>
            <w:r w:rsidRPr="00374E70">
              <w:rPr>
                <w:b/>
                <w:sz w:val="20"/>
                <w:szCs w:val="20"/>
                <w:lang w:val="pl-PL"/>
              </w:rPr>
              <w:t>Etap 3</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352CA0F8" w14:textId="77777777" w:rsidR="00907D63" w:rsidRPr="00374E70" w:rsidRDefault="00907D63" w:rsidP="00274524">
            <w:pPr>
              <w:spacing w:after="0" w:line="240" w:lineRule="auto"/>
              <w:rPr>
                <w:b/>
                <w:sz w:val="20"/>
                <w:szCs w:val="20"/>
                <w:lang w:val="pl-PL"/>
              </w:rPr>
            </w:pPr>
          </w:p>
        </w:tc>
      </w:tr>
      <w:tr w:rsidR="00907D63" w:rsidRPr="00374E70" w14:paraId="5C3AA910"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780EDAFD" w14:textId="77777777" w:rsidR="00907D63" w:rsidRPr="00374E70" w:rsidRDefault="00907D63" w:rsidP="00274524">
            <w:pPr>
              <w:spacing w:after="0" w:line="240" w:lineRule="auto"/>
              <w:rPr>
                <w:b/>
                <w:sz w:val="20"/>
                <w:szCs w:val="20"/>
                <w:lang w:val="pl-PL"/>
              </w:rPr>
            </w:pPr>
            <w:r w:rsidRPr="00374E70">
              <w:rPr>
                <w:b/>
                <w:sz w:val="20"/>
                <w:szCs w:val="20"/>
                <w:lang w:val="pl-PL"/>
              </w:rPr>
              <w:t>5</w:t>
            </w:r>
          </w:p>
        </w:tc>
        <w:tc>
          <w:tcPr>
            <w:tcW w:w="6609" w:type="dxa"/>
            <w:tcBorders>
              <w:top w:val="single" w:sz="4" w:space="0" w:color="000000"/>
              <w:left w:val="single" w:sz="4" w:space="0" w:color="000000"/>
              <w:bottom w:val="single" w:sz="4" w:space="0" w:color="000000"/>
              <w:right w:val="single" w:sz="4" w:space="0" w:color="000000"/>
            </w:tcBorders>
            <w:hideMark/>
          </w:tcPr>
          <w:p w14:paraId="6CF414D8" w14:textId="77777777" w:rsidR="00907D63" w:rsidRPr="00374E70" w:rsidRDefault="00907D63" w:rsidP="00274524">
            <w:pPr>
              <w:spacing w:after="0" w:line="240" w:lineRule="auto"/>
              <w:rPr>
                <w:sz w:val="20"/>
                <w:szCs w:val="20"/>
                <w:lang w:val="pl-PL"/>
              </w:rPr>
            </w:pPr>
            <w:r w:rsidRPr="00374E70">
              <w:rPr>
                <w:sz w:val="20"/>
                <w:szCs w:val="20"/>
                <w:lang w:val="pl-PL"/>
              </w:rPr>
              <w:t>Pierwsza wersja obydwu raportów</w:t>
            </w:r>
          </w:p>
        </w:tc>
        <w:tc>
          <w:tcPr>
            <w:tcW w:w="1979" w:type="dxa"/>
            <w:tcBorders>
              <w:top w:val="single" w:sz="4" w:space="0" w:color="000000"/>
              <w:left w:val="single" w:sz="4" w:space="0" w:color="000000"/>
              <w:bottom w:val="single" w:sz="4" w:space="0" w:color="000000"/>
              <w:right w:val="single" w:sz="4" w:space="0" w:color="000000"/>
            </w:tcBorders>
            <w:hideMark/>
          </w:tcPr>
          <w:p w14:paraId="6AD082E6" w14:textId="77777777" w:rsidR="00907D63" w:rsidRPr="00374E70" w:rsidRDefault="00907D63" w:rsidP="00274524">
            <w:pPr>
              <w:spacing w:after="0" w:line="240" w:lineRule="auto"/>
              <w:rPr>
                <w:b/>
                <w:sz w:val="20"/>
                <w:szCs w:val="20"/>
                <w:lang w:val="pl-PL"/>
              </w:rPr>
            </w:pPr>
            <w:r w:rsidRPr="00374E70">
              <w:rPr>
                <w:sz w:val="20"/>
                <w:szCs w:val="20"/>
                <w:lang w:val="pl-PL"/>
              </w:rPr>
              <w:t>28.10.2020</w:t>
            </w:r>
          </w:p>
        </w:tc>
      </w:tr>
      <w:tr w:rsidR="00907D63" w:rsidRPr="00374E70" w14:paraId="556F357B"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5174C039" w14:textId="77777777" w:rsidR="00907D63" w:rsidRPr="00374E70" w:rsidRDefault="00907D63" w:rsidP="00274524">
            <w:pPr>
              <w:spacing w:after="0" w:line="240" w:lineRule="auto"/>
              <w:rPr>
                <w:b/>
                <w:sz w:val="20"/>
                <w:szCs w:val="20"/>
                <w:lang w:val="pl-PL"/>
              </w:rPr>
            </w:pPr>
            <w:r w:rsidRPr="00374E70">
              <w:rPr>
                <w:b/>
                <w:sz w:val="20"/>
                <w:szCs w:val="20"/>
                <w:lang w:val="pl-PL"/>
              </w:rPr>
              <w:t>6</w:t>
            </w:r>
          </w:p>
        </w:tc>
        <w:tc>
          <w:tcPr>
            <w:tcW w:w="6609" w:type="dxa"/>
            <w:tcBorders>
              <w:top w:val="single" w:sz="4" w:space="0" w:color="000000"/>
              <w:left w:val="single" w:sz="4" w:space="0" w:color="000000"/>
              <w:bottom w:val="single" w:sz="4" w:space="0" w:color="000000"/>
              <w:right w:val="single" w:sz="4" w:space="0" w:color="000000"/>
            </w:tcBorders>
            <w:hideMark/>
          </w:tcPr>
          <w:p w14:paraId="06FF3CC0" w14:textId="77777777" w:rsidR="00907D63" w:rsidRPr="00374E70" w:rsidRDefault="00907D63" w:rsidP="00274524">
            <w:pPr>
              <w:spacing w:after="0" w:line="240" w:lineRule="auto"/>
              <w:rPr>
                <w:sz w:val="20"/>
                <w:szCs w:val="20"/>
                <w:lang w:val="pl-PL"/>
              </w:rPr>
            </w:pPr>
            <w:r w:rsidRPr="00374E70">
              <w:rPr>
                <w:sz w:val="20"/>
                <w:szCs w:val="20"/>
                <w:lang w:val="pl-PL"/>
              </w:rPr>
              <w:t>Wersja obydwu raportów uwzględniająca uwagi Zamawiającego</w:t>
            </w:r>
          </w:p>
        </w:tc>
        <w:tc>
          <w:tcPr>
            <w:tcW w:w="1979" w:type="dxa"/>
            <w:tcBorders>
              <w:top w:val="single" w:sz="4" w:space="0" w:color="000000"/>
              <w:left w:val="single" w:sz="4" w:space="0" w:color="000000"/>
              <w:bottom w:val="single" w:sz="4" w:space="0" w:color="000000"/>
              <w:right w:val="single" w:sz="4" w:space="0" w:color="000000"/>
            </w:tcBorders>
            <w:hideMark/>
          </w:tcPr>
          <w:p w14:paraId="08CA56C3" w14:textId="77777777" w:rsidR="00907D63" w:rsidRPr="00374E70" w:rsidRDefault="00907D63" w:rsidP="00274524">
            <w:pPr>
              <w:spacing w:after="0" w:line="240" w:lineRule="auto"/>
              <w:rPr>
                <w:sz w:val="20"/>
                <w:szCs w:val="20"/>
                <w:lang w:val="pl-PL"/>
              </w:rPr>
            </w:pPr>
            <w:r w:rsidRPr="00374E70">
              <w:rPr>
                <w:sz w:val="20"/>
                <w:szCs w:val="20"/>
                <w:lang w:val="pl-PL"/>
              </w:rPr>
              <w:t>3.12.2020</w:t>
            </w:r>
          </w:p>
        </w:tc>
      </w:tr>
      <w:tr w:rsidR="00907D63" w:rsidRPr="00374E70" w14:paraId="0059CBD0"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266383D4" w14:textId="77777777" w:rsidR="00907D63" w:rsidRPr="00374E70" w:rsidRDefault="00907D63" w:rsidP="00274524">
            <w:pPr>
              <w:spacing w:after="0" w:line="240" w:lineRule="auto"/>
              <w:rPr>
                <w:b/>
                <w:sz w:val="20"/>
                <w:szCs w:val="20"/>
                <w:lang w:val="pl-PL"/>
              </w:rPr>
            </w:pPr>
            <w:r w:rsidRPr="00374E70">
              <w:rPr>
                <w:b/>
                <w:sz w:val="20"/>
                <w:szCs w:val="20"/>
                <w:lang w:val="pl-PL"/>
              </w:rPr>
              <w:t>7</w:t>
            </w:r>
          </w:p>
        </w:tc>
        <w:tc>
          <w:tcPr>
            <w:tcW w:w="6609" w:type="dxa"/>
            <w:tcBorders>
              <w:top w:val="single" w:sz="4" w:space="0" w:color="000000"/>
              <w:left w:val="single" w:sz="4" w:space="0" w:color="000000"/>
              <w:bottom w:val="single" w:sz="4" w:space="0" w:color="000000"/>
              <w:right w:val="single" w:sz="4" w:space="0" w:color="000000"/>
            </w:tcBorders>
            <w:hideMark/>
          </w:tcPr>
          <w:p w14:paraId="52C5352E" w14:textId="77777777" w:rsidR="00907D63" w:rsidRPr="00374E70" w:rsidRDefault="00907D63" w:rsidP="00274524">
            <w:pPr>
              <w:spacing w:after="0" w:line="240" w:lineRule="auto"/>
              <w:rPr>
                <w:b/>
                <w:sz w:val="20"/>
                <w:szCs w:val="20"/>
                <w:lang w:val="pl-PL"/>
              </w:rPr>
            </w:pPr>
            <w:r w:rsidRPr="00374E70">
              <w:rPr>
                <w:sz w:val="20"/>
                <w:szCs w:val="20"/>
                <w:lang w:val="pl-PL"/>
              </w:rPr>
              <w:t>Wersja finalna obydwu raportów</w:t>
            </w:r>
          </w:p>
        </w:tc>
        <w:tc>
          <w:tcPr>
            <w:tcW w:w="1979" w:type="dxa"/>
            <w:tcBorders>
              <w:top w:val="single" w:sz="4" w:space="0" w:color="000000"/>
              <w:left w:val="single" w:sz="4" w:space="0" w:color="000000"/>
              <w:bottom w:val="single" w:sz="4" w:space="0" w:color="000000"/>
              <w:right w:val="single" w:sz="4" w:space="0" w:color="000000"/>
            </w:tcBorders>
            <w:hideMark/>
          </w:tcPr>
          <w:p w14:paraId="72960564" w14:textId="77777777" w:rsidR="00907D63" w:rsidRPr="00374E70" w:rsidRDefault="00907D63" w:rsidP="00274524">
            <w:pPr>
              <w:spacing w:after="0" w:line="240" w:lineRule="auto"/>
              <w:rPr>
                <w:b/>
                <w:sz w:val="20"/>
                <w:szCs w:val="20"/>
                <w:lang w:val="pl-PL"/>
              </w:rPr>
            </w:pPr>
            <w:r w:rsidRPr="00374E70">
              <w:rPr>
                <w:sz w:val="20"/>
                <w:szCs w:val="20"/>
                <w:lang w:val="pl-PL"/>
              </w:rPr>
              <w:t>22.12.2020</w:t>
            </w:r>
          </w:p>
        </w:tc>
      </w:tr>
      <w:tr w:rsidR="00907D63" w:rsidRPr="00374E70" w14:paraId="2A0AA872"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0FEC8F0E" w14:textId="77777777" w:rsidR="00907D63" w:rsidRPr="00374E70" w:rsidRDefault="00907D63" w:rsidP="00274524">
            <w:pPr>
              <w:spacing w:after="0" w:line="240" w:lineRule="auto"/>
              <w:rPr>
                <w:b/>
                <w:sz w:val="20"/>
                <w:szCs w:val="20"/>
                <w:lang w:val="pl-PL"/>
              </w:rPr>
            </w:pPr>
            <w:r w:rsidRPr="00374E70">
              <w:rPr>
                <w:b/>
                <w:sz w:val="20"/>
                <w:szCs w:val="20"/>
                <w:lang w:val="pl-PL"/>
              </w:rPr>
              <w:t>8</w:t>
            </w:r>
          </w:p>
        </w:tc>
        <w:tc>
          <w:tcPr>
            <w:tcW w:w="6609" w:type="dxa"/>
            <w:tcBorders>
              <w:top w:val="single" w:sz="4" w:space="0" w:color="000000"/>
              <w:left w:val="single" w:sz="4" w:space="0" w:color="000000"/>
              <w:bottom w:val="single" w:sz="4" w:space="0" w:color="000000"/>
              <w:right w:val="single" w:sz="4" w:space="0" w:color="000000"/>
            </w:tcBorders>
            <w:hideMark/>
          </w:tcPr>
          <w:p w14:paraId="0138D12D" w14:textId="77777777" w:rsidR="00907D63" w:rsidRPr="00374E70" w:rsidRDefault="00907D63" w:rsidP="00274524">
            <w:pPr>
              <w:spacing w:after="0" w:line="240" w:lineRule="auto"/>
              <w:rPr>
                <w:b/>
                <w:sz w:val="20"/>
                <w:szCs w:val="20"/>
                <w:lang w:val="pl-PL"/>
              </w:rPr>
            </w:pPr>
            <w:proofErr w:type="spellStart"/>
            <w:r w:rsidRPr="00374E70">
              <w:rPr>
                <w:sz w:val="20"/>
                <w:szCs w:val="20"/>
                <w:lang w:val="pl-PL"/>
              </w:rPr>
              <w:t>Executive</w:t>
            </w:r>
            <w:proofErr w:type="spellEnd"/>
            <w:r w:rsidRPr="00374E70">
              <w:rPr>
                <w:sz w:val="20"/>
                <w:szCs w:val="20"/>
                <w:lang w:val="pl-PL"/>
              </w:rPr>
              <w:t xml:space="preserve"> </w:t>
            </w:r>
            <w:proofErr w:type="spellStart"/>
            <w:r w:rsidRPr="00374E70">
              <w:rPr>
                <w:sz w:val="20"/>
                <w:szCs w:val="20"/>
                <w:lang w:val="pl-PL"/>
              </w:rPr>
              <w:t>summary</w:t>
            </w:r>
            <w:proofErr w:type="spellEnd"/>
            <w:r w:rsidRPr="00374E70">
              <w:rPr>
                <w:sz w:val="20"/>
                <w:szCs w:val="20"/>
                <w:lang w:val="pl-PL"/>
              </w:rPr>
              <w:t xml:space="preserve"> (PDF)</w:t>
            </w:r>
          </w:p>
        </w:tc>
        <w:tc>
          <w:tcPr>
            <w:tcW w:w="1979" w:type="dxa"/>
            <w:tcBorders>
              <w:top w:val="single" w:sz="4" w:space="0" w:color="000000"/>
              <w:left w:val="single" w:sz="4" w:space="0" w:color="000000"/>
              <w:bottom w:val="single" w:sz="4" w:space="0" w:color="000000"/>
              <w:right w:val="single" w:sz="4" w:space="0" w:color="000000"/>
            </w:tcBorders>
            <w:hideMark/>
          </w:tcPr>
          <w:p w14:paraId="7BBD58F5" w14:textId="77777777" w:rsidR="00907D63" w:rsidRPr="00374E70" w:rsidRDefault="00907D63" w:rsidP="00274524">
            <w:pPr>
              <w:spacing w:after="0" w:line="240" w:lineRule="auto"/>
              <w:rPr>
                <w:b/>
                <w:sz w:val="20"/>
                <w:szCs w:val="20"/>
                <w:lang w:val="pl-PL"/>
              </w:rPr>
            </w:pPr>
            <w:r w:rsidRPr="00374E70">
              <w:rPr>
                <w:sz w:val="20"/>
                <w:szCs w:val="20"/>
                <w:lang w:val="pl-PL"/>
              </w:rPr>
              <w:t>18.01.2021</w:t>
            </w:r>
          </w:p>
        </w:tc>
      </w:tr>
      <w:tr w:rsidR="00907D63" w:rsidRPr="00374E70" w14:paraId="3F38D1EF" w14:textId="77777777" w:rsidTr="00274524">
        <w:tc>
          <w:tcPr>
            <w:tcW w:w="550" w:type="dxa"/>
            <w:tcBorders>
              <w:top w:val="single" w:sz="4" w:space="0" w:color="000000"/>
              <w:left w:val="single" w:sz="4" w:space="0" w:color="000000"/>
              <w:bottom w:val="single" w:sz="4" w:space="0" w:color="000000"/>
              <w:right w:val="single" w:sz="4" w:space="0" w:color="000000"/>
            </w:tcBorders>
            <w:hideMark/>
          </w:tcPr>
          <w:p w14:paraId="75ECF527" w14:textId="77777777" w:rsidR="00907D63" w:rsidRPr="00374E70" w:rsidRDefault="00907D63" w:rsidP="00274524">
            <w:pPr>
              <w:spacing w:after="0" w:line="240" w:lineRule="auto"/>
              <w:rPr>
                <w:b/>
                <w:sz w:val="20"/>
                <w:szCs w:val="20"/>
                <w:lang w:val="pl-PL"/>
              </w:rPr>
            </w:pPr>
            <w:r w:rsidRPr="00374E70">
              <w:rPr>
                <w:b/>
                <w:sz w:val="20"/>
                <w:szCs w:val="20"/>
                <w:lang w:val="pl-PL"/>
              </w:rPr>
              <w:t>9</w:t>
            </w:r>
          </w:p>
        </w:tc>
        <w:tc>
          <w:tcPr>
            <w:tcW w:w="6609" w:type="dxa"/>
            <w:tcBorders>
              <w:top w:val="single" w:sz="4" w:space="0" w:color="000000"/>
              <w:left w:val="single" w:sz="4" w:space="0" w:color="000000"/>
              <w:bottom w:val="single" w:sz="4" w:space="0" w:color="000000"/>
              <w:right w:val="single" w:sz="4" w:space="0" w:color="000000"/>
            </w:tcBorders>
            <w:hideMark/>
          </w:tcPr>
          <w:p w14:paraId="1E85CDE9" w14:textId="77777777" w:rsidR="00907D63" w:rsidRPr="00374E70" w:rsidRDefault="00907D63" w:rsidP="00274524">
            <w:pPr>
              <w:spacing w:after="0" w:line="240" w:lineRule="auto"/>
              <w:rPr>
                <w:b/>
                <w:sz w:val="20"/>
                <w:szCs w:val="20"/>
                <w:lang w:val="pl-PL"/>
              </w:rPr>
            </w:pPr>
            <w:r w:rsidRPr="00374E70">
              <w:rPr>
                <w:sz w:val="20"/>
                <w:szCs w:val="20"/>
                <w:lang w:val="pl-PL"/>
              </w:rPr>
              <w:t>Prezentacje PowerPoint</w:t>
            </w:r>
          </w:p>
        </w:tc>
        <w:tc>
          <w:tcPr>
            <w:tcW w:w="1979" w:type="dxa"/>
            <w:tcBorders>
              <w:top w:val="single" w:sz="4" w:space="0" w:color="000000"/>
              <w:left w:val="single" w:sz="4" w:space="0" w:color="000000"/>
              <w:bottom w:val="single" w:sz="4" w:space="0" w:color="000000"/>
              <w:right w:val="single" w:sz="4" w:space="0" w:color="000000"/>
            </w:tcBorders>
            <w:hideMark/>
          </w:tcPr>
          <w:p w14:paraId="0E391720" w14:textId="77777777" w:rsidR="00907D63" w:rsidRPr="00374E70" w:rsidRDefault="00907D63" w:rsidP="00274524">
            <w:pPr>
              <w:spacing w:after="0" w:line="240" w:lineRule="auto"/>
              <w:rPr>
                <w:b/>
                <w:sz w:val="20"/>
                <w:szCs w:val="20"/>
                <w:lang w:val="pl-PL"/>
              </w:rPr>
            </w:pPr>
            <w:r w:rsidRPr="00374E70">
              <w:rPr>
                <w:sz w:val="20"/>
                <w:szCs w:val="20"/>
                <w:lang w:val="pl-PL"/>
              </w:rPr>
              <w:t>25.01.2021</w:t>
            </w:r>
          </w:p>
        </w:tc>
      </w:tr>
    </w:tbl>
    <w:p w14:paraId="01DA9738" w14:textId="77777777" w:rsidR="00907D63" w:rsidRPr="00374E70" w:rsidRDefault="00907D63" w:rsidP="00907D63">
      <w:pPr>
        <w:spacing w:after="0"/>
        <w:rPr>
          <w:sz w:val="20"/>
          <w:szCs w:val="20"/>
          <w:lang w:val="pl-PL"/>
        </w:rPr>
      </w:pPr>
    </w:p>
    <w:p w14:paraId="39E7E735" w14:textId="77777777" w:rsidR="00907D63" w:rsidRPr="00374E70" w:rsidRDefault="00907D63" w:rsidP="00907D63">
      <w:pPr>
        <w:spacing w:after="0"/>
        <w:rPr>
          <w:sz w:val="20"/>
          <w:szCs w:val="20"/>
          <w:lang w:val="pl-PL"/>
        </w:rPr>
      </w:pPr>
      <w:r w:rsidRPr="00374E70">
        <w:rPr>
          <w:sz w:val="20"/>
          <w:szCs w:val="20"/>
          <w:lang w:val="pl-PL"/>
        </w:rPr>
        <w:t>Kontakt:</w:t>
      </w:r>
    </w:p>
    <w:p w14:paraId="109DA803" w14:textId="77777777" w:rsidR="00907D63" w:rsidRPr="00374E70" w:rsidRDefault="00907D63" w:rsidP="00907D63">
      <w:pPr>
        <w:spacing w:after="0"/>
        <w:rPr>
          <w:sz w:val="20"/>
          <w:szCs w:val="20"/>
          <w:lang w:val="pl-PL"/>
        </w:rPr>
      </w:pPr>
      <w:r w:rsidRPr="00374E70">
        <w:rPr>
          <w:sz w:val="20"/>
          <w:szCs w:val="20"/>
          <w:lang w:val="pl-PL"/>
        </w:rPr>
        <w:t>Marta Anczewska</w:t>
      </w:r>
    </w:p>
    <w:p w14:paraId="0B4337B6" w14:textId="77777777" w:rsidR="00907D63" w:rsidRPr="00F7005E" w:rsidRDefault="00907D63" w:rsidP="00907D63">
      <w:pPr>
        <w:spacing w:after="0" w:line="240" w:lineRule="auto"/>
        <w:rPr>
          <w:sz w:val="20"/>
          <w:szCs w:val="20"/>
          <w:lang w:val="en-GB"/>
        </w:rPr>
      </w:pPr>
      <w:proofErr w:type="spellStart"/>
      <w:r w:rsidRPr="00F7005E">
        <w:rPr>
          <w:sz w:val="20"/>
          <w:szCs w:val="20"/>
          <w:lang w:val="en-GB"/>
        </w:rPr>
        <w:t>Koordynatorka</w:t>
      </w:r>
      <w:proofErr w:type="spellEnd"/>
      <w:r w:rsidRPr="00F7005E">
        <w:rPr>
          <w:sz w:val="20"/>
          <w:szCs w:val="20"/>
          <w:lang w:val="en-GB"/>
        </w:rPr>
        <w:t xml:space="preserve"> </w:t>
      </w:r>
      <w:proofErr w:type="spellStart"/>
      <w:r w:rsidRPr="00F7005E">
        <w:rPr>
          <w:sz w:val="20"/>
          <w:szCs w:val="20"/>
          <w:lang w:val="en-GB"/>
        </w:rPr>
        <w:t>projektu</w:t>
      </w:r>
      <w:proofErr w:type="spellEnd"/>
      <w:r w:rsidRPr="00F7005E">
        <w:rPr>
          <w:sz w:val="20"/>
          <w:szCs w:val="20"/>
          <w:lang w:val="en-GB"/>
        </w:rPr>
        <w:t xml:space="preserve"> </w:t>
      </w:r>
      <w:r w:rsidRPr="00F7005E">
        <w:rPr>
          <w:i/>
          <w:iCs/>
          <w:sz w:val="20"/>
          <w:szCs w:val="20"/>
          <w:lang w:val="en-GB"/>
        </w:rPr>
        <w:t>Regions and Municipalities beyond Coal</w:t>
      </w:r>
      <w:r w:rsidRPr="00F7005E">
        <w:rPr>
          <w:sz w:val="20"/>
          <w:szCs w:val="20"/>
          <w:lang w:val="en-GB"/>
        </w:rPr>
        <w:t xml:space="preserve"> w </w:t>
      </w:r>
      <w:proofErr w:type="spellStart"/>
      <w:r w:rsidRPr="00F7005E">
        <w:rPr>
          <w:sz w:val="20"/>
          <w:szCs w:val="20"/>
          <w:lang w:val="en-GB"/>
        </w:rPr>
        <w:t>Polsce</w:t>
      </w:r>
      <w:proofErr w:type="spellEnd"/>
    </w:p>
    <w:p w14:paraId="2CBCF292" w14:textId="77777777" w:rsidR="00907D63" w:rsidRPr="00374E70" w:rsidRDefault="00907D63" w:rsidP="00907D63">
      <w:pPr>
        <w:spacing w:after="0" w:line="240" w:lineRule="auto"/>
        <w:rPr>
          <w:sz w:val="20"/>
          <w:szCs w:val="20"/>
          <w:lang w:val="pl-PL"/>
        </w:rPr>
      </w:pPr>
      <w:proofErr w:type="spellStart"/>
      <w:r w:rsidRPr="00374E70">
        <w:rPr>
          <w:sz w:val="20"/>
          <w:szCs w:val="20"/>
          <w:lang w:val="pl-PL"/>
        </w:rPr>
        <w:t>mob</w:t>
      </w:r>
      <w:proofErr w:type="spellEnd"/>
      <w:r w:rsidRPr="00374E70">
        <w:rPr>
          <w:sz w:val="20"/>
          <w:szCs w:val="20"/>
          <w:lang w:val="pl-PL"/>
        </w:rPr>
        <w:t xml:space="preserve">: +48 605 058 293 | </w:t>
      </w:r>
      <w:hyperlink r:id="rId14" w:history="1">
        <w:r w:rsidRPr="00374E70">
          <w:rPr>
            <w:rStyle w:val="Hipercze"/>
            <w:sz w:val="20"/>
            <w:szCs w:val="20"/>
            <w:lang w:val="pl-PL"/>
          </w:rPr>
          <w:t>manczewska@wwf.pl</w:t>
        </w:r>
      </w:hyperlink>
    </w:p>
    <w:p w14:paraId="67B2A061" w14:textId="77777777" w:rsidR="00907D63" w:rsidRPr="00374E70" w:rsidRDefault="00907D63" w:rsidP="00907D63">
      <w:pPr>
        <w:spacing w:after="0" w:line="240" w:lineRule="auto"/>
        <w:rPr>
          <w:sz w:val="20"/>
          <w:szCs w:val="20"/>
          <w:lang w:val="pl-PL"/>
        </w:rPr>
      </w:pPr>
    </w:p>
    <w:p w14:paraId="4ABFA52B" w14:textId="77777777" w:rsidR="00907D63" w:rsidRPr="00374E70" w:rsidRDefault="00907D63" w:rsidP="00907D63">
      <w:pPr>
        <w:spacing w:after="0" w:line="240" w:lineRule="auto"/>
        <w:rPr>
          <w:sz w:val="20"/>
          <w:szCs w:val="20"/>
          <w:lang w:val="pl-PL"/>
        </w:rPr>
      </w:pPr>
    </w:p>
    <w:p w14:paraId="35304D18" w14:textId="77777777" w:rsidR="00907D63" w:rsidRPr="00374E70" w:rsidRDefault="00907D63" w:rsidP="00907D63">
      <w:pPr>
        <w:pBdr>
          <w:bottom w:val="single" w:sz="6" w:space="1" w:color="auto"/>
        </w:pBdr>
        <w:rPr>
          <w:i/>
          <w:sz w:val="18"/>
          <w:szCs w:val="18"/>
          <w:lang w:val="pl-PL"/>
        </w:rPr>
      </w:pPr>
      <w:r w:rsidRPr="00374E70">
        <w:rPr>
          <w:i/>
          <w:sz w:val="18"/>
          <w:szCs w:val="18"/>
          <w:lang w:val="pl-PL"/>
        </w:rPr>
        <w:t>Projekt jest częścią Europejskiej Inicjatywy Klimatycznej (EUKI) Niemieckiego Federalnego Ministerstwa Środowiska, Ochrony Przyrody i Bezpieczeństwa Reaktorów Atomowych (BMU). Nadrzędnym celem Europejskiej Inicjatywy Klimatycznej jest wspieranie współpracy w ramach Unii Europejskiej (UE) na rzecz ochrony klimatu i ograniczenia emisji gazów cieplarnianych.</w:t>
      </w:r>
    </w:p>
    <w:p w14:paraId="190A6FD5" w14:textId="77777777" w:rsidR="00907D63" w:rsidRPr="00374E70" w:rsidRDefault="00907D63" w:rsidP="00907D63">
      <w:pPr>
        <w:rPr>
          <w:rFonts w:eastAsia="Times New Roman"/>
          <w:b/>
          <w:bCs/>
          <w:color w:val="000000"/>
          <w:lang w:val="pl-PL"/>
        </w:rPr>
      </w:pPr>
      <w:r w:rsidRPr="00374E70">
        <w:rPr>
          <w:rFonts w:eastAsia="Times New Roman"/>
          <w:b/>
          <w:bCs/>
          <w:color w:val="000000"/>
          <w:lang w:val="pl-PL"/>
        </w:rPr>
        <w:br w:type="page"/>
      </w:r>
    </w:p>
    <w:bookmarkEnd w:id="8"/>
    <w:p w14:paraId="1D006A6D" w14:textId="2B6BA3D1" w:rsidR="00003C8B" w:rsidRPr="00003C8B" w:rsidRDefault="00003C8B" w:rsidP="00BB5850">
      <w:pPr>
        <w:spacing w:after="0" w:line="240" w:lineRule="auto"/>
        <w:ind w:left="3494" w:right="-24" w:hanging="787"/>
        <w:jc w:val="right"/>
        <w:rPr>
          <w:rFonts w:eastAsia="Times New Roman"/>
          <w:b/>
          <w:bCs/>
          <w:color w:val="000000"/>
          <w:lang w:val="pl-PL"/>
        </w:rPr>
      </w:pPr>
      <w:r w:rsidRPr="00003C8B">
        <w:rPr>
          <w:rFonts w:eastAsia="Times New Roman"/>
          <w:b/>
          <w:bCs/>
          <w:color w:val="000000"/>
          <w:lang w:val="pl-PL"/>
        </w:rPr>
        <w:t>Załącznik Nr 7</w:t>
      </w:r>
    </w:p>
    <w:p w14:paraId="33FFA261" w14:textId="6736F90F" w:rsidR="00003C8B" w:rsidRPr="00003C8B" w:rsidRDefault="00003C8B" w:rsidP="00BB5850">
      <w:pPr>
        <w:spacing w:after="0" w:line="240" w:lineRule="auto"/>
        <w:ind w:left="3494" w:right="-24" w:hanging="787"/>
        <w:jc w:val="right"/>
        <w:rPr>
          <w:rFonts w:eastAsia="Times New Roman"/>
          <w:lang w:val="pl-PL"/>
        </w:rPr>
      </w:pPr>
      <w:r w:rsidRPr="00003C8B">
        <w:rPr>
          <w:rFonts w:eastAsia="Times New Roman"/>
          <w:color w:val="000000"/>
          <w:lang w:val="pl-PL"/>
        </w:rPr>
        <w:t xml:space="preserve">                      Oświadczenie o braku przynależności do grupy kapitałowej </w:t>
      </w:r>
    </w:p>
    <w:p w14:paraId="7105215A" w14:textId="77777777" w:rsidR="00003C8B" w:rsidRPr="00003C8B" w:rsidRDefault="00003C8B" w:rsidP="00105738">
      <w:pPr>
        <w:spacing w:before="595" w:after="0" w:line="240" w:lineRule="auto"/>
        <w:ind w:right="-29"/>
        <w:jc w:val="both"/>
        <w:rPr>
          <w:rFonts w:eastAsia="Times New Roman"/>
          <w:lang w:val="pl-PL"/>
        </w:rPr>
      </w:pPr>
      <w:r w:rsidRPr="00003C8B">
        <w:rPr>
          <w:rFonts w:eastAsia="Times New Roman"/>
          <w:color w:val="000000"/>
          <w:lang w:val="pl-PL"/>
        </w:rPr>
        <w:t>....................., dnia ............... </w:t>
      </w:r>
    </w:p>
    <w:p w14:paraId="6CDD69C9" w14:textId="77777777" w:rsidR="00003C8B" w:rsidRPr="00003C8B" w:rsidRDefault="00003C8B" w:rsidP="00105738">
      <w:pPr>
        <w:spacing w:after="0" w:line="240" w:lineRule="auto"/>
        <w:ind w:left="-24" w:right="6178"/>
        <w:jc w:val="both"/>
        <w:rPr>
          <w:rFonts w:eastAsia="Times New Roman"/>
          <w:color w:val="000000"/>
          <w:lang w:val="pl-PL"/>
        </w:rPr>
      </w:pPr>
      <w:r w:rsidRPr="00003C8B">
        <w:rPr>
          <w:rFonts w:eastAsia="Times New Roman"/>
          <w:color w:val="000000"/>
          <w:lang w:val="pl-PL"/>
        </w:rPr>
        <w:t xml:space="preserve">....................................... </w:t>
      </w:r>
    </w:p>
    <w:p w14:paraId="05303A09" w14:textId="77777777" w:rsidR="00003C8B" w:rsidRPr="00003C8B" w:rsidRDefault="00003C8B" w:rsidP="00105738">
      <w:pPr>
        <w:spacing w:after="0" w:line="240" w:lineRule="auto"/>
        <w:ind w:left="-24" w:right="6178"/>
        <w:jc w:val="both"/>
        <w:rPr>
          <w:rFonts w:eastAsia="Times New Roman"/>
          <w:color w:val="000000"/>
          <w:lang w:val="pl-PL"/>
        </w:rPr>
      </w:pPr>
      <w:r w:rsidRPr="00003C8B">
        <w:rPr>
          <w:rFonts w:eastAsia="Times New Roman"/>
          <w:color w:val="000000"/>
          <w:lang w:val="pl-PL"/>
        </w:rPr>
        <w:t>Dane teleadresowe Wykonawcy </w:t>
      </w:r>
    </w:p>
    <w:p w14:paraId="3E469DCF" w14:textId="77777777" w:rsidR="00AB42D5" w:rsidRDefault="00AB42D5" w:rsidP="00105738">
      <w:pPr>
        <w:spacing w:after="0" w:line="240" w:lineRule="auto"/>
        <w:ind w:left="-24" w:right="-29"/>
        <w:jc w:val="both"/>
        <w:rPr>
          <w:rFonts w:eastAsia="Times New Roman"/>
          <w:color w:val="000000"/>
          <w:lang w:val="pl-PL"/>
        </w:rPr>
      </w:pPr>
    </w:p>
    <w:p w14:paraId="773A7816" w14:textId="75E382C5" w:rsidR="00AB42D5" w:rsidRDefault="00003C8B" w:rsidP="00AB42D5">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b/>
          <w:bCs/>
          <w:lang w:val="pl-PL"/>
        </w:rPr>
      </w:pPr>
      <w:r w:rsidRPr="00003C8B">
        <w:rPr>
          <w:rFonts w:eastAsia="Times New Roman"/>
          <w:color w:val="000000"/>
          <w:lang w:val="pl-PL"/>
        </w:rPr>
        <w:t xml:space="preserve">Dotyczy zapytania ofertowego nr </w:t>
      </w:r>
      <w:r w:rsidR="00AB42D5" w:rsidRPr="00C70B96">
        <w:rPr>
          <w:lang w:val="pl-PL"/>
        </w:rPr>
        <w:t>1/05/2020/</w:t>
      </w:r>
      <w:r w:rsidR="00AB42D5">
        <w:rPr>
          <w:lang w:val="pl-PL"/>
        </w:rPr>
        <w:t>MA</w:t>
      </w:r>
      <w:r w:rsidR="00AB42D5" w:rsidRPr="00C70B96">
        <w:rPr>
          <w:lang w:val="pl-PL"/>
        </w:rPr>
        <w:t xml:space="preserve"> z dn. </w:t>
      </w:r>
      <w:r w:rsidR="00AB42D5">
        <w:rPr>
          <w:lang w:val="pl-PL"/>
        </w:rPr>
        <w:t>26</w:t>
      </w:r>
      <w:r w:rsidR="00AB42D5" w:rsidRPr="00C70B96">
        <w:rPr>
          <w:lang w:val="pl-PL"/>
        </w:rPr>
        <w:t>.05.2020</w:t>
      </w:r>
      <w:r w:rsidR="00AB42D5" w:rsidRPr="00AB42D5">
        <w:rPr>
          <w:b/>
          <w:bCs/>
          <w:lang w:val="pl-PL"/>
        </w:rPr>
        <w:t xml:space="preserve"> </w:t>
      </w:r>
      <w:r w:rsidR="00AB42D5" w:rsidRPr="009C7B03">
        <w:rPr>
          <w:b/>
          <w:bCs/>
          <w:lang w:val="pl-PL"/>
        </w:rPr>
        <w:t>na opracowanie</w:t>
      </w:r>
      <w:r w:rsidR="00AB42D5" w:rsidRPr="00AE3BD5">
        <w:rPr>
          <w:b/>
          <w:bCs/>
          <w:lang w:val="pl-PL"/>
        </w:rPr>
        <w:t xml:space="preserve"> dwóch oddzielnych</w:t>
      </w:r>
    </w:p>
    <w:p w14:paraId="191DEB77" w14:textId="77777777" w:rsidR="00AB42D5" w:rsidRDefault="00AB42D5" w:rsidP="00AB42D5">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b/>
          <w:bCs/>
          <w:lang w:val="pl-PL"/>
        </w:rPr>
      </w:pPr>
      <w:r w:rsidRPr="00AE3BD5">
        <w:rPr>
          <w:b/>
          <w:bCs/>
          <w:lang w:val="pl-PL"/>
        </w:rPr>
        <w:t xml:space="preserve"> TERYTORIALNYCH PLANÓW SPRAWIEDLIWEJ TRANSFORMACJI I ROZWOJU </w:t>
      </w:r>
    </w:p>
    <w:p w14:paraId="2BDEF74B" w14:textId="77777777" w:rsidR="00AB42D5" w:rsidRPr="009C7B03" w:rsidRDefault="00AB42D5" w:rsidP="00AB42D5">
      <w:pPr>
        <w:widowControl w:val="0"/>
        <w:pBdr>
          <w:top w:val="nil"/>
          <w:left w:val="nil"/>
          <w:bottom w:val="nil"/>
          <w:right w:val="nil"/>
          <w:between w:val="nil"/>
        </w:pBdr>
        <w:autoSpaceDE w:val="0"/>
        <w:autoSpaceDN w:val="0"/>
        <w:adjustRightInd w:val="0"/>
        <w:spacing w:after="120" w:line="240" w:lineRule="auto"/>
        <w:ind w:left="426" w:hanging="426"/>
        <w:jc w:val="center"/>
        <w:textAlignment w:val="baseline"/>
        <w:rPr>
          <w:lang w:val="pl-PL"/>
        </w:rPr>
      </w:pPr>
      <w:r w:rsidRPr="00AE3BD5">
        <w:rPr>
          <w:b/>
          <w:bCs/>
          <w:lang w:val="pl-PL"/>
        </w:rPr>
        <w:t xml:space="preserve">dla dwóch regionów węglowych podlegających zmianom w wyniku spadku wydobycia węgla (województwo śląskie i region koniński w Wielkopolsce Wschodniej) w latach 2021-2031 r. </w:t>
      </w:r>
      <w:r w:rsidRPr="009C7B03">
        <w:rPr>
          <w:b/>
          <w:bCs/>
          <w:lang w:val="pl-PL"/>
        </w:rPr>
        <w:t>finansowan</w:t>
      </w:r>
      <w:r>
        <w:rPr>
          <w:b/>
          <w:bCs/>
          <w:lang w:val="pl-PL"/>
        </w:rPr>
        <w:t>ych</w:t>
      </w:r>
      <w:r w:rsidRPr="009C7B03">
        <w:rPr>
          <w:b/>
          <w:bCs/>
          <w:lang w:val="pl-PL"/>
        </w:rPr>
        <w:t xml:space="preserve"> przez niemieckie Ministerstwo Środowiska w ramach Europejskiej Inicjatywy na rzecz Ochrony Klimatu (EUKI).</w:t>
      </w:r>
    </w:p>
    <w:p w14:paraId="043E011B" w14:textId="77777777" w:rsidR="00AB42D5" w:rsidRDefault="00AB42D5" w:rsidP="00AB42D5">
      <w:pPr>
        <w:spacing w:after="0" w:line="240" w:lineRule="auto"/>
        <w:ind w:left="-24" w:right="-29"/>
        <w:jc w:val="center"/>
        <w:rPr>
          <w:rFonts w:eastAsia="Times New Roman"/>
          <w:b/>
          <w:bCs/>
          <w:color w:val="000000"/>
          <w:lang w:val="pl-PL"/>
        </w:rPr>
      </w:pPr>
    </w:p>
    <w:p w14:paraId="7939D15D" w14:textId="6C0E862B" w:rsidR="00003C8B" w:rsidRPr="00003C8B" w:rsidRDefault="00003C8B" w:rsidP="00AB42D5">
      <w:pPr>
        <w:spacing w:after="0" w:line="240" w:lineRule="auto"/>
        <w:ind w:left="-24" w:right="-29"/>
        <w:jc w:val="center"/>
        <w:rPr>
          <w:rFonts w:eastAsia="Times New Roman"/>
          <w:lang w:val="pl-PL"/>
        </w:rPr>
      </w:pPr>
      <w:r w:rsidRPr="00003C8B">
        <w:rPr>
          <w:rFonts w:eastAsia="Times New Roman"/>
          <w:b/>
          <w:bCs/>
          <w:color w:val="000000"/>
          <w:lang w:val="pl-PL"/>
        </w:rPr>
        <w:t>OŚWIADCZENIE</w:t>
      </w:r>
    </w:p>
    <w:p w14:paraId="3A21E707" w14:textId="77777777" w:rsidR="00003C8B" w:rsidRPr="00003C8B" w:rsidRDefault="00003C8B" w:rsidP="00105738">
      <w:pPr>
        <w:spacing w:before="168" w:after="0" w:line="240" w:lineRule="auto"/>
        <w:ind w:left="-24" w:right="-10"/>
        <w:jc w:val="both"/>
        <w:rPr>
          <w:rFonts w:eastAsia="Times New Roman"/>
          <w:lang w:val="pl-PL"/>
        </w:rPr>
      </w:pPr>
      <w:r w:rsidRPr="00003C8B">
        <w:rPr>
          <w:rFonts w:eastAsia="Times New Roman"/>
          <w:color w:val="000000"/>
          <w:lang w:val="pl-PL"/>
        </w:rPr>
        <w:t>o przynależności lub braku przynależności do tej samej grupy kapitałowej w rozumieniu ustawy z dnia 16 lutego 2007 r. o ochronie konkurencji i konsumentów (</w:t>
      </w:r>
      <w:r w:rsidRPr="00003C8B">
        <w:rPr>
          <w:color w:val="000000"/>
          <w:lang w:val="pl-PL"/>
        </w:rPr>
        <w:t>t.j. Dz. U. z 2019 r. poz. 369 ze zm.)</w:t>
      </w:r>
    </w:p>
    <w:p w14:paraId="41A8D654" w14:textId="77777777" w:rsidR="00003C8B" w:rsidRPr="00003C8B" w:rsidRDefault="00003C8B" w:rsidP="00105738">
      <w:pPr>
        <w:spacing w:before="557" w:after="0" w:line="240" w:lineRule="auto"/>
        <w:ind w:left="-24" w:right="-24"/>
        <w:jc w:val="both"/>
        <w:rPr>
          <w:rFonts w:eastAsia="Times New Roman"/>
          <w:lang w:val="pl-PL"/>
        </w:rPr>
      </w:pPr>
      <w:r w:rsidRPr="00003C8B">
        <w:rPr>
          <w:rFonts w:eastAsia="Times New Roman"/>
          <w:color w:val="000000"/>
          <w:lang w:val="pl-PL"/>
        </w:rPr>
        <w:t>Niniejszym oświadczam, że należę/ nie należę (niepotrzebne skreślić) do tej samej grupy kapitałowej z innymi Wykonawcami, którzy złożyli odrębne oferty w niniejszym postępowaniu. </w:t>
      </w:r>
    </w:p>
    <w:p w14:paraId="053325BE" w14:textId="77777777" w:rsidR="00003C8B" w:rsidRPr="00003C8B" w:rsidRDefault="00003C8B" w:rsidP="00105738">
      <w:pPr>
        <w:spacing w:before="168" w:after="0" w:line="240" w:lineRule="auto"/>
        <w:ind w:left="-24" w:right="1526"/>
        <w:jc w:val="both"/>
        <w:rPr>
          <w:rFonts w:eastAsia="Times New Roman"/>
          <w:lang w:val="pl-PL"/>
        </w:rPr>
      </w:pPr>
      <w:r w:rsidRPr="00003C8B">
        <w:rPr>
          <w:rFonts w:eastAsia="Times New Roman"/>
          <w:color w:val="000000"/>
          <w:lang w:val="pl-PL"/>
        </w:rPr>
        <w:t>Wykaz wykonawców należących do tej samej grupy kapitałowej, którzy złożyli oferty </w:t>
      </w:r>
    </w:p>
    <w:p w14:paraId="163B999B" w14:textId="77777777" w:rsidR="00003C8B" w:rsidRPr="00003C8B" w:rsidRDefault="00003C8B" w:rsidP="00105738">
      <w:pPr>
        <w:spacing w:before="168" w:after="0" w:line="240" w:lineRule="auto"/>
        <w:ind w:left="-24" w:right="1526"/>
        <w:jc w:val="both"/>
        <w:rPr>
          <w:rFonts w:eastAsia="Times New Roman"/>
          <w:lang w:val="pl-PL"/>
        </w:rPr>
      </w:pPr>
    </w:p>
    <w:tbl>
      <w:tblPr>
        <w:tblStyle w:val="TableGrid1"/>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003C8B" w:rsidRPr="00003C8B" w14:paraId="7D63048E" w14:textId="77777777" w:rsidTr="00BD624B">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07808FE7" w14:textId="77777777" w:rsidR="00003C8B" w:rsidRPr="00003C8B" w:rsidRDefault="00003C8B" w:rsidP="00105738">
            <w:pPr>
              <w:jc w:val="both"/>
              <w:rPr>
                <w:i/>
                <w:color w:val="000000"/>
              </w:rPr>
            </w:pPr>
            <w:r w:rsidRPr="00003C8B">
              <w:rPr>
                <w:i/>
                <w:color w:val="000000"/>
              </w:rPr>
              <w:t>L.p.</w:t>
            </w:r>
          </w:p>
        </w:tc>
        <w:tc>
          <w:tcPr>
            <w:tcW w:w="6947" w:type="dxa"/>
            <w:tcBorders>
              <w:top w:val="single" w:sz="4" w:space="0" w:color="000000"/>
              <w:left w:val="single" w:sz="4" w:space="0" w:color="000000"/>
              <w:bottom w:val="single" w:sz="4" w:space="0" w:color="000000"/>
              <w:right w:val="single" w:sz="4" w:space="0" w:color="000000"/>
            </w:tcBorders>
            <w:hideMark/>
          </w:tcPr>
          <w:p w14:paraId="6A1D340F" w14:textId="77777777" w:rsidR="00003C8B" w:rsidRPr="00003C8B" w:rsidRDefault="00003C8B" w:rsidP="00105738">
            <w:pPr>
              <w:jc w:val="both"/>
              <w:rPr>
                <w:color w:val="000000"/>
              </w:rPr>
            </w:pPr>
            <w:r w:rsidRPr="00003C8B">
              <w:rPr>
                <w:color w:val="000000"/>
              </w:rPr>
              <w:t>Wskazanie Wykonawcy</w:t>
            </w:r>
          </w:p>
        </w:tc>
      </w:tr>
      <w:tr w:rsidR="00003C8B" w:rsidRPr="00003C8B" w14:paraId="1AE94196" w14:textId="77777777" w:rsidTr="00BD624B">
        <w:trPr>
          <w:trHeight w:val="278"/>
        </w:trPr>
        <w:tc>
          <w:tcPr>
            <w:tcW w:w="2196" w:type="dxa"/>
            <w:tcBorders>
              <w:top w:val="single" w:sz="4" w:space="0" w:color="000000"/>
              <w:left w:val="single" w:sz="4" w:space="0" w:color="000000"/>
              <w:bottom w:val="single" w:sz="4" w:space="0" w:color="000000"/>
              <w:right w:val="single" w:sz="4" w:space="0" w:color="000000"/>
            </w:tcBorders>
          </w:tcPr>
          <w:p w14:paraId="5AB2A502" w14:textId="77777777" w:rsidR="00003C8B" w:rsidRPr="00003C8B" w:rsidRDefault="00003C8B" w:rsidP="00105738">
            <w:pPr>
              <w:jc w:val="both"/>
              <w:rPr>
                <w:i/>
                <w:color w:val="000000"/>
              </w:rPr>
            </w:pPr>
          </w:p>
        </w:tc>
        <w:tc>
          <w:tcPr>
            <w:tcW w:w="6947" w:type="dxa"/>
            <w:tcBorders>
              <w:top w:val="single" w:sz="4" w:space="0" w:color="000000"/>
              <w:left w:val="single" w:sz="4" w:space="0" w:color="000000"/>
              <w:bottom w:val="single" w:sz="4" w:space="0" w:color="000000"/>
              <w:right w:val="single" w:sz="4" w:space="0" w:color="000000"/>
            </w:tcBorders>
          </w:tcPr>
          <w:p w14:paraId="12712D73" w14:textId="77777777" w:rsidR="00003C8B" w:rsidRPr="00003C8B" w:rsidRDefault="00003C8B" w:rsidP="00105738">
            <w:pPr>
              <w:jc w:val="both"/>
              <w:rPr>
                <w:color w:val="000000"/>
              </w:rPr>
            </w:pPr>
          </w:p>
        </w:tc>
      </w:tr>
    </w:tbl>
    <w:p w14:paraId="085A74A5" w14:textId="77777777" w:rsidR="00003C8B" w:rsidRPr="00003C8B" w:rsidRDefault="00003C8B" w:rsidP="00105738">
      <w:pPr>
        <w:spacing w:after="0" w:line="240" w:lineRule="auto"/>
        <w:ind w:left="-24" w:right="-24"/>
        <w:jc w:val="both"/>
        <w:rPr>
          <w:rFonts w:eastAsia="Times New Roman"/>
          <w:color w:val="000000"/>
          <w:lang w:val="pl-PL"/>
        </w:rPr>
      </w:pPr>
      <w:r w:rsidRPr="00003C8B">
        <w:rPr>
          <w:rFonts w:eastAsia="Times New Roman"/>
          <w:color w:val="000000"/>
          <w:lang w:val="pl-PL"/>
        </w:rPr>
        <w:t>W załączeniu dowody wskazujące, że istniejące między wykonawcami należącymi do tej samej grupy kapitałowej, powiązania nie prowadzą do zachwiania uczciwej konkurencji w postepowaniu o udzielenie zamówienia. </w:t>
      </w:r>
    </w:p>
    <w:p w14:paraId="363B5914" w14:textId="2104881E" w:rsidR="00AE3BD5" w:rsidRDefault="00AB42D5" w:rsidP="00105738">
      <w:pPr>
        <w:spacing w:before="437" w:after="0" w:line="240" w:lineRule="auto"/>
        <w:ind w:left="-24" w:right="6110"/>
        <w:jc w:val="both"/>
        <w:rPr>
          <w:rFonts w:eastAsia="Times New Roman"/>
          <w:color w:val="000000"/>
          <w:lang w:val="pl-PL"/>
        </w:rPr>
      </w:pPr>
      <w:r>
        <w:rPr>
          <w:rFonts w:eastAsia="Times New Roman"/>
          <w:color w:val="000000"/>
          <w:lang w:val="pl-PL"/>
        </w:rPr>
        <w:t xml:space="preserve">Miejscowość </w:t>
      </w:r>
      <w:r w:rsidR="00003C8B" w:rsidRPr="00003C8B">
        <w:rPr>
          <w:rFonts w:eastAsia="Times New Roman"/>
          <w:color w:val="000000"/>
          <w:lang w:val="pl-PL"/>
        </w:rPr>
        <w:t>..............................</w:t>
      </w:r>
    </w:p>
    <w:p w14:paraId="678F9E6C" w14:textId="5D879A67" w:rsidR="00003C8B" w:rsidRPr="00003C8B" w:rsidRDefault="00003C8B" w:rsidP="00105738">
      <w:pPr>
        <w:spacing w:before="437" w:after="0" w:line="240" w:lineRule="auto"/>
        <w:ind w:left="-24" w:right="6110"/>
        <w:jc w:val="both"/>
        <w:rPr>
          <w:rFonts w:eastAsia="Times New Roman"/>
          <w:color w:val="000000"/>
          <w:lang w:val="pl-PL"/>
        </w:rPr>
      </w:pPr>
      <w:r w:rsidRPr="00003C8B">
        <w:rPr>
          <w:rFonts w:eastAsia="Times New Roman"/>
          <w:color w:val="000000"/>
          <w:lang w:val="pl-PL"/>
        </w:rPr>
        <w:t>dnia .................</w:t>
      </w:r>
    </w:p>
    <w:p w14:paraId="0BBD8EA9" w14:textId="52A0293E" w:rsidR="00003C8B" w:rsidRPr="00003C8B" w:rsidRDefault="00003C8B" w:rsidP="00105738">
      <w:pPr>
        <w:spacing w:before="317" w:after="0" w:line="240" w:lineRule="auto"/>
        <w:ind w:left="6312" w:right="-29"/>
        <w:jc w:val="both"/>
        <w:rPr>
          <w:rFonts w:eastAsia="Times New Roman"/>
          <w:lang w:val="pl-PL"/>
        </w:rPr>
      </w:pPr>
      <w:r w:rsidRPr="00003C8B">
        <w:rPr>
          <w:rFonts w:eastAsia="Times New Roman"/>
          <w:color w:val="000000"/>
          <w:lang w:val="pl-PL"/>
        </w:rPr>
        <w:t>.................................................         Podpis Wykonawcy</w:t>
      </w:r>
    </w:p>
    <w:p w14:paraId="521880BD" w14:textId="77777777" w:rsidR="00003C8B" w:rsidRDefault="00003C8B" w:rsidP="00105738">
      <w:pPr>
        <w:pBdr>
          <w:bottom w:val="single" w:sz="6" w:space="1" w:color="auto"/>
        </w:pBdr>
        <w:jc w:val="both"/>
        <w:rPr>
          <w:i/>
          <w:sz w:val="18"/>
          <w:szCs w:val="18"/>
          <w:lang w:val="pl-PL"/>
        </w:rPr>
      </w:pPr>
    </w:p>
    <w:p w14:paraId="668A7798" w14:textId="4F036A3B" w:rsidR="005E2785" w:rsidRPr="00485148" w:rsidRDefault="00AC7860" w:rsidP="00105738">
      <w:pPr>
        <w:pBdr>
          <w:bottom w:val="single" w:sz="6" w:space="1" w:color="auto"/>
        </w:pBdr>
        <w:jc w:val="both"/>
        <w:rPr>
          <w:i/>
          <w:sz w:val="18"/>
          <w:szCs w:val="18"/>
          <w:lang w:val="pl-PL"/>
        </w:rPr>
      </w:pPr>
      <w:r w:rsidRPr="000A1AF8">
        <w:rPr>
          <w:i/>
          <w:sz w:val="18"/>
          <w:szCs w:val="18"/>
          <w:lang w:val="pl-PL"/>
        </w:rPr>
        <w:t>Projekt jest częścią Europejskiej Inicjatywy Klimatycznej (EUKI) Niemieckiego Federalnego Ministerstwa Środowiska, Ochrony Przyrody i Bezpieczeństwa Reaktorów Atomowych (BMU). Nadrzędnym celem Europejskiej Inicjatywy Klimatycznej jest wspieranie współpracy w ramach Unii Europejskiej (UE) na rzecz ochrony klimatu i ograniczenia emisji gazów cieplarnianych.</w:t>
      </w:r>
    </w:p>
    <w:sectPr w:rsidR="005E2785" w:rsidRPr="00485148" w:rsidSect="005A2B3D">
      <w:headerReference w:type="default" r:id="rId15"/>
      <w:footerReference w:type="default" r:id="rId16"/>
      <w:headerReference w:type="first" r:id="rId17"/>
      <w:pgSz w:w="11906" w:h="16838"/>
      <w:pgMar w:top="1417" w:right="1417" w:bottom="1417" w:left="1417" w:header="739"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9D88" w14:textId="77777777" w:rsidR="0023113B" w:rsidRDefault="0023113B">
      <w:pPr>
        <w:spacing w:after="0" w:line="240" w:lineRule="auto"/>
      </w:pPr>
      <w:r>
        <w:separator/>
      </w:r>
    </w:p>
  </w:endnote>
  <w:endnote w:type="continuationSeparator" w:id="0">
    <w:p w14:paraId="0B101BCF" w14:textId="77777777" w:rsidR="0023113B" w:rsidRDefault="0023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altName w:val="Sylfaen"/>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20EA" w14:textId="77A10CA6" w:rsidR="00AE3BD5" w:rsidRDefault="00AE3BD5">
    <w:pPr>
      <w:jc w:val="right"/>
    </w:pPr>
    <w:r>
      <w:fldChar w:fldCharType="begin"/>
    </w:r>
    <w:r>
      <w:instrText>PAGE</w:instrText>
    </w:r>
    <w:r>
      <w:fldChar w:fldCharType="separate"/>
    </w:r>
    <w:r>
      <w:rPr>
        <w:noProof/>
      </w:rPr>
      <w:t>1</w:t>
    </w:r>
    <w:r>
      <w:fldChar w:fldCharType="end"/>
    </w:r>
  </w:p>
  <w:p w14:paraId="524420EB" w14:textId="4FED581E" w:rsidR="00AE3BD5" w:rsidRDefault="00AE3BD5" w:rsidP="00CA508F">
    <w:pPr>
      <w:jc w:val="right"/>
    </w:pPr>
    <w:r>
      <w:rPr>
        <w:noProof/>
      </w:rPr>
      <w:drawing>
        <wp:inline distT="0" distB="0" distL="0" distR="0" wp14:anchorId="71E8DC6D" wp14:editId="75D1E49E">
          <wp:extent cx="2844917" cy="932131"/>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917" cy="9321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C50F0" w14:textId="77777777" w:rsidR="0023113B" w:rsidRDefault="0023113B">
      <w:pPr>
        <w:spacing w:after="0" w:line="240" w:lineRule="auto"/>
      </w:pPr>
      <w:bookmarkStart w:id="0" w:name="_Hlk40803527"/>
      <w:bookmarkEnd w:id="0"/>
      <w:r>
        <w:separator/>
      </w:r>
    </w:p>
  </w:footnote>
  <w:footnote w:type="continuationSeparator" w:id="0">
    <w:p w14:paraId="29F340FB" w14:textId="77777777" w:rsidR="0023113B" w:rsidRDefault="0023113B">
      <w:pPr>
        <w:spacing w:after="0" w:line="240" w:lineRule="auto"/>
      </w:pPr>
      <w:r>
        <w:continuationSeparator/>
      </w:r>
    </w:p>
  </w:footnote>
  <w:footnote w:id="1">
    <w:p w14:paraId="01F921DA" w14:textId="77777777" w:rsidR="00AE3BD5" w:rsidRPr="00A23B62" w:rsidRDefault="00AE3BD5" w:rsidP="005E2785">
      <w:pPr>
        <w:pStyle w:val="Tekstprzypisudolnego"/>
        <w:rPr>
          <w:lang w:val="pl-PL"/>
        </w:rPr>
      </w:pPr>
      <w:r>
        <w:rPr>
          <w:rStyle w:val="Odwoanieprzypisudolnego"/>
        </w:rPr>
        <w:footnoteRef/>
      </w:r>
      <w:r w:rsidRPr="00A23B62">
        <w:rPr>
          <w:lang w:val="pl-PL"/>
        </w:rPr>
        <w:t xml:space="preserve"> Zaznaczyć właściwe.</w:t>
      </w:r>
    </w:p>
  </w:footnote>
  <w:footnote w:id="2">
    <w:p w14:paraId="4D94547A" w14:textId="77777777" w:rsidR="00AE3BD5" w:rsidRPr="00A23B62" w:rsidRDefault="00AE3BD5" w:rsidP="005E2785">
      <w:pPr>
        <w:pStyle w:val="Tekstprzypisudolnego"/>
        <w:rPr>
          <w:lang w:val="pl-PL"/>
        </w:rPr>
      </w:pPr>
      <w:r>
        <w:rPr>
          <w:rStyle w:val="Odwoanieprzypisudolnego"/>
        </w:rPr>
        <w:footnoteRef/>
      </w:r>
      <w:r w:rsidRPr="00A23B62">
        <w:rPr>
          <w:lang w:val="pl-PL"/>
        </w:rPr>
        <w:t xml:space="preserve"> Oferent w niniejszym punkcie powinien wymienić dokumenty dołączone do ofert.</w:t>
      </w:r>
    </w:p>
  </w:footnote>
  <w:footnote w:id="3">
    <w:p w14:paraId="4070F740" w14:textId="77777777" w:rsidR="00907D63" w:rsidRDefault="00907D63" w:rsidP="00907D63">
      <w:pPr>
        <w:spacing w:line="240" w:lineRule="auto"/>
        <w:rPr>
          <w:i/>
          <w:lang w:val="pl-PL"/>
        </w:rPr>
      </w:pPr>
      <w:r>
        <w:rPr>
          <w:vertAlign w:val="superscript"/>
        </w:rPr>
        <w:footnoteRef/>
      </w:r>
      <w:r>
        <w:rPr>
          <w:lang w:val="pl-PL"/>
        </w:rPr>
        <w:t xml:space="preserve"> </w:t>
      </w:r>
      <w:r>
        <w:rPr>
          <w:i/>
          <w:lang w:val="pl-PL"/>
        </w:rPr>
        <w:t xml:space="preserve"> „Od restrukturyzacji do trwałego rozwoju. Przypadek Górnego Śląska", M. Bukowski, WWF 2018</w:t>
      </w:r>
    </w:p>
    <w:p w14:paraId="48CA26EB" w14:textId="77777777" w:rsidR="00907D63" w:rsidRDefault="00907D63" w:rsidP="00907D63">
      <w:pPr>
        <w:spacing w:line="240" w:lineRule="aut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20E8" w14:textId="44943370" w:rsidR="00AE3BD5" w:rsidRDefault="00AE3BD5" w:rsidP="00AC7860">
    <w:pPr>
      <w:tabs>
        <w:tab w:val="left" w:pos="2889"/>
        <w:tab w:val="left" w:pos="7500"/>
      </w:tabs>
    </w:pPr>
    <w:r>
      <w:rPr>
        <w:noProof/>
      </w:rPr>
      <w:drawing>
        <wp:anchor distT="0" distB="0" distL="114300" distR="114300" simplePos="0" relativeHeight="251664384" behindDoc="0" locked="0" layoutInCell="1" hidden="0" allowOverlap="1" wp14:anchorId="3493204B" wp14:editId="56A89F17">
          <wp:simplePos x="0" y="0"/>
          <wp:positionH relativeFrom="column">
            <wp:posOffset>-211015</wp:posOffset>
          </wp:positionH>
          <wp:positionV relativeFrom="paragraph">
            <wp:posOffset>-199390</wp:posOffset>
          </wp:positionV>
          <wp:extent cx="421005" cy="5213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1005" cy="521335"/>
                  </a:xfrm>
                  <a:prstGeom prst="rect">
                    <a:avLst/>
                  </a:prstGeom>
                  <a:ln/>
                </pic:spPr>
              </pic:pic>
            </a:graphicData>
          </a:graphic>
          <wp14:sizeRelH relativeFrom="margin">
            <wp14:pctWidth>0</wp14:pctWidth>
          </wp14:sizeRelH>
          <wp14:sizeRelV relativeFrom="margin">
            <wp14:pctHeight>0</wp14:pctHeight>
          </wp14:sizeRelV>
        </wp:anchor>
      </w:drawing>
    </w:r>
    <w:r>
      <w:tab/>
    </w:r>
    <w:r>
      <w:tab/>
    </w:r>
    <w:r>
      <w:rPr>
        <w:noProof/>
      </w:rPr>
      <w:drawing>
        <wp:anchor distT="0" distB="0" distL="114300" distR="114300" simplePos="0" relativeHeight="251654144" behindDoc="0" locked="0" layoutInCell="1" hidden="0" allowOverlap="1" wp14:anchorId="524420EF" wp14:editId="156291B9">
          <wp:simplePos x="0" y="0"/>
          <wp:positionH relativeFrom="column">
            <wp:posOffset>4216400</wp:posOffset>
          </wp:positionH>
          <wp:positionV relativeFrom="paragraph">
            <wp:posOffset>-1285873</wp:posOffset>
          </wp:positionV>
          <wp:extent cx="2216785" cy="77025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16785" cy="770255"/>
                  </a:xfrm>
                  <a:prstGeom prst="rect">
                    <a:avLst/>
                  </a:prstGeom>
                  <a:ln/>
                </pic:spPr>
              </pic:pic>
            </a:graphicData>
          </a:graphic>
        </wp:anchor>
      </w:drawing>
    </w:r>
  </w:p>
  <w:p w14:paraId="524420E9" w14:textId="77777777" w:rsidR="00AE3BD5" w:rsidRDefault="00AE3BD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20EC" w14:textId="77777777" w:rsidR="00AE3BD5" w:rsidRDefault="00AE3BD5">
    <w:pPr>
      <w:tabs>
        <w:tab w:val="left" w:pos="7500"/>
      </w:tabs>
    </w:pPr>
    <w:r>
      <w:tab/>
    </w:r>
    <w:r>
      <w:rPr>
        <w:noProof/>
      </w:rPr>
      <w:drawing>
        <wp:anchor distT="0" distB="0" distL="114300" distR="114300" simplePos="0" relativeHeight="251658240" behindDoc="0" locked="0" layoutInCell="1" hidden="0" allowOverlap="1" wp14:anchorId="524420F3" wp14:editId="524420F4">
          <wp:simplePos x="0" y="0"/>
          <wp:positionH relativeFrom="column">
            <wp:posOffset>3891915</wp:posOffset>
          </wp:positionH>
          <wp:positionV relativeFrom="paragraph">
            <wp:posOffset>-26667</wp:posOffset>
          </wp:positionV>
          <wp:extent cx="2216785" cy="77025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6785" cy="7702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24420F5" wp14:editId="524420F6">
          <wp:simplePos x="0" y="0"/>
          <wp:positionH relativeFrom="column">
            <wp:posOffset>4216400</wp:posOffset>
          </wp:positionH>
          <wp:positionV relativeFrom="paragraph">
            <wp:posOffset>-1285873</wp:posOffset>
          </wp:positionV>
          <wp:extent cx="2216785" cy="77025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6785" cy="7702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24420F7" wp14:editId="524420F8">
          <wp:simplePos x="0" y="0"/>
          <wp:positionH relativeFrom="column">
            <wp:posOffset>38101</wp:posOffset>
          </wp:positionH>
          <wp:positionV relativeFrom="paragraph">
            <wp:posOffset>-28573</wp:posOffset>
          </wp:positionV>
          <wp:extent cx="597535" cy="89979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7535" cy="899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98E"/>
    <w:multiLevelType w:val="multilevel"/>
    <w:tmpl w:val="67D4A6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DE193F"/>
    <w:multiLevelType w:val="hybridMultilevel"/>
    <w:tmpl w:val="A8986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4C5E"/>
    <w:multiLevelType w:val="multilevel"/>
    <w:tmpl w:val="0F6E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C18DA"/>
    <w:multiLevelType w:val="hybridMultilevel"/>
    <w:tmpl w:val="29D8A916"/>
    <w:lvl w:ilvl="0" w:tplc="D7E61DB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243A05"/>
    <w:multiLevelType w:val="multilevel"/>
    <w:tmpl w:val="A4E8DBA0"/>
    <w:lvl w:ilvl="0">
      <w:numFmt w:val="bullet"/>
      <w:lvlText w:val=""/>
      <w:lvlJc w:val="left"/>
      <w:pPr>
        <w:ind w:left="927" w:hanging="360"/>
      </w:pPr>
      <w:rPr>
        <w:rFonts w:ascii="Symbol" w:hAnsi="Symbo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3043282"/>
    <w:multiLevelType w:val="multilevel"/>
    <w:tmpl w:val="EAB49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CB0A73"/>
    <w:multiLevelType w:val="multilevel"/>
    <w:tmpl w:val="3F82EF4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344EBD"/>
    <w:multiLevelType w:val="multilevel"/>
    <w:tmpl w:val="59103F38"/>
    <w:lvl w:ilvl="0">
      <w:numFmt w:val="decimal"/>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53E1586"/>
    <w:multiLevelType w:val="multilevel"/>
    <w:tmpl w:val="C17A0590"/>
    <w:lvl w:ilvl="0">
      <w:start w:val="1"/>
      <w:numFmt w:val="upperRoman"/>
      <w:lvlText w:val="%1."/>
      <w:lvlJc w:val="left"/>
      <w:pPr>
        <w:ind w:left="313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67EBE"/>
    <w:multiLevelType w:val="hybridMultilevel"/>
    <w:tmpl w:val="44BAE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510D2"/>
    <w:multiLevelType w:val="hybridMultilevel"/>
    <w:tmpl w:val="148208C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27CFC"/>
    <w:multiLevelType w:val="multilevel"/>
    <w:tmpl w:val="306CF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0C1EFA"/>
    <w:multiLevelType w:val="multilevel"/>
    <w:tmpl w:val="4BFC7B70"/>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F28595B"/>
    <w:multiLevelType w:val="multilevel"/>
    <w:tmpl w:val="EBFCCD02"/>
    <w:lvl w:ilvl="0">
      <w:start w:val="1"/>
      <w:numFmt w:val="decimal"/>
      <w:lvlText w:val="%1."/>
      <w:lvlJc w:val="left"/>
      <w:pPr>
        <w:ind w:left="1068"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55415DB"/>
    <w:multiLevelType w:val="multilevel"/>
    <w:tmpl w:val="58B45E3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C7622B"/>
    <w:multiLevelType w:val="multilevel"/>
    <w:tmpl w:val="A184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F36315"/>
    <w:multiLevelType w:val="multilevel"/>
    <w:tmpl w:val="E2CE9EAE"/>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CFC49D9"/>
    <w:multiLevelType w:val="multilevel"/>
    <w:tmpl w:val="9F2CF598"/>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715DF0"/>
    <w:multiLevelType w:val="multilevel"/>
    <w:tmpl w:val="FC444D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6851644"/>
    <w:multiLevelType w:val="multilevel"/>
    <w:tmpl w:val="58B45E30"/>
    <w:lvl w:ilvl="0">
      <w:start w:val="1"/>
      <w:numFmt w:val="decimal"/>
      <w:lvlText w:val="%1."/>
      <w:lvlJc w:val="left"/>
      <w:pPr>
        <w:ind w:left="720" w:hanging="360"/>
      </w:pPr>
    </w:lvl>
    <w:lvl w:ilvl="1">
      <w:numFmt w:val="decimal"/>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D5708E"/>
    <w:multiLevelType w:val="multilevel"/>
    <w:tmpl w:val="3E7EC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F51994"/>
    <w:multiLevelType w:val="hybridMultilevel"/>
    <w:tmpl w:val="20CA4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64AD0"/>
    <w:multiLevelType w:val="multilevel"/>
    <w:tmpl w:val="3E7EC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7124A"/>
    <w:multiLevelType w:val="multilevel"/>
    <w:tmpl w:val="93D6E980"/>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8C653C"/>
    <w:multiLevelType w:val="multilevel"/>
    <w:tmpl w:val="4FA6247C"/>
    <w:lvl w:ilvl="0">
      <w:numFmt w:val="decimal"/>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4980E76"/>
    <w:multiLevelType w:val="hybridMultilevel"/>
    <w:tmpl w:val="85EADF1C"/>
    <w:lvl w:ilvl="0" w:tplc="DB3C3EC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5E45A12"/>
    <w:multiLevelType w:val="multilevel"/>
    <w:tmpl w:val="4D7CF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9502B53"/>
    <w:multiLevelType w:val="hybridMultilevel"/>
    <w:tmpl w:val="EAA69E28"/>
    <w:lvl w:ilvl="0" w:tplc="04150017">
      <w:start w:val="1"/>
      <w:numFmt w:val="lowerLetter"/>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28" w15:restartNumberingAfterBreak="0">
    <w:nsid w:val="5A2C2208"/>
    <w:multiLevelType w:val="multilevel"/>
    <w:tmpl w:val="A2F03D3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095103A"/>
    <w:multiLevelType w:val="multilevel"/>
    <w:tmpl w:val="4FA6247C"/>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30F05B2"/>
    <w:multiLevelType w:val="hybridMultilevel"/>
    <w:tmpl w:val="7ACC7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4C64E3"/>
    <w:multiLevelType w:val="multilevel"/>
    <w:tmpl w:val="3E7EC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2958C0"/>
    <w:multiLevelType w:val="multilevel"/>
    <w:tmpl w:val="595C7A78"/>
    <w:lvl w:ilvl="0">
      <w:numFmt w:val="decimal"/>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F042D3E"/>
    <w:multiLevelType w:val="multilevel"/>
    <w:tmpl w:val="C8B8F32C"/>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35" w15:restartNumberingAfterBreak="0">
    <w:nsid w:val="772D446C"/>
    <w:multiLevelType w:val="multilevel"/>
    <w:tmpl w:val="59103F3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816345E"/>
    <w:multiLevelType w:val="multilevel"/>
    <w:tmpl w:val="595C7A78"/>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D8368C"/>
    <w:multiLevelType w:val="multilevel"/>
    <w:tmpl w:val="B7D88A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7"/>
  </w:num>
  <w:num w:numId="4">
    <w:abstractNumId w:val="17"/>
  </w:num>
  <w:num w:numId="5">
    <w:abstractNumId w:val="16"/>
  </w:num>
  <w:num w:numId="6">
    <w:abstractNumId w:val="12"/>
  </w:num>
  <w:num w:numId="7">
    <w:abstractNumId w:val="26"/>
  </w:num>
  <w:num w:numId="8">
    <w:abstractNumId w:val="5"/>
  </w:num>
  <w:num w:numId="9">
    <w:abstractNumId w:val="28"/>
  </w:num>
  <w:num w:numId="10">
    <w:abstractNumId w:val="2"/>
  </w:num>
  <w:num w:numId="11">
    <w:abstractNumId w:val="18"/>
  </w:num>
  <w:num w:numId="12">
    <w:abstractNumId w:val="6"/>
  </w:num>
  <w:num w:numId="13">
    <w:abstractNumId w:val="13"/>
  </w:num>
  <w:num w:numId="14">
    <w:abstractNumId w:val="4"/>
  </w:num>
  <w:num w:numId="15">
    <w:abstractNumId w:val="3"/>
  </w:num>
  <w:num w:numId="16">
    <w:abstractNumId w:val="9"/>
  </w:num>
  <w:num w:numId="17">
    <w:abstractNumId w:val="21"/>
  </w:num>
  <w:num w:numId="18">
    <w:abstractNumId w:val="25"/>
  </w:num>
  <w:num w:numId="19">
    <w:abstractNumId w:val="30"/>
  </w:num>
  <w:num w:numId="20">
    <w:abstractNumId w:val="10"/>
  </w:num>
  <w:num w:numId="21">
    <w:abstractNumId w:val="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0"/>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7"/>
  </w:num>
  <w:num w:numId="40">
    <w:abstractNumId w:val="24"/>
  </w:num>
  <w:num w:numId="41">
    <w:abstractNumId w:val="33"/>
  </w:num>
  <w:num w:numId="4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E9"/>
    <w:rsid w:val="00003C8B"/>
    <w:rsid w:val="00005164"/>
    <w:rsid w:val="000074E1"/>
    <w:rsid w:val="00062B7F"/>
    <w:rsid w:val="00105738"/>
    <w:rsid w:val="00114A24"/>
    <w:rsid w:val="00125446"/>
    <w:rsid w:val="00157EE0"/>
    <w:rsid w:val="001A724F"/>
    <w:rsid w:val="001B43F9"/>
    <w:rsid w:val="0023113B"/>
    <w:rsid w:val="0029238A"/>
    <w:rsid w:val="002A1BAD"/>
    <w:rsid w:val="00327CEE"/>
    <w:rsid w:val="003304B8"/>
    <w:rsid w:val="0033294E"/>
    <w:rsid w:val="003A727D"/>
    <w:rsid w:val="003F49B7"/>
    <w:rsid w:val="0047340A"/>
    <w:rsid w:val="00485148"/>
    <w:rsid w:val="004B2ADE"/>
    <w:rsid w:val="004E604C"/>
    <w:rsid w:val="00554ACB"/>
    <w:rsid w:val="005A2B3D"/>
    <w:rsid w:val="005B3A0B"/>
    <w:rsid w:val="005E2785"/>
    <w:rsid w:val="006E11F2"/>
    <w:rsid w:val="00755D1E"/>
    <w:rsid w:val="007651CD"/>
    <w:rsid w:val="00777B27"/>
    <w:rsid w:val="007C71B2"/>
    <w:rsid w:val="007D40E9"/>
    <w:rsid w:val="0081472D"/>
    <w:rsid w:val="00831D84"/>
    <w:rsid w:val="00850700"/>
    <w:rsid w:val="00881C6D"/>
    <w:rsid w:val="008B1A72"/>
    <w:rsid w:val="008C1F42"/>
    <w:rsid w:val="008D4202"/>
    <w:rsid w:val="008E2DFC"/>
    <w:rsid w:val="00907D63"/>
    <w:rsid w:val="00915B5C"/>
    <w:rsid w:val="009727EE"/>
    <w:rsid w:val="009A26DE"/>
    <w:rsid w:val="009B77F9"/>
    <w:rsid w:val="009C7B03"/>
    <w:rsid w:val="009D7ECD"/>
    <w:rsid w:val="00A14608"/>
    <w:rsid w:val="00A2208A"/>
    <w:rsid w:val="00A23B62"/>
    <w:rsid w:val="00A3664C"/>
    <w:rsid w:val="00A64350"/>
    <w:rsid w:val="00AB42D5"/>
    <w:rsid w:val="00AC7860"/>
    <w:rsid w:val="00AD6305"/>
    <w:rsid w:val="00AE3BD5"/>
    <w:rsid w:val="00B07EEE"/>
    <w:rsid w:val="00B6091D"/>
    <w:rsid w:val="00BB5850"/>
    <w:rsid w:val="00BD624B"/>
    <w:rsid w:val="00C70B96"/>
    <w:rsid w:val="00CA508F"/>
    <w:rsid w:val="00CB6677"/>
    <w:rsid w:val="00CD6517"/>
    <w:rsid w:val="00CD758D"/>
    <w:rsid w:val="00D230FA"/>
    <w:rsid w:val="00D34BE2"/>
    <w:rsid w:val="00D55369"/>
    <w:rsid w:val="00D86522"/>
    <w:rsid w:val="00D953F2"/>
    <w:rsid w:val="00E006E5"/>
    <w:rsid w:val="00E05F84"/>
    <w:rsid w:val="00E07E4F"/>
    <w:rsid w:val="00E6728D"/>
    <w:rsid w:val="00F1311C"/>
    <w:rsid w:val="00F27E58"/>
    <w:rsid w:val="00F3437F"/>
    <w:rsid w:val="00F34AA0"/>
    <w:rsid w:val="00F55045"/>
    <w:rsid w:val="00FD5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2052"/>
  <w15:docId w15:val="{6A02C913-86B8-4D53-8916-7E593B6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2D5"/>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Standardowy"/>
    <w:tblPr>
      <w:tblStyleRowBandSize w:val="1"/>
      <w:tblStyleColBandSize w:val="1"/>
    </w:tblPr>
  </w:style>
  <w:style w:type="table" w:customStyle="1" w:styleId="6">
    <w:name w:val="6"/>
    <w:basedOn w:val="Standardowy"/>
    <w:tblPr>
      <w:tblStyleRowBandSize w:val="1"/>
      <w:tblStyleColBandSize w:val="1"/>
    </w:tblPr>
  </w:style>
  <w:style w:type="table" w:customStyle="1" w:styleId="5">
    <w:name w:val="5"/>
    <w:basedOn w:val="Standardowy"/>
    <w:tblPr>
      <w:tblStyleRowBandSize w:val="1"/>
      <w:tblStyleColBandSize w:val="1"/>
    </w:tblPr>
  </w:style>
  <w:style w:type="table" w:customStyle="1" w:styleId="4">
    <w:name w:val="4"/>
    <w:basedOn w:val="Standardowy"/>
    <w:tblPr>
      <w:tblStyleRowBandSize w:val="1"/>
      <w:tblStyleColBandSize w:val="1"/>
    </w:tblPr>
  </w:style>
  <w:style w:type="table" w:customStyle="1" w:styleId="3">
    <w:name w:val="3"/>
    <w:basedOn w:val="Standardowy"/>
    <w:tblPr>
      <w:tblStyleRowBandSize w:val="1"/>
      <w:tblStyleColBandSize w:val="1"/>
    </w:tblPr>
  </w:style>
  <w:style w:type="table" w:customStyle="1" w:styleId="2">
    <w:name w:val="2"/>
    <w:basedOn w:val="Standardowy"/>
    <w:tblPr>
      <w:tblStyleRowBandSize w:val="1"/>
      <w:tblStyleColBandSize w:val="1"/>
    </w:tblPr>
  </w:style>
  <w:style w:type="table" w:customStyle="1" w:styleId="1">
    <w:name w:val="1"/>
    <w:basedOn w:val="Standardowy"/>
    <w:tblPr>
      <w:tblStyleRowBandSize w:val="1"/>
      <w:tblStyleColBandSize w:val="1"/>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926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263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D4D77"/>
    <w:rPr>
      <w:b/>
      <w:bCs/>
    </w:rPr>
  </w:style>
  <w:style w:type="character" w:customStyle="1" w:styleId="TematkomentarzaZnak">
    <w:name w:val="Temat komentarza Znak"/>
    <w:basedOn w:val="TekstkomentarzaZnak"/>
    <w:link w:val="Tematkomentarza"/>
    <w:uiPriority w:val="99"/>
    <w:semiHidden/>
    <w:rsid w:val="003D4D77"/>
    <w:rPr>
      <w:b/>
      <w:bCs/>
      <w:sz w:val="20"/>
      <w:szCs w:val="20"/>
    </w:rPr>
  </w:style>
  <w:style w:type="paragraph" w:styleId="Akapitzlist">
    <w:name w:val="List Paragraph"/>
    <w:basedOn w:val="Normalny"/>
    <w:uiPriority w:val="34"/>
    <w:qFormat/>
    <w:rsid w:val="001604BA"/>
    <w:pPr>
      <w:ind w:left="720"/>
      <w:contextualSpacing/>
    </w:pPr>
  </w:style>
  <w:style w:type="paragraph" w:styleId="HTML-wstpniesformatowany">
    <w:name w:val="HTML Preformatted"/>
    <w:basedOn w:val="Normalny"/>
    <w:link w:val="HTML-wstpniesformatowanyZnak"/>
    <w:uiPriority w:val="99"/>
    <w:semiHidden/>
    <w:unhideWhenUsed/>
    <w:rsid w:val="00D1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rPr>
  </w:style>
  <w:style w:type="character" w:customStyle="1" w:styleId="HTML-wstpniesformatowanyZnak">
    <w:name w:val="HTML - wstępnie sformatowany Znak"/>
    <w:basedOn w:val="Domylnaczcionkaakapitu"/>
    <w:link w:val="HTML-wstpniesformatowany"/>
    <w:uiPriority w:val="99"/>
    <w:semiHidden/>
    <w:rsid w:val="00D16566"/>
    <w:rPr>
      <w:rFonts w:ascii="Courier New" w:eastAsia="Times New Roman" w:hAnsi="Courier New" w:cs="Courier New"/>
      <w:color w:val="auto"/>
      <w:sz w:val="20"/>
      <w:szCs w:val="20"/>
      <w:lang w:val="bg-BG"/>
    </w:rPr>
  </w:style>
  <w:style w:type="paragraph" w:styleId="Tekstprzypisudolnego">
    <w:name w:val="footnote text"/>
    <w:basedOn w:val="Normalny"/>
    <w:link w:val="TekstprzypisudolnegoZnak"/>
    <w:uiPriority w:val="99"/>
    <w:semiHidden/>
    <w:unhideWhenUsed/>
    <w:rsid w:val="004F34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3453"/>
    <w:rPr>
      <w:sz w:val="20"/>
      <w:szCs w:val="20"/>
    </w:rPr>
  </w:style>
  <w:style w:type="character" w:styleId="Odwoanieprzypisudolnego">
    <w:name w:val="footnote reference"/>
    <w:basedOn w:val="Domylnaczcionkaakapitu"/>
    <w:uiPriority w:val="99"/>
    <w:semiHidden/>
    <w:unhideWhenUsed/>
    <w:rsid w:val="004F3453"/>
    <w:rPr>
      <w:vertAlign w:val="superscript"/>
    </w:rPr>
  </w:style>
  <w:style w:type="paragraph" w:styleId="Nagwek">
    <w:name w:val="header"/>
    <w:basedOn w:val="Normalny"/>
    <w:link w:val="NagwekZnak"/>
    <w:uiPriority w:val="99"/>
    <w:unhideWhenUsed/>
    <w:rsid w:val="009A1E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ECF"/>
  </w:style>
  <w:style w:type="paragraph" w:styleId="Stopka">
    <w:name w:val="footer"/>
    <w:basedOn w:val="Normalny"/>
    <w:link w:val="StopkaZnak"/>
    <w:uiPriority w:val="99"/>
    <w:unhideWhenUsed/>
    <w:rsid w:val="009A1E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ECF"/>
  </w:style>
  <w:style w:type="paragraph" w:styleId="NormalnyWeb">
    <w:name w:val="Normal (Web)"/>
    <w:basedOn w:val="Normalny"/>
    <w:uiPriority w:val="99"/>
    <w:semiHidden/>
    <w:unhideWhenUsed/>
    <w:rsid w:val="00EE74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cze">
    <w:name w:val="Hyperlink"/>
    <w:basedOn w:val="Domylnaczcionkaakapitu"/>
    <w:uiPriority w:val="99"/>
    <w:unhideWhenUsed/>
    <w:rsid w:val="0042184F"/>
    <w:rPr>
      <w:color w:val="0000FF" w:themeColor="hyperlink"/>
      <w:u w:val="single"/>
    </w:rPr>
  </w:style>
  <w:style w:type="character" w:styleId="Nierozpoznanawzmianka">
    <w:name w:val="Unresolved Mention"/>
    <w:basedOn w:val="Domylnaczcionkaakapitu"/>
    <w:uiPriority w:val="99"/>
    <w:semiHidden/>
    <w:unhideWhenUsed/>
    <w:rsid w:val="0042184F"/>
    <w:rPr>
      <w:color w:val="605E5C"/>
      <w:shd w:val="clear" w:color="auto" w:fill="E1DFDD"/>
    </w:rPr>
  </w:style>
  <w:style w:type="character" w:styleId="UyteHipercze">
    <w:name w:val="FollowedHyperlink"/>
    <w:basedOn w:val="Domylnaczcionkaakapitu"/>
    <w:uiPriority w:val="99"/>
    <w:semiHidden/>
    <w:unhideWhenUsed/>
    <w:rsid w:val="00AD1BD0"/>
    <w:rPr>
      <w:color w:val="800080" w:themeColor="followedHyperlink"/>
      <w:u w:val="single"/>
    </w:rPr>
  </w:style>
  <w:style w:type="character" w:customStyle="1" w:styleId="tlid-translation">
    <w:name w:val="tlid-translation"/>
    <w:basedOn w:val="Domylnaczcionkaakapitu"/>
    <w:rsid w:val="005027DC"/>
  </w:style>
  <w:style w:type="table" w:customStyle="1" w:styleId="a">
    <w:basedOn w:val="Standardowy"/>
    <w:tblPr>
      <w:tblStyleRowBandSize w:val="1"/>
      <w:tblStyleColBandSize w:val="1"/>
    </w:tblPr>
  </w:style>
  <w:style w:type="table" w:customStyle="1" w:styleId="a0">
    <w:basedOn w:val="Standardowy"/>
    <w:tblPr>
      <w:tblStyleRowBandSize w:val="1"/>
      <w:tblStyleColBandSize w:val="1"/>
    </w:tblPr>
  </w:style>
  <w:style w:type="table" w:customStyle="1" w:styleId="a1">
    <w:basedOn w:val="Standardowy"/>
    <w:tblPr>
      <w:tblStyleRowBandSize w:val="1"/>
      <w:tblStyleColBandSize w:val="1"/>
    </w:tblPr>
  </w:style>
  <w:style w:type="table" w:customStyle="1" w:styleId="a2">
    <w:basedOn w:val="Standardowy"/>
    <w:tblPr>
      <w:tblStyleRowBandSize w:val="1"/>
      <w:tblStyleColBandSize w:val="1"/>
    </w:tblPr>
  </w:style>
  <w:style w:type="table" w:customStyle="1" w:styleId="a3">
    <w:basedOn w:val="Standardowy"/>
    <w:tblPr>
      <w:tblStyleRowBandSize w:val="1"/>
      <w:tblStyleColBandSize w:val="1"/>
    </w:tblPr>
  </w:style>
  <w:style w:type="table" w:styleId="Tabela-Siatka">
    <w:name w:val="Table Grid"/>
    <w:basedOn w:val="Standardowy"/>
    <w:uiPriority w:val="39"/>
    <w:rsid w:val="00F1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E2785"/>
    <w:pPr>
      <w:spacing w:after="0" w:line="240" w:lineRule="auto"/>
    </w:pPr>
    <w:rPr>
      <w:rFonts w:eastAsia="Times New Roman" w:cs="Times New Roman"/>
      <w:lang w:val="pl-PL"/>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5E2785"/>
    <w:pPr>
      <w:spacing w:after="0" w:line="240" w:lineRule="auto"/>
    </w:pPr>
    <w:rPr>
      <w:rFonts w:eastAsia="Times New Roman"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03C8B"/>
    <w:pPr>
      <w:spacing w:after="0" w:line="240" w:lineRule="auto"/>
    </w:pPr>
    <w:rPr>
      <w:rFonts w:eastAsia="Times New Roman" w:cs="Times New Roman"/>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3289">
      <w:bodyDiv w:val="1"/>
      <w:marLeft w:val="0"/>
      <w:marRight w:val="0"/>
      <w:marTop w:val="0"/>
      <w:marBottom w:val="0"/>
      <w:divBdr>
        <w:top w:val="none" w:sz="0" w:space="0" w:color="auto"/>
        <w:left w:val="none" w:sz="0" w:space="0" w:color="auto"/>
        <w:bottom w:val="none" w:sz="0" w:space="0" w:color="auto"/>
        <w:right w:val="none" w:sz="0" w:space="0" w:color="auto"/>
      </w:divBdr>
    </w:div>
    <w:div w:id="369962436">
      <w:bodyDiv w:val="1"/>
      <w:marLeft w:val="0"/>
      <w:marRight w:val="0"/>
      <w:marTop w:val="0"/>
      <w:marBottom w:val="0"/>
      <w:divBdr>
        <w:top w:val="none" w:sz="0" w:space="0" w:color="auto"/>
        <w:left w:val="none" w:sz="0" w:space="0" w:color="auto"/>
        <w:bottom w:val="none" w:sz="0" w:space="0" w:color="auto"/>
        <w:right w:val="none" w:sz="0" w:space="0" w:color="auto"/>
      </w:divBdr>
    </w:div>
    <w:div w:id="395250126">
      <w:bodyDiv w:val="1"/>
      <w:marLeft w:val="0"/>
      <w:marRight w:val="0"/>
      <w:marTop w:val="0"/>
      <w:marBottom w:val="0"/>
      <w:divBdr>
        <w:top w:val="none" w:sz="0" w:space="0" w:color="auto"/>
        <w:left w:val="none" w:sz="0" w:space="0" w:color="auto"/>
        <w:bottom w:val="none" w:sz="0" w:space="0" w:color="auto"/>
        <w:right w:val="none" w:sz="0" w:space="0" w:color="auto"/>
      </w:divBdr>
    </w:div>
    <w:div w:id="416752965">
      <w:bodyDiv w:val="1"/>
      <w:marLeft w:val="0"/>
      <w:marRight w:val="0"/>
      <w:marTop w:val="0"/>
      <w:marBottom w:val="0"/>
      <w:divBdr>
        <w:top w:val="none" w:sz="0" w:space="0" w:color="auto"/>
        <w:left w:val="none" w:sz="0" w:space="0" w:color="auto"/>
        <w:bottom w:val="none" w:sz="0" w:space="0" w:color="auto"/>
        <w:right w:val="none" w:sz="0" w:space="0" w:color="auto"/>
      </w:divBdr>
    </w:div>
    <w:div w:id="955723106">
      <w:bodyDiv w:val="1"/>
      <w:marLeft w:val="0"/>
      <w:marRight w:val="0"/>
      <w:marTop w:val="0"/>
      <w:marBottom w:val="0"/>
      <w:divBdr>
        <w:top w:val="none" w:sz="0" w:space="0" w:color="auto"/>
        <w:left w:val="none" w:sz="0" w:space="0" w:color="auto"/>
        <w:bottom w:val="none" w:sz="0" w:space="0" w:color="auto"/>
        <w:right w:val="none" w:sz="0" w:space="0" w:color="auto"/>
      </w:divBdr>
    </w:div>
    <w:div w:id="1134785715">
      <w:bodyDiv w:val="1"/>
      <w:marLeft w:val="0"/>
      <w:marRight w:val="0"/>
      <w:marTop w:val="0"/>
      <w:marBottom w:val="0"/>
      <w:divBdr>
        <w:top w:val="none" w:sz="0" w:space="0" w:color="auto"/>
        <w:left w:val="none" w:sz="0" w:space="0" w:color="auto"/>
        <w:bottom w:val="none" w:sz="0" w:space="0" w:color="auto"/>
        <w:right w:val="none" w:sz="0" w:space="0" w:color="auto"/>
      </w:divBdr>
    </w:div>
    <w:div w:id="1715348229">
      <w:bodyDiv w:val="1"/>
      <w:marLeft w:val="0"/>
      <w:marRight w:val="0"/>
      <w:marTop w:val="0"/>
      <w:marBottom w:val="0"/>
      <w:divBdr>
        <w:top w:val="none" w:sz="0" w:space="0" w:color="auto"/>
        <w:left w:val="none" w:sz="0" w:space="0" w:color="auto"/>
        <w:bottom w:val="none" w:sz="0" w:space="0" w:color="auto"/>
        <w:right w:val="none" w:sz="0" w:space="0" w:color="auto"/>
      </w:divBdr>
    </w:div>
    <w:div w:id="1727292421">
      <w:bodyDiv w:val="1"/>
      <w:marLeft w:val="0"/>
      <w:marRight w:val="0"/>
      <w:marTop w:val="0"/>
      <w:marBottom w:val="0"/>
      <w:divBdr>
        <w:top w:val="none" w:sz="0" w:space="0" w:color="auto"/>
        <w:left w:val="none" w:sz="0" w:space="0" w:color="auto"/>
        <w:bottom w:val="none" w:sz="0" w:space="0" w:color="auto"/>
        <w:right w:val="none" w:sz="0" w:space="0" w:color="auto"/>
      </w:divBdr>
    </w:div>
    <w:div w:id="1732725368">
      <w:bodyDiv w:val="1"/>
      <w:marLeft w:val="0"/>
      <w:marRight w:val="0"/>
      <w:marTop w:val="0"/>
      <w:marBottom w:val="0"/>
      <w:divBdr>
        <w:top w:val="none" w:sz="0" w:space="0" w:color="auto"/>
        <w:left w:val="none" w:sz="0" w:space="0" w:color="auto"/>
        <w:bottom w:val="none" w:sz="0" w:space="0" w:color="auto"/>
        <w:right w:val="none" w:sz="0" w:space="0" w:color="auto"/>
      </w:divBdr>
    </w:div>
    <w:div w:id="1807232373">
      <w:bodyDiv w:val="1"/>
      <w:marLeft w:val="0"/>
      <w:marRight w:val="0"/>
      <w:marTop w:val="0"/>
      <w:marBottom w:val="0"/>
      <w:divBdr>
        <w:top w:val="none" w:sz="0" w:space="0" w:color="auto"/>
        <w:left w:val="none" w:sz="0" w:space="0" w:color="auto"/>
        <w:bottom w:val="none" w:sz="0" w:space="0" w:color="auto"/>
        <w:right w:val="none" w:sz="0" w:space="0" w:color="auto"/>
      </w:divBdr>
    </w:div>
    <w:div w:id="2014608378">
      <w:bodyDiv w:val="1"/>
      <w:marLeft w:val="0"/>
      <w:marRight w:val="0"/>
      <w:marTop w:val="0"/>
      <w:marBottom w:val="0"/>
      <w:divBdr>
        <w:top w:val="none" w:sz="0" w:space="0" w:color="auto"/>
        <w:left w:val="none" w:sz="0" w:space="0" w:color="auto"/>
        <w:bottom w:val="none" w:sz="0" w:space="0" w:color="auto"/>
        <w:right w:val="none" w:sz="0" w:space="0" w:color="auto"/>
      </w:divBdr>
    </w:div>
    <w:div w:id="212765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pl/etyka-w-wwf-polsk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wwf.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czewska@wwf.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3DBE6193EE644094F61C35BDCA68E0" ma:contentTypeVersion="13" ma:contentTypeDescription="Utwórz nowy dokument." ma:contentTypeScope="" ma:versionID="cd413e734723f0cb7bb33f9d52ec87c3">
  <xsd:schema xmlns:xsd="http://www.w3.org/2001/XMLSchema" xmlns:xs="http://www.w3.org/2001/XMLSchema" xmlns:p="http://schemas.microsoft.com/office/2006/metadata/properties" xmlns:ns3="d5fd9c02-6723-46a9-a983-c0e67d15a3db" xmlns:ns4="51e48d54-c7db-4635-8e3f-816c5549c925" targetNamespace="http://schemas.microsoft.com/office/2006/metadata/properties" ma:root="true" ma:fieldsID="207461dd0502bc5f701bedef2b8ff9f2" ns3:_="" ns4:_="">
    <xsd:import namespace="d5fd9c02-6723-46a9-a983-c0e67d15a3db"/>
    <xsd:import namespace="51e48d54-c7db-4635-8e3f-816c5549c9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d9c02-6723-46a9-a983-c0e67d15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8d54-c7db-4635-8e3f-816c5549c92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njBkAsbhEHo2lYvhFiiCd54IPSg==">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A3CBA-AD84-4D68-BED3-0FCE1CCF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d9c02-6723-46a9-a983-c0e67d15a3db"/>
    <ds:schemaRef ds:uri="51e48d54-c7db-4635-8e3f-816c5549c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0BF5156-96FA-4DF9-89A9-433E4D57B6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28F07-E496-4FAF-966D-3DBA24616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8394</Words>
  <Characters>50365</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Mantzaris</dc:creator>
  <cp:lastModifiedBy>Małgorzata Dobrzyńska-Dąbska</cp:lastModifiedBy>
  <cp:revision>2</cp:revision>
  <cp:lastPrinted>2020-05-26T13:54:00Z</cp:lastPrinted>
  <dcterms:created xsi:type="dcterms:W3CDTF">2020-05-27T13:52:00Z</dcterms:created>
  <dcterms:modified xsi:type="dcterms:W3CDTF">2020-05-27T13:52:00Z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0x010100223DBE6193EE644094F61C35BDCA68E0</vt:lpwstr>
  </property>
</Properties>
</file>