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E6BAF" w14:textId="77777777" w:rsidR="003E44D4" w:rsidRPr="001C2577" w:rsidRDefault="001541A8" w:rsidP="001C2577">
      <w:pPr>
        <w:ind w:left="2346"/>
        <w:jc w:val="both"/>
        <w:rPr>
          <w:rFonts w:ascii="Arial" w:hAnsi="Arial"/>
          <w:i/>
          <w:sz w:val="18"/>
          <w:lang w:val="pl-PL"/>
        </w:rPr>
      </w:pPr>
      <w:r w:rsidRPr="001C2577">
        <w:rPr>
          <w:rFonts w:ascii="Arial" w:hAnsi="Arial"/>
          <w:i/>
          <w:sz w:val="18"/>
          <w:lang w:val="pl-PL"/>
        </w:rPr>
        <w:t>Projekt: „Ochrona ssaków i ptaków morskich i ich siedlisk”</w:t>
      </w:r>
    </w:p>
    <w:p w14:paraId="5895B7E5" w14:textId="77777777" w:rsidR="003E44D4" w:rsidRPr="001C2577" w:rsidRDefault="003E44D4" w:rsidP="001C2577">
      <w:pPr>
        <w:pStyle w:val="Tekstpodstawowy"/>
        <w:jc w:val="both"/>
        <w:rPr>
          <w:rFonts w:ascii="Arial"/>
          <w:i/>
          <w:sz w:val="20"/>
          <w:lang w:val="pl-PL"/>
        </w:rPr>
      </w:pPr>
    </w:p>
    <w:p w14:paraId="02BCA330" w14:textId="77777777" w:rsidR="003E44D4" w:rsidRPr="001C2577" w:rsidRDefault="001541A8" w:rsidP="001C2577">
      <w:pPr>
        <w:pStyle w:val="Tekstpodstawowy"/>
        <w:spacing w:before="8"/>
        <w:jc w:val="both"/>
        <w:rPr>
          <w:rFonts w:ascii="Arial"/>
          <w:i/>
          <w:sz w:val="20"/>
          <w:lang w:val="pl-PL"/>
        </w:rPr>
      </w:pPr>
      <w:r w:rsidRPr="001C2577">
        <w:rPr>
          <w:noProof/>
          <w:lang w:val="pl-PL" w:eastAsia="pl-PL"/>
        </w:rPr>
        <w:drawing>
          <wp:anchor distT="0" distB="0" distL="0" distR="0" simplePos="0" relativeHeight="251657216" behindDoc="0" locked="0" layoutInCell="1" allowOverlap="1" wp14:anchorId="363AC05B" wp14:editId="06F23662">
            <wp:simplePos x="0" y="0"/>
            <wp:positionH relativeFrom="page">
              <wp:posOffset>1042416</wp:posOffset>
            </wp:positionH>
            <wp:positionV relativeFrom="paragraph">
              <wp:posOffset>176080</wp:posOffset>
            </wp:positionV>
            <wp:extent cx="524255" cy="78333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24255" cy="783335"/>
                    </a:xfrm>
                    <a:prstGeom prst="rect">
                      <a:avLst/>
                    </a:prstGeom>
                  </pic:spPr>
                </pic:pic>
              </a:graphicData>
            </a:graphic>
          </wp:anchor>
        </w:drawing>
      </w:r>
    </w:p>
    <w:p w14:paraId="19CD22F6" w14:textId="77777777" w:rsidR="003E44D4" w:rsidRPr="001C2577" w:rsidRDefault="003E44D4" w:rsidP="001C2577">
      <w:pPr>
        <w:pStyle w:val="Tekstpodstawowy"/>
        <w:jc w:val="both"/>
        <w:rPr>
          <w:rFonts w:ascii="Arial"/>
          <w:i/>
          <w:sz w:val="20"/>
          <w:lang w:val="pl-PL"/>
        </w:rPr>
      </w:pPr>
    </w:p>
    <w:p w14:paraId="6DC2E586" w14:textId="77777777" w:rsidR="003E44D4" w:rsidRPr="001C2577" w:rsidRDefault="003E44D4" w:rsidP="001C2577">
      <w:pPr>
        <w:pStyle w:val="Tekstpodstawowy"/>
        <w:spacing w:before="7"/>
        <w:jc w:val="both"/>
        <w:rPr>
          <w:rFonts w:ascii="Arial"/>
          <w:i/>
          <w:sz w:val="23"/>
          <w:lang w:val="pl-PL"/>
        </w:rPr>
      </w:pPr>
    </w:p>
    <w:p w14:paraId="68EC3253" w14:textId="77777777" w:rsidR="003E44D4" w:rsidRPr="001C2577" w:rsidRDefault="001541A8" w:rsidP="001C2577">
      <w:pPr>
        <w:pStyle w:val="Tekstpodstawowy"/>
        <w:tabs>
          <w:tab w:val="left" w:pos="5877"/>
        </w:tabs>
        <w:spacing w:before="55"/>
        <w:ind w:left="117"/>
        <w:jc w:val="both"/>
        <w:rPr>
          <w:lang w:val="pl-PL"/>
        </w:rPr>
      </w:pPr>
      <w:r w:rsidRPr="001C2577">
        <w:rPr>
          <w:lang w:val="pl-PL"/>
        </w:rPr>
        <w:t>Fundacja</w:t>
      </w:r>
      <w:r w:rsidRPr="001C2577">
        <w:rPr>
          <w:spacing w:val="-2"/>
          <w:lang w:val="pl-PL"/>
        </w:rPr>
        <w:t xml:space="preserve"> </w:t>
      </w:r>
      <w:r w:rsidRPr="001C2577">
        <w:rPr>
          <w:lang w:val="pl-PL"/>
        </w:rPr>
        <w:t>WWF</w:t>
      </w:r>
      <w:r w:rsidRPr="001C2577">
        <w:rPr>
          <w:spacing w:val="-3"/>
          <w:lang w:val="pl-PL"/>
        </w:rPr>
        <w:t xml:space="preserve"> </w:t>
      </w:r>
      <w:r w:rsidRPr="001C2577">
        <w:rPr>
          <w:lang w:val="pl-PL"/>
        </w:rPr>
        <w:t>Polska</w:t>
      </w:r>
      <w:r w:rsidRPr="001C2577">
        <w:rPr>
          <w:lang w:val="pl-PL"/>
        </w:rPr>
        <w:tab/>
        <w:t>Tel.: +48 22 849 84</w:t>
      </w:r>
      <w:r w:rsidRPr="001C2577">
        <w:rPr>
          <w:spacing w:val="-10"/>
          <w:lang w:val="pl-PL"/>
        </w:rPr>
        <w:t xml:space="preserve"> </w:t>
      </w:r>
      <w:r w:rsidRPr="001C2577">
        <w:rPr>
          <w:lang w:val="pl-PL"/>
        </w:rPr>
        <w:t>69</w:t>
      </w:r>
    </w:p>
    <w:p w14:paraId="485382AD" w14:textId="77777777" w:rsidR="003E44D4" w:rsidRPr="001C2577" w:rsidRDefault="001541A8" w:rsidP="001C2577">
      <w:pPr>
        <w:pStyle w:val="Tekstpodstawowy"/>
        <w:tabs>
          <w:tab w:val="left" w:pos="5877"/>
        </w:tabs>
        <w:spacing w:before="1"/>
        <w:ind w:left="117"/>
        <w:jc w:val="both"/>
        <w:rPr>
          <w:lang w:val="pl-PL"/>
        </w:rPr>
      </w:pPr>
      <w:r w:rsidRPr="001C2577">
        <w:rPr>
          <w:lang w:val="pl-PL"/>
        </w:rPr>
        <w:t>ul.</w:t>
      </w:r>
      <w:r w:rsidRPr="001C2577">
        <w:rPr>
          <w:spacing w:val="-1"/>
          <w:lang w:val="pl-PL"/>
        </w:rPr>
        <w:t xml:space="preserve"> </w:t>
      </w:r>
      <w:r w:rsidRPr="001C2577">
        <w:rPr>
          <w:lang w:val="pl-PL"/>
        </w:rPr>
        <w:t>Usypiskowa</w:t>
      </w:r>
      <w:r w:rsidRPr="001C2577">
        <w:rPr>
          <w:spacing w:val="-2"/>
          <w:lang w:val="pl-PL"/>
        </w:rPr>
        <w:t xml:space="preserve"> </w:t>
      </w:r>
      <w:r w:rsidRPr="001C2577">
        <w:rPr>
          <w:lang w:val="pl-PL"/>
        </w:rPr>
        <w:t>11</w:t>
      </w:r>
      <w:r w:rsidRPr="001C2577">
        <w:rPr>
          <w:lang w:val="pl-PL"/>
        </w:rPr>
        <w:tab/>
        <w:t>Fax: +48 22 646 36</w:t>
      </w:r>
      <w:r w:rsidRPr="001C2577">
        <w:rPr>
          <w:spacing w:val="-8"/>
          <w:lang w:val="pl-PL"/>
        </w:rPr>
        <w:t xml:space="preserve"> </w:t>
      </w:r>
      <w:r w:rsidRPr="001C2577">
        <w:rPr>
          <w:lang w:val="pl-PL"/>
        </w:rPr>
        <w:t>72</w:t>
      </w:r>
    </w:p>
    <w:p w14:paraId="46C90F99" w14:textId="77777777" w:rsidR="003E44D4" w:rsidRPr="001C2577" w:rsidRDefault="001541A8" w:rsidP="001C2577">
      <w:pPr>
        <w:pStyle w:val="Tekstpodstawowy"/>
        <w:tabs>
          <w:tab w:val="left" w:pos="5877"/>
        </w:tabs>
        <w:ind w:left="117"/>
        <w:jc w:val="both"/>
        <w:rPr>
          <w:lang w:val="pl-PL"/>
        </w:rPr>
      </w:pPr>
      <w:r w:rsidRPr="001C2577">
        <w:rPr>
          <w:lang w:val="pl-PL"/>
        </w:rPr>
        <w:t>02‐386</w:t>
      </w:r>
      <w:r w:rsidRPr="001C2577">
        <w:rPr>
          <w:spacing w:val="-3"/>
          <w:lang w:val="pl-PL"/>
        </w:rPr>
        <w:t xml:space="preserve"> </w:t>
      </w:r>
      <w:r w:rsidRPr="001C2577">
        <w:rPr>
          <w:lang w:val="pl-PL"/>
        </w:rPr>
        <w:t>Warszawa</w:t>
      </w:r>
      <w:r w:rsidRPr="001C2577">
        <w:rPr>
          <w:lang w:val="pl-PL"/>
        </w:rPr>
        <w:tab/>
      </w:r>
      <w:hyperlink r:id="rId9">
        <w:r w:rsidRPr="001C2577">
          <w:rPr>
            <w:lang w:val="pl-PL"/>
          </w:rPr>
          <w:t>www.wwf.pl</w:t>
        </w:r>
      </w:hyperlink>
    </w:p>
    <w:p w14:paraId="2A6837E0" w14:textId="77777777" w:rsidR="003E44D4" w:rsidRPr="001C2577" w:rsidRDefault="003E44D4" w:rsidP="001C2577">
      <w:pPr>
        <w:pStyle w:val="Tekstpodstawowy"/>
        <w:spacing w:before="10"/>
        <w:jc w:val="both"/>
        <w:rPr>
          <w:sz w:val="31"/>
          <w:lang w:val="pl-PL"/>
        </w:rPr>
      </w:pPr>
    </w:p>
    <w:p w14:paraId="7B34574D" w14:textId="302935ED" w:rsidR="003E44D4" w:rsidRPr="001C2577" w:rsidRDefault="001541A8" w:rsidP="001C2577">
      <w:pPr>
        <w:pStyle w:val="Tekstpodstawowy"/>
        <w:ind w:left="117"/>
        <w:jc w:val="both"/>
        <w:rPr>
          <w:lang w:val="pl-PL"/>
        </w:rPr>
      </w:pPr>
      <w:r w:rsidRPr="001C2577">
        <w:rPr>
          <w:lang w:val="pl-PL"/>
        </w:rPr>
        <w:t xml:space="preserve">Nr referencyjny nadany sprawie przez Zamawiającego: </w:t>
      </w:r>
      <w:r w:rsidR="008435FE" w:rsidRPr="001C2577">
        <w:rPr>
          <w:lang w:val="pl-PL"/>
        </w:rPr>
        <w:t xml:space="preserve">ref.: 02/2020/MZ z dnia </w:t>
      </w:r>
      <w:r w:rsidR="004A67F4">
        <w:rPr>
          <w:lang w:val="pl-PL"/>
        </w:rPr>
        <w:t>30</w:t>
      </w:r>
      <w:r w:rsidR="008435FE" w:rsidRPr="001C2577">
        <w:rPr>
          <w:lang w:val="pl-PL"/>
        </w:rPr>
        <w:t>.03.2020</w:t>
      </w:r>
    </w:p>
    <w:p w14:paraId="22061764" w14:textId="77777777" w:rsidR="003E44D4" w:rsidRPr="001C2577" w:rsidRDefault="003E44D4" w:rsidP="001C2577">
      <w:pPr>
        <w:pStyle w:val="Tekstpodstawowy"/>
        <w:jc w:val="both"/>
        <w:rPr>
          <w:lang w:val="pl-PL"/>
        </w:rPr>
      </w:pPr>
    </w:p>
    <w:p w14:paraId="5EBC18E4" w14:textId="77777777" w:rsidR="003E44D4" w:rsidRPr="001C2577" w:rsidRDefault="003E44D4" w:rsidP="001C2577">
      <w:pPr>
        <w:pStyle w:val="Tekstpodstawowy"/>
        <w:jc w:val="both"/>
        <w:rPr>
          <w:lang w:val="pl-PL"/>
        </w:rPr>
      </w:pPr>
    </w:p>
    <w:p w14:paraId="1CDAE210" w14:textId="77777777" w:rsidR="003E44D4" w:rsidRPr="001C2577" w:rsidRDefault="001541A8" w:rsidP="001C2577">
      <w:pPr>
        <w:pStyle w:val="Nagwek1"/>
        <w:ind w:left="3576" w:right="3994" w:firstLine="0"/>
        <w:jc w:val="both"/>
        <w:rPr>
          <w:lang w:val="pl-PL"/>
        </w:rPr>
      </w:pPr>
      <w:r w:rsidRPr="001C2577">
        <w:rPr>
          <w:lang w:val="pl-PL"/>
        </w:rPr>
        <w:t>ZAPYTANIE OFERTOWE</w:t>
      </w:r>
    </w:p>
    <w:p w14:paraId="141F47D2" w14:textId="77777777" w:rsidR="003E44D4" w:rsidRPr="001C2577" w:rsidRDefault="003E44D4" w:rsidP="001C2577">
      <w:pPr>
        <w:pStyle w:val="Tekstpodstawowy"/>
        <w:spacing w:before="10"/>
        <w:jc w:val="both"/>
        <w:rPr>
          <w:b/>
          <w:sz w:val="31"/>
          <w:lang w:val="pl-PL"/>
        </w:rPr>
      </w:pPr>
    </w:p>
    <w:p w14:paraId="4D287FF6" w14:textId="70A5B2E0" w:rsidR="00B53AB4" w:rsidRPr="001C2577" w:rsidRDefault="00B53AB4" w:rsidP="001C2577">
      <w:pPr>
        <w:spacing w:line="264" w:lineRule="auto"/>
        <w:jc w:val="both"/>
        <w:rPr>
          <w:lang w:val="pl-PL" w:eastAsia="ar-SA"/>
        </w:rPr>
      </w:pPr>
      <w:r w:rsidRPr="001C2577">
        <w:rPr>
          <w:lang w:val="pl-PL"/>
        </w:rPr>
        <w:t>Przedmiotem zamówienia jest</w:t>
      </w:r>
      <w:r w:rsidRPr="001C2577">
        <w:rPr>
          <w:color w:val="000000"/>
          <w:spacing w:val="1"/>
          <w:lang w:val="pl-PL" w:eastAsia="ar-SA"/>
        </w:rPr>
        <w:t xml:space="preserve"> </w:t>
      </w:r>
      <w:r w:rsidR="008A2739">
        <w:rPr>
          <w:color w:val="000000"/>
          <w:spacing w:val="1"/>
          <w:lang w:val="pl-PL" w:eastAsia="ar-SA"/>
        </w:rPr>
        <w:t>dostawa</w:t>
      </w:r>
      <w:r w:rsidRPr="001C2577">
        <w:rPr>
          <w:color w:val="000000"/>
          <w:spacing w:val="1"/>
          <w:lang w:val="pl-PL" w:eastAsia="ar-SA"/>
        </w:rPr>
        <w:t xml:space="preserve"> polegająca na </w:t>
      </w:r>
      <w:r w:rsidRPr="001C2577">
        <w:rPr>
          <w:b/>
          <w:i/>
          <w:color w:val="000000"/>
          <w:spacing w:val="1"/>
          <w:lang w:val="pl-PL" w:eastAsia="ar-SA"/>
        </w:rPr>
        <w:t xml:space="preserve">Wykonaniu i dostawie „umundurowania” (koszulek typu polo wraz z oznakowaniem logotypami) wolontariuszy Błękitnego Patrolu WWF, </w:t>
      </w:r>
      <w:r w:rsidRPr="001C2577">
        <w:rPr>
          <w:color w:val="000000"/>
          <w:spacing w:val="1"/>
          <w:lang w:val="pl-PL" w:eastAsia="ar-SA"/>
        </w:rPr>
        <w:t>w ramach realizacji projektu „Ochrona ssaków i ptaków morskich i ich siedlisk” nr POIS.02.04.00-00-0021/16, w ramach działania 2.4 osi priorytetowej II Programu Operacyjnego Infrastruktura i Środowisko 2014-2020.</w:t>
      </w:r>
    </w:p>
    <w:p w14:paraId="25C1D75C" w14:textId="77777777" w:rsidR="00B53AB4" w:rsidRPr="001C2577" w:rsidRDefault="00B53AB4" w:rsidP="001C2577">
      <w:pPr>
        <w:spacing w:line="264" w:lineRule="auto"/>
        <w:jc w:val="both"/>
        <w:rPr>
          <w:b/>
          <w:lang w:val="pl-PL"/>
        </w:rPr>
      </w:pPr>
    </w:p>
    <w:p w14:paraId="39BBFE7D" w14:textId="77777777" w:rsidR="00B53AB4" w:rsidRPr="001C2577" w:rsidRDefault="00B53AB4" w:rsidP="001C2577">
      <w:pPr>
        <w:pStyle w:val="Tekstpodstawowy"/>
        <w:spacing w:before="1"/>
        <w:ind w:left="117"/>
        <w:jc w:val="both"/>
        <w:rPr>
          <w:b/>
          <w:lang w:val="pl-PL"/>
        </w:rPr>
      </w:pPr>
      <w:r w:rsidRPr="001C2577">
        <w:rPr>
          <w:b/>
          <w:lang w:val="pl-PL"/>
        </w:rPr>
        <w:t>Opis Projektu pn. „Ochrona ssaków i ptaków morskich i ich siedlisk” nr POIS.02.04.00-00-0021/16</w:t>
      </w:r>
    </w:p>
    <w:p w14:paraId="6C619E77" w14:textId="77777777" w:rsidR="00B53AB4" w:rsidRPr="001C2577" w:rsidRDefault="00B53AB4" w:rsidP="001C2577">
      <w:pPr>
        <w:pStyle w:val="Tekstpodstawowy"/>
        <w:spacing w:before="1"/>
        <w:ind w:left="117"/>
        <w:jc w:val="both"/>
        <w:rPr>
          <w:b/>
          <w:lang w:val="pl-PL"/>
        </w:rPr>
      </w:pPr>
    </w:p>
    <w:p w14:paraId="6086E39A" w14:textId="7C1EE357" w:rsidR="003E44D4" w:rsidRPr="001C2577" w:rsidRDefault="001541A8" w:rsidP="001C2577">
      <w:pPr>
        <w:pStyle w:val="Tekstpodstawowy"/>
        <w:spacing w:before="1"/>
        <w:ind w:left="117"/>
        <w:jc w:val="both"/>
        <w:rPr>
          <w:lang w:val="pl-PL"/>
        </w:rPr>
      </w:pPr>
      <w:r w:rsidRPr="001C2577">
        <w:rPr>
          <w:lang w:val="pl-PL"/>
        </w:rPr>
        <w:t>Zamawiający</w:t>
      </w:r>
    </w:p>
    <w:p w14:paraId="31D67738" w14:textId="77777777" w:rsidR="003E44D4" w:rsidRPr="001C2577" w:rsidRDefault="001541A8" w:rsidP="001C2577">
      <w:pPr>
        <w:pStyle w:val="Tekstpodstawowy"/>
        <w:spacing w:before="120"/>
        <w:ind w:left="117" w:right="4220"/>
        <w:jc w:val="both"/>
        <w:rPr>
          <w:lang w:val="pl-PL"/>
        </w:rPr>
      </w:pPr>
      <w:r w:rsidRPr="001C2577">
        <w:rPr>
          <w:lang w:val="pl-PL"/>
        </w:rPr>
        <w:t>Fundacja WWF Polska, ul. Usypiskowa 11, 02‐386 Warszawa Tel.: +48 22 849 84 69, fax: +48 22 646 36 72</w:t>
      </w:r>
    </w:p>
    <w:p w14:paraId="0BA864E1" w14:textId="77777777" w:rsidR="003E44D4" w:rsidRPr="001C2577" w:rsidRDefault="0069106C" w:rsidP="001C2577">
      <w:pPr>
        <w:pStyle w:val="Tekstpodstawowy"/>
        <w:spacing w:line="268" w:lineRule="exact"/>
        <w:ind w:left="117"/>
        <w:jc w:val="both"/>
        <w:rPr>
          <w:lang w:val="pl-PL"/>
        </w:rPr>
      </w:pPr>
      <w:hyperlink r:id="rId10">
        <w:r w:rsidR="001541A8" w:rsidRPr="001C2577">
          <w:rPr>
            <w:color w:val="0562C1"/>
            <w:u w:val="single" w:color="0562C1"/>
            <w:lang w:val="pl-PL"/>
          </w:rPr>
          <w:t>www.wwf.pl</w:t>
        </w:r>
      </w:hyperlink>
    </w:p>
    <w:p w14:paraId="5632D4CB" w14:textId="77777777" w:rsidR="003E44D4" w:rsidRPr="001C2577" w:rsidRDefault="003E44D4" w:rsidP="001C2577">
      <w:pPr>
        <w:pStyle w:val="Tekstpodstawowy"/>
        <w:spacing w:before="6"/>
        <w:jc w:val="both"/>
        <w:rPr>
          <w:sz w:val="17"/>
          <w:lang w:val="pl-PL"/>
        </w:rPr>
      </w:pPr>
    </w:p>
    <w:p w14:paraId="47A40EB4" w14:textId="77777777" w:rsidR="00B53AB4" w:rsidRPr="001C2577" w:rsidRDefault="001541A8" w:rsidP="001C2577">
      <w:pPr>
        <w:suppressAutoHyphens/>
        <w:jc w:val="both"/>
        <w:textAlignment w:val="baseline"/>
        <w:rPr>
          <w:rFonts w:ascii="Calibri Light" w:hAnsi="Calibri Light" w:cs="Calibri Light"/>
          <w:lang w:val="pl-PL" w:eastAsia="x-none"/>
        </w:rPr>
      </w:pPr>
      <w:r w:rsidRPr="001C2577">
        <w:rPr>
          <w:lang w:val="pl-PL"/>
        </w:rPr>
        <w:t xml:space="preserve">Osobą wyznaczoną do kontaktów z Wykonawcami w zakresie niniejszego zapytania ofertowego jest </w:t>
      </w:r>
      <w:r w:rsidR="00B53AB4" w:rsidRPr="001C2577">
        <w:rPr>
          <w:rFonts w:ascii="Calibri Light" w:hAnsi="Calibri Light" w:cs="Calibri Light"/>
          <w:lang w:val="pl-PL" w:eastAsia="x-none"/>
        </w:rPr>
        <w:t xml:space="preserve">Magdalena Zadrąg, Tel.: </w:t>
      </w:r>
      <w:r w:rsidR="00B53AB4" w:rsidRPr="001C2577">
        <w:rPr>
          <w:lang w:val="pl-PL" w:eastAsia="x-none"/>
        </w:rPr>
        <w:t>+ 48 </w:t>
      </w:r>
      <w:r w:rsidR="00B53AB4" w:rsidRPr="001C2577">
        <w:rPr>
          <w:lang w:val="pl-PL"/>
        </w:rPr>
        <w:t>604 054 088</w:t>
      </w:r>
      <w:r w:rsidR="00B53AB4" w:rsidRPr="001C2577">
        <w:rPr>
          <w:rFonts w:ascii="Calibri Light" w:hAnsi="Calibri Light" w:cs="Calibri Light"/>
          <w:lang w:val="pl-PL" w:eastAsia="x-none"/>
        </w:rPr>
        <w:t>; mail: mzadrag@wwf.pl</w:t>
      </w:r>
    </w:p>
    <w:p w14:paraId="274AEA5C" w14:textId="77777777" w:rsidR="00B53AB4" w:rsidRPr="001C2577" w:rsidRDefault="00B53AB4" w:rsidP="001C2577">
      <w:pPr>
        <w:pStyle w:val="Tekstpodstawowy"/>
        <w:spacing w:before="6"/>
        <w:jc w:val="both"/>
        <w:rPr>
          <w:sz w:val="17"/>
          <w:lang w:val="pl-PL"/>
        </w:rPr>
      </w:pPr>
      <w:r w:rsidRPr="001C2577">
        <w:rPr>
          <w:lang w:val="pl-PL"/>
        </w:rPr>
        <w:t>Projekt współfinansowany w 85% przez Unię Europejską ze środków Funduszu Spójności w ramach Programu Operacyjnego Infrastruktura i Środowisko</w:t>
      </w:r>
      <w:r w:rsidRPr="001C2577">
        <w:rPr>
          <w:sz w:val="17"/>
          <w:lang w:val="pl-PL"/>
        </w:rPr>
        <w:t>.</w:t>
      </w:r>
    </w:p>
    <w:p w14:paraId="47186A91" w14:textId="010C1591" w:rsidR="003E44D4" w:rsidRPr="001C2577" w:rsidRDefault="003E44D4" w:rsidP="001C2577">
      <w:pPr>
        <w:pStyle w:val="Tekstpodstawowy"/>
        <w:spacing w:before="56"/>
        <w:ind w:right="702"/>
        <w:jc w:val="both"/>
        <w:rPr>
          <w:sz w:val="17"/>
          <w:lang w:val="pl-PL"/>
        </w:rPr>
      </w:pPr>
    </w:p>
    <w:p w14:paraId="0EBD2A26" w14:textId="77777777" w:rsidR="003E44D4" w:rsidRPr="001C2577" w:rsidRDefault="001541A8" w:rsidP="001C2577">
      <w:pPr>
        <w:pStyle w:val="Nagwek1"/>
        <w:numPr>
          <w:ilvl w:val="0"/>
          <w:numId w:val="12"/>
        </w:numPr>
        <w:tabs>
          <w:tab w:val="left" w:pos="543"/>
          <w:tab w:val="left" w:pos="544"/>
        </w:tabs>
        <w:spacing w:before="55"/>
        <w:ind w:hanging="427"/>
        <w:jc w:val="both"/>
        <w:rPr>
          <w:lang w:val="pl-PL"/>
        </w:rPr>
      </w:pPr>
      <w:r w:rsidRPr="001C2577">
        <w:rPr>
          <w:lang w:val="pl-PL"/>
        </w:rPr>
        <w:t>Oznaczenie Projektu</w:t>
      </w:r>
    </w:p>
    <w:p w14:paraId="0A06B5BF" w14:textId="77777777" w:rsidR="003E44D4" w:rsidRPr="001C2577" w:rsidRDefault="001541A8" w:rsidP="001C2577">
      <w:pPr>
        <w:pStyle w:val="Tekstpodstawowy"/>
        <w:spacing w:before="120"/>
        <w:ind w:left="117" w:right="549"/>
        <w:jc w:val="both"/>
        <w:rPr>
          <w:lang w:val="pl-PL"/>
        </w:rPr>
      </w:pPr>
      <w:r w:rsidRPr="001C2577">
        <w:rPr>
          <w:lang w:val="pl-PL"/>
        </w:rPr>
        <w:t>Projekt „Ochrona ssaków i ptaków morskich i ich siedlisk” nr POIS.02.04.00‐00‐0021/16, w ramach działania 2.4 osi priorytetowej II Programu Operacyjnego Infrastruktura i Środowisko 2014‐2020.</w:t>
      </w:r>
    </w:p>
    <w:p w14:paraId="3E770DDE" w14:textId="77777777" w:rsidR="003E44D4" w:rsidRPr="001C2577" w:rsidRDefault="003E44D4" w:rsidP="001C2577">
      <w:pPr>
        <w:pStyle w:val="Tekstpodstawowy"/>
        <w:spacing w:before="5"/>
        <w:jc w:val="both"/>
        <w:rPr>
          <w:sz w:val="16"/>
          <w:lang w:val="pl-PL"/>
        </w:rPr>
      </w:pPr>
    </w:p>
    <w:p w14:paraId="785BE14D" w14:textId="77777777" w:rsidR="003E44D4" w:rsidRPr="001C2577" w:rsidRDefault="001541A8" w:rsidP="001C2577">
      <w:pPr>
        <w:pStyle w:val="Tekstpodstawowy"/>
        <w:ind w:left="116" w:right="534"/>
        <w:jc w:val="both"/>
        <w:rPr>
          <w:lang w:val="pl-PL"/>
        </w:rPr>
      </w:pPr>
      <w:r w:rsidRPr="001C2577">
        <w:rPr>
          <w:lang w:val="pl-PL"/>
        </w:rPr>
        <w:t>Projekt współfinansowany w 85% przez Unię Europejską ze środków Funduszu Spójności w ramach Programu Operacyjnego Infrastruktura i Środowisko.</w:t>
      </w:r>
    </w:p>
    <w:p w14:paraId="77DF3723" w14:textId="77777777" w:rsidR="003E44D4" w:rsidRPr="001C2577" w:rsidRDefault="003E44D4" w:rsidP="001C2577">
      <w:pPr>
        <w:pStyle w:val="Tekstpodstawowy"/>
        <w:jc w:val="both"/>
        <w:rPr>
          <w:lang w:val="pl-PL"/>
        </w:rPr>
      </w:pPr>
    </w:p>
    <w:p w14:paraId="1869038D" w14:textId="77777777" w:rsidR="003E44D4" w:rsidRPr="001C2577" w:rsidRDefault="001541A8" w:rsidP="001C2577">
      <w:pPr>
        <w:pStyle w:val="Nagwek1"/>
        <w:numPr>
          <w:ilvl w:val="0"/>
          <w:numId w:val="12"/>
        </w:numPr>
        <w:tabs>
          <w:tab w:val="left" w:pos="837"/>
          <w:tab w:val="left" w:pos="838"/>
        </w:tabs>
        <w:ind w:left="837" w:hanging="721"/>
        <w:jc w:val="both"/>
        <w:rPr>
          <w:lang w:val="pl-PL"/>
        </w:rPr>
      </w:pPr>
      <w:r w:rsidRPr="001C2577">
        <w:rPr>
          <w:lang w:val="pl-PL"/>
        </w:rPr>
        <w:t>Tryb</w:t>
      </w:r>
      <w:r w:rsidRPr="001C2577">
        <w:rPr>
          <w:spacing w:val="-2"/>
          <w:lang w:val="pl-PL"/>
        </w:rPr>
        <w:t xml:space="preserve"> </w:t>
      </w:r>
      <w:r w:rsidRPr="001C2577">
        <w:rPr>
          <w:lang w:val="pl-PL"/>
        </w:rPr>
        <w:t>zamówienia</w:t>
      </w:r>
    </w:p>
    <w:p w14:paraId="0FBA05DA" w14:textId="77777777" w:rsidR="003E44D4" w:rsidRPr="001C2577" w:rsidRDefault="003E44D4" w:rsidP="001C2577">
      <w:pPr>
        <w:pStyle w:val="Tekstpodstawowy"/>
        <w:jc w:val="both"/>
        <w:rPr>
          <w:b/>
          <w:lang w:val="pl-PL"/>
        </w:rPr>
      </w:pPr>
    </w:p>
    <w:p w14:paraId="6E7F3690" w14:textId="77777777" w:rsidR="003E44D4" w:rsidRPr="001C2577" w:rsidRDefault="001541A8" w:rsidP="001C2577">
      <w:pPr>
        <w:pStyle w:val="Tekstpodstawowy"/>
        <w:ind w:left="117" w:right="534"/>
        <w:jc w:val="both"/>
        <w:rPr>
          <w:lang w:val="pl-PL"/>
        </w:rPr>
      </w:pPr>
      <w:r w:rsidRPr="001C2577">
        <w:rPr>
          <w:lang w:val="pl-PL"/>
        </w:rPr>
        <w:t>Niniejsze</w:t>
      </w:r>
      <w:r w:rsidRPr="001C2577">
        <w:rPr>
          <w:spacing w:val="-11"/>
          <w:lang w:val="pl-PL"/>
        </w:rPr>
        <w:t xml:space="preserve"> </w:t>
      </w:r>
      <w:r w:rsidRPr="001C2577">
        <w:rPr>
          <w:lang w:val="pl-PL"/>
        </w:rPr>
        <w:t>postępowanie</w:t>
      </w:r>
      <w:r w:rsidRPr="001C2577">
        <w:rPr>
          <w:spacing w:val="-10"/>
          <w:lang w:val="pl-PL"/>
        </w:rPr>
        <w:t xml:space="preserve"> </w:t>
      </w:r>
      <w:r w:rsidRPr="001C2577">
        <w:rPr>
          <w:lang w:val="pl-PL"/>
        </w:rPr>
        <w:t>prowadzone</w:t>
      </w:r>
      <w:r w:rsidRPr="001C2577">
        <w:rPr>
          <w:spacing w:val="-9"/>
          <w:lang w:val="pl-PL"/>
        </w:rPr>
        <w:t xml:space="preserve"> </w:t>
      </w:r>
      <w:r w:rsidRPr="001C2577">
        <w:rPr>
          <w:lang w:val="pl-PL"/>
        </w:rPr>
        <w:t>jest</w:t>
      </w:r>
      <w:r w:rsidRPr="001C2577">
        <w:rPr>
          <w:spacing w:val="-11"/>
          <w:lang w:val="pl-PL"/>
        </w:rPr>
        <w:t xml:space="preserve"> </w:t>
      </w:r>
      <w:r w:rsidRPr="001C2577">
        <w:rPr>
          <w:lang w:val="pl-PL"/>
        </w:rPr>
        <w:t>zgodnie</w:t>
      </w:r>
      <w:r w:rsidRPr="001C2577">
        <w:rPr>
          <w:spacing w:val="-10"/>
          <w:lang w:val="pl-PL"/>
        </w:rPr>
        <w:t xml:space="preserve"> </w:t>
      </w:r>
      <w:r w:rsidRPr="001C2577">
        <w:rPr>
          <w:lang w:val="pl-PL"/>
        </w:rPr>
        <w:t>z</w:t>
      </w:r>
      <w:r w:rsidRPr="001C2577">
        <w:rPr>
          <w:spacing w:val="-9"/>
          <w:lang w:val="pl-PL"/>
        </w:rPr>
        <w:t xml:space="preserve"> </w:t>
      </w:r>
      <w:r w:rsidRPr="001C2577">
        <w:rPr>
          <w:lang w:val="pl-PL"/>
        </w:rPr>
        <w:t>zasadą</w:t>
      </w:r>
      <w:r w:rsidRPr="001C2577">
        <w:rPr>
          <w:spacing w:val="-11"/>
          <w:lang w:val="pl-PL"/>
        </w:rPr>
        <w:t xml:space="preserve"> </w:t>
      </w:r>
      <w:r w:rsidRPr="001C2577">
        <w:rPr>
          <w:lang w:val="pl-PL"/>
        </w:rPr>
        <w:t>konkurencyjności</w:t>
      </w:r>
      <w:r w:rsidRPr="001C2577">
        <w:rPr>
          <w:spacing w:val="-10"/>
          <w:lang w:val="pl-PL"/>
        </w:rPr>
        <w:t xml:space="preserve"> </w:t>
      </w:r>
      <w:r w:rsidRPr="001C2577">
        <w:rPr>
          <w:lang w:val="pl-PL"/>
        </w:rPr>
        <w:t>określoną</w:t>
      </w:r>
      <w:r w:rsidRPr="001C2577">
        <w:rPr>
          <w:spacing w:val="-10"/>
          <w:lang w:val="pl-PL"/>
        </w:rPr>
        <w:t xml:space="preserve"> </w:t>
      </w:r>
      <w:r w:rsidRPr="001C2577">
        <w:rPr>
          <w:lang w:val="pl-PL"/>
        </w:rPr>
        <w:t>w</w:t>
      </w:r>
      <w:r w:rsidRPr="001C2577">
        <w:rPr>
          <w:spacing w:val="-10"/>
          <w:lang w:val="pl-PL"/>
        </w:rPr>
        <w:t xml:space="preserve"> </w:t>
      </w:r>
      <w:r w:rsidRPr="001C2577">
        <w:rPr>
          <w:lang w:val="pl-PL"/>
        </w:rPr>
        <w:t>„Wytycznych w</w:t>
      </w:r>
      <w:r w:rsidRPr="001C2577">
        <w:rPr>
          <w:spacing w:val="-11"/>
          <w:lang w:val="pl-PL"/>
        </w:rPr>
        <w:t xml:space="preserve"> </w:t>
      </w:r>
      <w:r w:rsidRPr="001C2577">
        <w:rPr>
          <w:lang w:val="pl-PL"/>
        </w:rPr>
        <w:t>zakresie</w:t>
      </w:r>
      <w:r w:rsidRPr="001C2577">
        <w:rPr>
          <w:spacing w:val="-11"/>
          <w:lang w:val="pl-PL"/>
        </w:rPr>
        <w:t xml:space="preserve"> </w:t>
      </w:r>
      <w:r w:rsidRPr="001C2577">
        <w:rPr>
          <w:lang w:val="pl-PL"/>
        </w:rPr>
        <w:t>kwalifikowalności</w:t>
      </w:r>
      <w:r w:rsidRPr="001C2577">
        <w:rPr>
          <w:spacing w:val="-11"/>
          <w:lang w:val="pl-PL"/>
        </w:rPr>
        <w:t xml:space="preserve"> </w:t>
      </w:r>
      <w:r w:rsidRPr="001C2577">
        <w:rPr>
          <w:lang w:val="pl-PL"/>
        </w:rPr>
        <w:t>wydatków</w:t>
      </w:r>
      <w:r w:rsidRPr="001C2577">
        <w:rPr>
          <w:spacing w:val="-12"/>
          <w:lang w:val="pl-PL"/>
        </w:rPr>
        <w:t xml:space="preserve"> </w:t>
      </w:r>
      <w:r w:rsidRPr="001C2577">
        <w:rPr>
          <w:lang w:val="pl-PL"/>
        </w:rPr>
        <w:t>w</w:t>
      </w:r>
      <w:r w:rsidRPr="001C2577">
        <w:rPr>
          <w:spacing w:val="-11"/>
          <w:lang w:val="pl-PL"/>
        </w:rPr>
        <w:t xml:space="preserve"> </w:t>
      </w:r>
      <w:r w:rsidRPr="001C2577">
        <w:rPr>
          <w:lang w:val="pl-PL"/>
        </w:rPr>
        <w:t>ramach</w:t>
      </w:r>
      <w:r w:rsidRPr="001C2577">
        <w:rPr>
          <w:spacing w:val="-12"/>
          <w:lang w:val="pl-PL"/>
        </w:rPr>
        <w:t xml:space="preserve"> </w:t>
      </w:r>
      <w:r w:rsidRPr="001C2577">
        <w:rPr>
          <w:lang w:val="pl-PL"/>
        </w:rPr>
        <w:t>Programu</w:t>
      </w:r>
      <w:r w:rsidRPr="001C2577">
        <w:rPr>
          <w:spacing w:val="-12"/>
          <w:lang w:val="pl-PL"/>
        </w:rPr>
        <w:t xml:space="preserve"> </w:t>
      </w:r>
      <w:r w:rsidRPr="001C2577">
        <w:rPr>
          <w:lang w:val="pl-PL"/>
        </w:rPr>
        <w:t>Operacyjnego</w:t>
      </w:r>
      <w:r w:rsidRPr="001C2577">
        <w:rPr>
          <w:spacing w:val="-11"/>
          <w:lang w:val="pl-PL"/>
        </w:rPr>
        <w:t xml:space="preserve"> </w:t>
      </w:r>
      <w:r w:rsidRPr="001C2577">
        <w:rPr>
          <w:lang w:val="pl-PL"/>
        </w:rPr>
        <w:t>Infrastruktura</w:t>
      </w:r>
      <w:r w:rsidRPr="001C2577">
        <w:rPr>
          <w:spacing w:val="-11"/>
          <w:lang w:val="pl-PL"/>
        </w:rPr>
        <w:t xml:space="preserve"> </w:t>
      </w:r>
      <w:r w:rsidRPr="001C2577">
        <w:rPr>
          <w:lang w:val="pl-PL"/>
        </w:rPr>
        <w:t>i</w:t>
      </w:r>
      <w:r w:rsidRPr="001C2577">
        <w:rPr>
          <w:spacing w:val="-10"/>
          <w:lang w:val="pl-PL"/>
        </w:rPr>
        <w:t xml:space="preserve"> </w:t>
      </w:r>
      <w:r w:rsidRPr="001C2577">
        <w:rPr>
          <w:lang w:val="pl-PL"/>
        </w:rPr>
        <w:t>Środowisko na lata 2014 –</w:t>
      </w:r>
      <w:r w:rsidRPr="001C2577">
        <w:rPr>
          <w:spacing w:val="-2"/>
          <w:lang w:val="pl-PL"/>
        </w:rPr>
        <w:t xml:space="preserve"> </w:t>
      </w:r>
      <w:r w:rsidRPr="001C2577">
        <w:rPr>
          <w:lang w:val="pl-PL"/>
        </w:rPr>
        <w:t>2020”.</w:t>
      </w:r>
    </w:p>
    <w:p w14:paraId="7809197D" w14:textId="77777777" w:rsidR="00B53AB4" w:rsidRPr="001C2577" w:rsidRDefault="00B53AB4" w:rsidP="001C2577">
      <w:pPr>
        <w:pStyle w:val="Tekstpodstawowy"/>
        <w:jc w:val="both"/>
        <w:rPr>
          <w:lang w:val="pl-PL"/>
        </w:rPr>
      </w:pPr>
    </w:p>
    <w:p w14:paraId="4D991917" w14:textId="7657D278" w:rsidR="00B53AB4" w:rsidRPr="001C2577" w:rsidRDefault="00B53AB4" w:rsidP="001C2577">
      <w:pPr>
        <w:pStyle w:val="Tekstpodstawowy"/>
        <w:jc w:val="both"/>
        <w:rPr>
          <w:lang w:val="pl-PL"/>
        </w:rPr>
      </w:pPr>
    </w:p>
    <w:p w14:paraId="0C850504" w14:textId="77777777" w:rsidR="003E44D4" w:rsidRPr="001C2577" w:rsidRDefault="001541A8" w:rsidP="001C2577">
      <w:pPr>
        <w:pStyle w:val="Nagwek1"/>
        <w:numPr>
          <w:ilvl w:val="0"/>
          <w:numId w:val="12"/>
        </w:numPr>
        <w:tabs>
          <w:tab w:val="left" w:pos="837"/>
          <w:tab w:val="left" w:pos="838"/>
        </w:tabs>
        <w:ind w:left="837" w:hanging="721"/>
        <w:jc w:val="both"/>
        <w:rPr>
          <w:lang w:val="pl-PL"/>
        </w:rPr>
      </w:pPr>
      <w:r w:rsidRPr="001C2577">
        <w:rPr>
          <w:lang w:val="pl-PL"/>
        </w:rPr>
        <w:t>Przedmiot</w:t>
      </w:r>
      <w:r w:rsidRPr="001C2577">
        <w:rPr>
          <w:spacing w:val="-2"/>
          <w:lang w:val="pl-PL"/>
        </w:rPr>
        <w:t xml:space="preserve"> </w:t>
      </w:r>
      <w:r w:rsidRPr="001C2577">
        <w:rPr>
          <w:lang w:val="pl-PL"/>
        </w:rPr>
        <w:t>zamówienia</w:t>
      </w:r>
    </w:p>
    <w:p w14:paraId="661E1C5A" w14:textId="77777777" w:rsidR="003E44D4" w:rsidRPr="001C2577" w:rsidRDefault="003E44D4" w:rsidP="001C2577">
      <w:pPr>
        <w:pStyle w:val="Tekstpodstawowy"/>
        <w:jc w:val="both"/>
        <w:rPr>
          <w:b/>
          <w:sz w:val="20"/>
          <w:lang w:val="pl-PL"/>
        </w:rPr>
      </w:pPr>
    </w:p>
    <w:p w14:paraId="2C32A7DA" w14:textId="77777777" w:rsidR="003E44D4" w:rsidRPr="001C2577" w:rsidRDefault="001541A8" w:rsidP="001C2577">
      <w:pPr>
        <w:pStyle w:val="Tekstpodstawowy"/>
        <w:spacing w:before="7"/>
        <w:jc w:val="both"/>
        <w:rPr>
          <w:b/>
          <w:sz w:val="18"/>
          <w:lang w:val="pl-PL"/>
        </w:rPr>
      </w:pPr>
      <w:r w:rsidRPr="001C2577">
        <w:rPr>
          <w:noProof/>
          <w:lang w:val="pl-PL" w:eastAsia="pl-PL"/>
        </w:rPr>
        <w:drawing>
          <wp:anchor distT="0" distB="0" distL="0" distR="0" simplePos="0" relativeHeight="251660288" behindDoc="0" locked="0" layoutInCell="1" allowOverlap="1" wp14:anchorId="151D007B" wp14:editId="14A82EFA">
            <wp:simplePos x="0" y="0"/>
            <wp:positionH relativeFrom="page">
              <wp:posOffset>899922</wp:posOffset>
            </wp:positionH>
            <wp:positionV relativeFrom="paragraph">
              <wp:posOffset>168900</wp:posOffset>
            </wp:positionV>
            <wp:extent cx="5827208" cy="43643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827208" cy="436435"/>
                    </a:xfrm>
                    <a:prstGeom prst="rect">
                      <a:avLst/>
                    </a:prstGeom>
                  </pic:spPr>
                </pic:pic>
              </a:graphicData>
            </a:graphic>
          </wp:anchor>
        </w:drawing>
      </w:r>
    </w:p>
    <w:p w14:paraId="2E5E130A" w14:textId="77777777" w:rsidR="003E44D4" w:rsidRPr="001C2577" w:rsidRDefault="003E44D4" w:rsidP="001C2577">
      <w:pPr>
        <w:jc w:val="both"/>
        <w:rPr>
          <w:sz w:val="18"/>
          <w:lang w:val="pl-PL"/>
        </w:rPr>
        <w:sectPr w:rsidR="003E44D4" w:rsidRPr="001C2577">
          <w:headerReference w:type="default" r:id="rId12"/>
          <w:type w:val="continuous"/>
          <w:pgSz w:w="11910" w:h="16840"/>
          <w:pgMar w:top="680" w:right="880" w:bottom="0" w:left="1300" w:header="289" w:footer="708" w:gutter="0"/>
          <w:cols w:space="708"/>
        </w:sectPr>
      </w:pPr>
    </w:p>
    <w:p w14:paraId="6A0D2CFD" w14:textId="77777777" w:rsidR="003E44D4" w:rsidRPr="001C2577" w:rsidRDefault="003E44D4" w:rsidP="001C2577">
      <w:pPr>
        <w:pStyle w:val="Tekstpodstawowy"/>
        <w:spacing w:before="9"/>
        <w:jc w:val="both"/>
        <w:rPr>
          <w:b/>
          <w:lang w:val="pl-PL"/>
        </w:rPr>
      </w:pPr>
    </w:p>
    <w:p w14:paraId="0575CC0C" w14:textId="48255BF8" w:rsidR="00B53AB4" w:rsidRPr="001C2577" w:rsidRDefault="00B53AB4" w:rsidP="001C2577">
      <w:pPr>
        <w:spacing w:line="264" w:lineRule="auto"/>
        <w:jc w:val="both"/>
        <w:rPr>
          <w:lang w:val="pl-PL" w:eastAsia="ar-SA"/>
        </w:rPr>
      </w:pPr>
      <w:r w:rsidRPr="001C2577">
        <w:rPr>
          <w:lang w:val="pl-PL"/>
        </w:rPr>
        <w:t xml:space="preserve"> Przedmiotem zamówienia jest</w:t>
      </w:r>
      <w:r w:rsidRPr="001C2577">
        <w:rPr>
          <w:color w:val="000000"/>
          <w:spacing w:val="1"/>
          <w:lang w:val="pl-PL" w:eastAsia="ar-SA"/>
        </w:rPr>
        <w:t xml:space="preserve"> </w:t>
      </w:r>
      <w:r w:rsidR="00441CD5">
        <w:rPr>
          <w:color w:val="000000"/>
          <w:spacing w:val="1"/>
          <w:lang w:val="pl-PL" w:eastAsia="ar-SA"/>
        </w:rPr>
        <w:t>dostawa</w:t>
      </w:r>
      <w:r w:rsidRPr="001C2577">
        <w:rPr>
          <w:color w:val="000000"/>
          <w:spacing w:val="1"/>
          <w:lang w:val="pl-PL" w:eastAsia="ar-SA"/>
        </w:rPr>
        <w:t xml:space="preserve"> polegająca na </w:t>
      </w:r>
      <w:r w:rsidRPr="001C2577">
        <w:rPr>
          <w:b/>
          <w:i/>
          <w:color w:val="000000"/>
          <w:spacing w:val="1"/>
          <w:lang w:val="pl-PL" w:eastAsia="ar-SA"/>
        </w:rPr>
        <w:t xml:space="preserve">Wykonaniu i dostawie „umundurowania” (koszulek typu polo wraz z oznakowaniem logotypami) wolontariuszy Błękitnego Patrolu WWF, </w:t>
      </w:r>
      <w:r w:rsidRPr="001C2577">
        <w:rPr>
          <w:color w:val="000000"/>
          <w:spacing w:val="1"/>
          <w:lang w:val="pl-PL" w:eastAsia="ar-SA"/>
        </w:rPr>
        <w:t>w ramach realizacji projektu „Ochrona ssaków i ptaków morskich i ich siedlisk” nr POIS.02.04.00-00-0021/16, w ramach działania 2.4 osi priorytetowej II Programu Operacyjnego Infrastruktura i Środowisko 2014-2020.</w:t>
      </w:r>
    </w:p>
    <w:p w14:paraId="3907913F" w14:textId="77777777" w:rsidR="003E44D4" w:rsidRPr="001C2577" w:rsidRDefault="001541A8" w:rsidP="001C2577">
      <w:pPr>
        <w:pStyle w:val="Nagwek1"/>
        <w:spacing w:line="276" w:lineRule="auto"/>
        <w:ind w:left="117" w:right="548" w:hanging="1"/>
        <w:jc w:val="both"/>
        <w:rPr>
          <w:lang w:val="pl-PL"/>
        </w:rPr>
      </w:pPr>
      <w:r w:rsidRPr="001C2577">
        <w:rPr>
          <w:lang w:val="pl-PL"/>
        </w:rPr>
        <w:t>Szczegółowy</w:t>
      </w:r>
      <w:r w:rsidRPr="001C2577">
        <w:rPr>
          <w:spacing w:val="-7"/>
          <w:lang w:val="pl-PL"/>
        </w:rPr>
        <w:t xml:space="preserve"> </w:t>
      </w:r>
      <w:r w:rsidRPr="001C2577">
        <w:rPr>
          <w:lang w:val="pl-PL"/>
        </w:rPr>
        <w:t>zakres</w:t>
      </w:r>
      <w:r w:rsidRPr="001C2577">
        <w:rPr>
          <w:spacing w:val="-7"/>
          <w:lang w:val="pl-PL"/>
        </w:rPr>
        <w:t xml:space="preserve"> </w:t>
      </w:r>
      <w:r w:rsidRPr="001C2577">
        <w:rPr>
          <w:lang w:val="pl-PL"/>
        </w:rPr>
        <w:t>zadań</w:t>
      </w:r>
      <w:r w:rsidRPr="001C2577">
        <w:rPr>
          <w:spacing w:val="-8"/>
          <w:lang w:val="pl-PL"/>
        </w:rPr>
        <w:t xml:space="preserve"> </w:t>
      </w:r>
      <w:r w:rsidRPr="001C2577">
        <w:rPr>
          <w:lang w:val="pl-PL"/>
        </w:rPr>
        <w:t>i</w:t>
      </w:r>
      <w:r w:rsidRPr="001C2577">
        <w:rPr>
          <w:spacing w:val="-9"/>
          <w:lang w:val="pl-PL"/>
        </w:rPr>
        <w:t xml:space="preserve"> </w:t>
      </w:r>
      <w:r w:rsidRPr="001C2577">
        <w:rPr>
          <w:lang w:val="pl-PL"/>
        </w:rPr>
        <w:t>obowiązków</w:t>
      </w:r>
      <w:r w:rsidRPr="001C2577">
        <w:rPr>
          <w:spacing w:val="-9"/>
          <w:lang w:val="pl-PL"/>
        </w:rPr>
        <w:t xml:space="preserve"> </w:t>
      </w:r>
      <w:r w:rsidRPr="001C2577">
        <w:rPr>
          <w:lang w:val="pl-PL"/>
        </w:rPr>
        <w:t>Wykonawcy</w:t>
      </w:r>
      <w:r w:rsidRPr="001C2577">
        <w:rPr>
          <w:spacing w:val="-9"/>
          <w:lang w:val="pl-PL"/>
        </w:rPr>
        <w:t xml:space="preserve"> </w:t>
      </w:r>
      <w:r w:rsidRPr="001C2577">
        <w:rPr>
          <w:lang w:val="pl-PL"/>
        </w:rPr>
        <w:t>jest</w:t>
      </w:r>
      <w:r w:rsidRPr="001C2577">
        <w:rPr>
          <w:spacing w:val="-7"/>
          <w:lang w:val="pl-PL"/>
        </w:rPr>
        <w:t xml:space="preserve"> </w:t>
      </w:r>
      <w:r w:rsidRPr="001C2577">
        <w:rPr>
          <w:lang w:val="pl-PL"/>
        </w:rPr>
        <w:t>określony</w:t>
      </w:r>
      <w:r w:rsidRPr="001C2577">
        <w:rPr>
          <w:spacing w:val="-8"/>
          <w:lang w:val="pl-PL"/>
        </w:rPr>
        <w:t xml:space="preserve"> </w:t>
      </w:r>
      <w:r w:rsidRPr="001C2577">
        <w:rPr>
          <w:lang w:val="pl-PL"/>
        </w:rPr>
        <w:t>w</w:t>
      </w:r>
      <w:r w:rsidRPr="001C2577">
        <w:rPr>
          <w:spacing w:val="-10"/>
          <w:lang w:val="pl-PL"/>
        </w:rPr>
        <w:t xml:space="preserve"> </w:t>
      </w:r>
      <w:r w:rsidRPr="001C2577">
        <w:rPr>
          <w:lang w:val="pl-PL"/>
        </w:rPr>
        <w:t>załączniku</w:t>
      </w:r>
      <w:r w:rsidRPr="001C2577">
        <w:rPr>
          <w:spacing w:val="-9"/>
          <w:lang w:val="pl-PL"/>
        </w:rPr>
        <w:t xml:space="preserve"> </w:t>
      </w:r>
      <w:r w:rsidRPr="001C2577">
        <w:rPr>
          <w:lang w:val="pl-PL"/>
        </w:rPr>
        <w:t>nr</w:t>
      </w:r>
      <w:r w:rsidRPr="001C2577">
        <w:rPr>
          <w:spacing w:val="-9"/>
          <w:lang w:val="pl-PL"/>
        </w:rPr>
        <w:t xml:space="preserve"> </w:t>
      </w:r>
      <w:r w:rsidRPr="001C2577">
        <w:rPr>
          <w:lang w:val="pl-PL"/>
        </w:rPr>
        <w:t>1</w:t>
      </w:r>
      <w:r w:rsidRPr="001C2577">
        <w:rPr>
          <w:spacing w:val="-8"/>
          <w:lang w:val="pl-PL"/>
        </w:rPr>
        <w:t xml:space="preserve"> </w:t>
      </w:r>
      <w:r w:rsidRPr="001C2577">
        <w:rPr>
          <w:lang w:val="pl-PL"/>
        </w:rPr>
        <w:t>do</w:t>
      </w:r>
      <w:r w:rsidRPr="001C2577">
        <w:rPr>
          <w:spacing w:val="-8"/>
          <w:lang w:val="pl-PL"/>
        </w:rPr>
        <w:t xml:space="preserve"> </w:t>
      </w:r>
      <w:r w:rsidRPr="001C2577">
        <w:rPr>
          <w:lang w:val="pl-PL"/>
        </w:rPr>
        <w:t>niniejszego zapytania ofertowego – Opis Przedmiotu Zamówienia.</w:t>
      </w:r>
    </w:p>
    <w:p w14:paraId="4A5B8D59" w14:textId="77777777" w:rsidR="003E44D4" w:rsidRPr="001C2577" w:rsidRDefault="003E44D4" w:rsidP="001C2577">
      <w:pPr>
        <w:pStyle w:val="Tekstpodstawowy"/>
        <w:spacing w:before="3"/>
        <w:jc w:val="both"/>
        <w:rPr>
          <w:b/>
          <w:sz w:val="25"/>
          <w:lang w:val="pl-PL"/>
        </w:rPr>
      </w:pPr>
    </w:p>
    <w:p w14:paraId="354A7C0E" w14:textId="77777777" w:rsidR="003E44D4" w:rsidRPr="001C2577" w:rsidRDefault="001541A8" w:rsidP="001C2577">
      <w:pPr>
        <w:pStyle w:val="Akapitzlist"/>
        <w:numPr>
          <w:ilvl w:val="0"/>
          <w:numId w:val="12"/>
        </w:numPr>
        <w:tabs>
          <w:tab w:val="left" w:pos="837"/>
          <w:tab w:val="left" w:pos="838"/>
        </w:tabs>
        <w:ind w:left="837" w:hanging="721"/>
        <w:jc w:val="both"/>
        <w:rPr>
          <w:b/>
          <w:lang w:val="pl-PL"/>
        </w:rPr>
      </w:pPr>
      <w:r w:rsidRPr="001C2577">
        <w:rPr>
          <w:b/>
          <w:lang w:val="pl-PL"/>
        </w:rPr>
        <w:t>Kod</w:t>
      </w:r>
      <w:r w:rsidRPr="001C2577">
        <w:rPr>
          <w:b/>
          <w:spacing w:val="-1"/>
          <w:lang w:val="pl-PL"/>
        </w:rPr>
        <w:t xml:space="preserve"> </w:t>
      </w:r>
      <w:r w:rsidRPr="001C2577">
        <w:rPr>
          <w:b/>
          <w:lang w:val="pl-PL"/>
        </w:rPr>
        <w:t>CPV</w:t>
      </w:r>
    </w:p>
    <w:p w14:paraId="0585EE12" w14:textId="77777777" w:rsidR="003E44D4" w:rsidRPr="001C2577" w:rsidRDefault="003E44D4" w:rsidP="001C2577">
      <w:pPr>
        <w:pStyle w:val="Tekstpodstawowy"/>
        <w:jc w:val="both"/>
        <w:rPr>
          <w:b/>
          <w:lang w:val="pl-PL"/>
        </w:rPr>
      </w:pPr>
    </w:p>
    <w:p w14:paraId="1B824B6E" w14:textId="208B7322" w:rsidR="00B80B49" w:rsidRPr="001C2577" w:rsidRDefault="00B80B49" w:rsidP="001C2577">
      <w:pPr>
        <w:ind w:left="117"/>
        <w:jc w:val="both"/>
        <w:rPr>
          <w:b/>
          <w:lang w:val="pl-PL"/>
        </w:rPr>
      </w:pPr>
      <w:r w:rsidRPr="001C2577">
        <w:rPr>
          <w:b/>
          <w:lang w:val="pl-PL"/>
        </w:rPr>
        <w:t>18300000-2 – części garderoby</w:t>
      </w:r>
    </w:p>
    <w:p w14:paraId="4C0A2487" w14:textId="5EFC98E4" w:rsidR="00B53AB4" w:rsidRPr="001C2577" w:rsidRDefault="00B80B49" w:rsidP="001C2577">
      <w:pPr>
        <w:ind w:left="117"/>
        <w:jc w:val="both"/>
        <w:rPr>
          <w:lang w:val="pl-PL"/>
        </w:rPr>
      </w:pPr>
      <w:r w:rsidRPr="001C2577">
        <w:rPr>
          <w:b/>
          <w:lang w:val="pl-PL"/>
        </w:rPr>
        <w:t>18333000-2 – koszulki polo</w:t>
      </w:r>
    </w:p>
    <w:p w14:paraId="6AAFA38A" w14:textId="77777777" w:rsidR="00B53AB4" w:rsidRPr="001C2577" w:rsidRDefault="00B53AB4" w:rsidP="001C2577">
      <w:pPr>
        <w:ind w:left="117"/>
        <w:jc w:val="both"/>
        <w:rPr>
          <w:lang w:val="pl-PL"/>
        </w:rPr>
      </w:pPr>
    </w:p>
    <w:p w14:paraId="450D7F2A" w14:textId="77777777" w:rsidR="003E44D4" w:rsidRPr="001C2577" w:rsidRDefault="001541A8" w:rsidP="001C2577">
      <w:pPr>
        <w:pStyle w:val="Nagwek1"/>
        <w:numPr>
          <w:ilvl w:val="0"/>
          <w:numId w:val="12"/>
        </w:numPr>
        <w:tabs>
          <w:tab w:val="left" w:pos="684"/>
          <w:tab w:val="left" w:pos="685"/>
        </w:tabs>
        <w:ind w:left="684" w:hanging="568"/>
        <w:jc w:val="both"/>
        <w:rPr>
          <w:lang w:val="pl-PL"/>
        </w:rPr>
      </w:pPr>
      <w:r w:rsidRPr="001C2577">
        <w:rPr>
          <w:lang w:val="pl-PL"/>
        </w:rPr>
        <w:t>Zamówienia uzupełniające, oferty częściowe i oferty</w:t>
      </w:r>
      <w:r w:rsidRPr="001C2577">
        <w:rPr>
          <w:spacing w:val="-6"/>
          <w:lang w:val="pl-PL"/>
        </w:rPr>
        <w:t xml:space="preserve"> </w:t>
      </w:r>
      <w:r w:rsidRPr="001C2577">
        <w:rPr>
          <w:lang w:val="pl-PL"/>
        </w:rPr>
        <w:t>wariantowe.</w:t>
      </w:r>
    </w:p>
    <w:p w14:paraId="36A846B9" w14:textId="77777777" w:rsidR="003E44D4" w:rsidRPr="001C2577" w:rsidRDefault="001541A8" w:rsidP="001C2577">
      <w:pPr>
        <w:pStyle w:val="Akapitzlist"/>
        <w:numPr>
          <w:ilvl w:val="0"/>
          <w:numId w:val="11"/>
        </w:numPr>
        <w:tabs>
          <w:tab w:val="left" w:pos="478"/>
        </w:tabs>
        <w:spacing w:before="1" w:line="268" w:lineRule="exact"/>
        <w:ind w:hanging="361"/>
        <w:jc w:val="both"/>
        <w:rPr>
          <w:lang w:val="pl-PL"/>
        </w:rPr>
      </w:pPr>
      <w:r w:rsidRPr="001C2577">
        <w:rPr>
          <w:lang w:val="pl-PL"/>
        </w:rPr>
        <w:t>Zamawiający nie przewiduje dokonywania zamówień</w:t>
      </w:r>
      <w:r w:rsidRPr="001C2577">
        <w:rPr>
          <w:spacing w:val="-5"/>
          <w:lang w:val="pl-PL"/>
        </w:rPr>
        <w:t xml:space="preserve"> </w:t>
      </w:r>
      <w:r w:rsidRPr="001C2577">
        <w:rPr>
          <w:lang w:val="pl-PL"/>
        </w:rPr>
        <w:t>uzupełniających.</w:t>
      </w:r>
    </w:p>
    <w:p w14:paraId="70ADF14F" w14:textId="77777777" w:rsidR="003E44D4" w:rsidRPr="001C2577" w:rsidRDefault="001541A8" w:rsidP="001C2577">
      <w:pPr>
        <w:pStyle w:val="Akapitzlist"/>
        <w:numPr>
          <w:ilvl w:val="0"/>
          <w:numId w:val="11"/>
        </w:numPr>
        <w:tabs>
          <w:tab w:val="left" w:pos="478"/>
        </w:tabs>
        <w:spacing w:line="268" w:lineRule="exact"/>
        <w:ind w:hanging="361"/>
        <w:jc w:val="both"/>
        <w:rPr>
          <w:lang w:val="pl-PL"/>
        </w:rPr>
      </w:pPr>
      <w:r w:rsidRPr="001C2577">
        <w:rPr>
          <w:lang w:val="pl-PL"/>
        </w:rPr>
        <w:t>Zamawiający nie dopuszcza składania ofert</w:t>
      </w:r>
      <w:r w:rsidRPr="001C2577">
        <w:rPr>
          <w:spacing w:val="-4"/>
          <w:lang w:val="pl-PL"/>
        </w:rPr>
        <w:t xml:space="preserve"> </w:t>
      </w:r>
      <w:r w:rsidRPr="001C2577">
        <w:rPr>
          <w:lang w:val="pl-PL"/>
        </w:rPr>
        <w:t>wariantowych.</w:t>
      </w:r>
    </w:p>
    <w:p w14:paraId="5C0F5630" w14:textId="77777777" w:rsidR="003E44D4" w:rsidRPr="001C2577" w:rsidRDefault="001541A8" w:rsidP="001C2577">
      <w:pPr>
        <w:pStyle w:val="Akapitzlist"/>
        <w:numPr>
          <w:ilvl w:val="0"/>
          <w:numId w:val="11"/>
        </w:numPr>
        <w:tabs>
          <w:tab w:val="left" w:pos="478"/>
        </w:tabs>
        <w:ind w:hanging="361"/>
        <w:jc w:val="both"/>
        <w:rPr>
          <w:lang w:val="pl-PL"/>
        </w:rPr>
      </w:pPr>
      <w:r w:rsidRPr="001C2577">
        <w:rPr>
          <w:lang w:val="pl-PL"/>
        </w:rPr>
        <w:t>Każdy Wykonawca może złożyć tylko jedną ofertę na każdą część</w:t>
      </w:r>
      <w:r w:rsidRPr="001C2577">
        <w:rPr>
          <w:spacing w:val="-8"/>
          <w:lang w:val="pl-PL"/>
        </w:rPr>
        <w:t xml:space="preserve"> </w:t>
      </w:r>
      <w:r w:rsidRPr="001C2577">
        <w:rPr>
          <w:lang w:val="pl-PL"/>
        </w:rPr>
        <w:t>zamówienia.</w:t>
      </w:r>
    </w:p>
    <w:p w14:paraId="536A5E41" w14:textId="77777777" w:rsidR="003E44D4" w:rsidRPr="001C2577" w:rsidRDefault="003E44D4" w:rsidP="001C2577">
      <w:pPr>
        <w:pStyle w:val="Tekstpodstawowy"/>
        <w:jc w:val="both"/>
        <w:rPr>
          <w:lang w:val="pl-PL"/>
        </w:rPr>
      </w:pPr>
    </w:p>
    <w:p w14:paraId="785E5201" w14:textId="77777777" w:rsidR="003E44D4" w:rsidRPr="001C2577" w:rsidRDefault="001541A8" w:rsidP="001C2577">
      <w:pPr>
        <w:pStyle w:val="Nagwek1"/>
        <w:numPr>
          <w:ilvl w:val="0"/>
          <w:numId w:val="12"/>
        </w:numPr>
        <w:tabs>
          <w:tab w:val="left" w:pos="837"/>
          <w:tab w:val="left" w:pos="838"/>
        </w:tabs>
        <w:spacing w:before="1"/>
        <w:ind w:left="837" w:hanging="721"/>
        <w:jc w:val="both"/>
        <w:rPr>
          <w:lang w:val="pl-PL"/>
        </w:rPr>
      </w:pPr>
      <w:r w:rsidRPr="001C2577">
        <w:rPr>
          <w:lang w:val="pl-PL"/>
        </w:rPr>
        <w:t>Termin wykonania</w:t>
      </w:r>
      <w:r w:rsidRPr="001C2577">
        <w:rPr>
          <w:spacing w:val="-2"/>
          <w:lang w:val="pl-PL"/>
        </w:rPr>
        <w:t xml:space="preserve"> </w:t>
      </w:r>
      <w:r w:rsidRPr="001C2577">
        <w:rPr>
          <w:lang w:val="pl-PL"/>
        </w:rPr>
        <w:t>zamówienia</w:t>
      </w:r>
    </w:p>
    <w:p w14:paraId="4A011978" w14:textId="3CEC234A" w:rsidR="003E44D4" w:rsidRPr="001C2577" w:rsidRDefault="003A3D86" w:rsidP="001C2577">
      <w:pPr>
        <w:pStyle w:val="Tekstpodstawowy"/>
        <w:spacing w:before="6"/>
        <w:jc w:val="both"/>
        <w:rPr>
          <w:lang w:val="pl-PL"/>
        </w:rPr>
      </w:pPr>
      <w:r w:rsidRPr="001C2577">
        <w:rPr>
          <w:lang w:val="pl-PL"/>
        </w:rPr>
        <w:t xml:space="preserve">Termin wykonania zamówienia – do dnia </w:t>
      </w:r>
      <w:r w:rsidR="00EF5CF7" w:rsidRPr="001C2577">
        <w:rPr>
          <w:lang w:val="pl-PL"/>
        </w:rPr>
        <w:t xml:space="preserve"> 30 maja 2020 r.</w:t>
      </w:r>
    </w:p>
    <w:p w14:paraId="4890F7B0" w14:textId="77777777" w:rsidR="00EF5CF7" w:rsidRPr="001C2577" w:rsidRDefault="00EF5CF7" w:rsidP="001C2577">
      <w:pPr>
        <w:pStyle w:val="Tekstpodstawowy"/>
        <w:spacing w:before="6"/>
        <w:jc w:val="both"/>
        <w:rPr>
          <w:b/>
          <w:lang w:val="pl-PL"/>
        </w:rPr>
      </w:pPr>
    </w:p>
    <w:p w14:paraId="273AE976" w14:textId="77777777" w:rsidR="003E44D4" w:rsidRPr="001C2577" w:rsidRDefault="001541A8" w:rsidP="001C2577">
      <w:pPr>
        <w:pStyle w:val="Akapitzlist"/>
        <w:numPr>
          <w:ilvl w:val="0"/>
          <w:numId w:val="12"/>
        </w:numPr>
        <w:tabs>
          <w:tab w:val="left" w:pos="837"/>
          <w:tab w:val="left" w:pos="838"/>
        </w:tabs>
        <w:ind w:left="837" w:hanging="721"/>
        <w:jc w:val="both"/>
        <w:rPr>
          <w:b/>
          <w:lang w:val="pl-PL"/>
        </w:rPr>
      </w:pPr>
      <w:r w:rsidRPr="001C2577">
        <w:rPr>
          <w:b/>
          <w:lang w:val="pl-PL"/>
        </w:rPr>
        <w:t>Warunki udziału w</w:t>
      </w:r>
      <w:r w:rsidRPr="001C2577">
        <w:rPr>
          <w:b/>
          <w:spacing w:val="-2"/>
          <w:lang w:val="pl-PL"/>
        </w:rPr>
        <w:t xml:space="preserve"> </w:t>
      </w:r>
      <w:r w:rsidRPr="001C2577">
        <w:rPr>
          <w:b/>
          <w:lang w:val="pl-PL"/>
        </w:rPr>
        <w:t>postępowaniu</w:t>
      </w:r>
    </w:p>
    <w:p w14:paraId="1A1B17AE" w14:textId="77777777" w:rsidR="003E44D4" w:rsidRPr="001C2577" w:rsidRDefault="003E44D4" w:rsidP="001C2577">
      <w:pPr>
        <w:pStyle w:val="Tekstpodstawowy"/>
        <w:spacing w:before="7"/>
        <w:jc w:val="both"/>
        <w:rPr>
          <w:b/>
          <w:sz w:val="28"/>
          <w:lang w:val="pl-PL"/>
        </w:rPr>
      </w:pPr>
    </w:p>
    <w:p w14:paraId="513DD026" w14:textId="26F92E54" w:rsidR="009668CA" w:rsidRPr="001C2577" w:rsidRDefault="009668CA" w:rsidP="001C2577">
      <w:pPr>
        <w:pStyle w:val="Tekstpodstawowy"/>
        <w:spacing w:before="7"/>
        <w:jc w:val="both"/>
        <w:rPr>
          <w:b/>
          <w:lang w:val="pl-PL"/>
        </w:rPr>
      </w:pPr>
      <w:r w:rsidRPr="001C2577">
        <w:rPr>
          <w:b/>
          <w:lang w:val="pl-PL"/>
        </w:rPr>
        <w:t>Zamawiający nie stawia warunków udziału w postępowaniu</w:t>
      </w:r>
      <w:r w:rsidR="00EF5CF7" w:rsidRPr="001C2577">
        <w:rPr>
          <w:b/>
          <w:lang w:val="pl-PL"/>
        </w:rPr>
        <w:t>.</w:t>
      </w:r>
    </w:p>
    <w:p w14:paraId="19B152F1" w14:textId="77777777" w:rsidR="00EF5CF7" w:rsidRPr="001C2577" w:rsidRDefault="00EF5CF7" w:rsidP="001C2577">
      <w:pPr>
        <w:pStyle w:val="Tekstpodstawowy"/>
        <w:spacing w:before="7"/>
        <w:jc w:val="both"/>
        <w:rPr>
          <w:b/>
          <w:lang w:val="pl-PL"/>
        </w:rPr>
      </w:pPr>
    </w:p>
    <w:p w14:paraId="5EAB5B27" w14:textId="77777777" w:rsidR="003E44D4" w:rsidRPr="001C2577" w:rsidRDefault="001541A8" w:rsidP="001C2577">
      <w:pPr>
        <w:pStyle w:val="Nagwek1"/>
        <w:numPr>
          <w:ilvl w:val="0"/>
          <w:numId w:val="12"/>
        </w:numPr>
        <w:tabs>
          <w:tab w:val="left" w:pos="837"/>
          <w:tab w:val="left" w:pos="838"/>
        </w:tabs>
        <w:spacing w:before="61" w:line="276" w:lineRule="auto"/>
        <w:ind w:left="837" w:right="533" w:hanging="720"/>
        <w:jc w:val="both"/>
        <w:rPr>
          <w:lang w:val="pl-PL"/>
        </w:rPr>
      </w:pPr>
      <w:r w:rsidRPr="001C2577">
        <w:rPr>
          <w:lang w:val="pl-PL"/>
        </w:rPr>
        <w:t>Kryterium oceny ofert, wagi procentowe przypisane do poszczególnych kryteriów oraz sposób przyznawania</w:t>
      </w:r>
      <w:r w:rsidRPr="001C2577">
        <w:rPr>
          <w:spacing w:val="-2"/>
          <w:lang w:val="pl-PL"/>
        </w:rPr>
        <w:t xml:space="preserve"> </w:t>
      </w:r>
      <w:r w:rsidRPr="001C2577">
        <w:rPr>
          <w:lang w:val="pl-PL"/>
        </w:rPr>
        <w:t>punktacji</w:t>
      </w:r>
    </w:p>
    <w:p w14:paraId="6ED4C161" w14:textId="77777777" w:rsidR="003E44D4" w:rsidRPr="001C2577" w:rsidRDefault="003E44D4" w:rsidP="001C2577">
      <w:pPr>
        <w:spacing w:line="276" w:lineRule="auto"/>
        <w:jc w:val="both"/>
        <w:rPr>
          <w:lang w:val="pl-PL"/>
        </w:rPr>
      </w:pPr>
    </w:p>
    <w:p w14:paraId="29E142B9" w14:textId="77777777" w:rsidR="00EF5CF7" w:rsidRPr="001C2577" w:rsidRDefault="00EF5CF7" w:rsidP="001C2577">
      <w:pPr>
        <w:pStyle w:val="Tekstpodstawowy"/>
        <w:spacing w:before="55"/>
        <w:ind w:left="117"/>
        <w:jc w:val="both"/>
        <w:rPr>
          <w:lang w:val="pl-PL"/>
        </w:rPr>
      </w:pPr>
      <w:r w:rsidRPr="001C2577">
        <w:rPr>
          <w:lang w:val="pl-PL"/>
        </w:rPr>
        <w:t xml:space="preserve">Cena – 80 % </w:t>
      </w:r>
    </w:p>
    <w:p w14:paraId="34BDC936" w14:textId="41C98EFF" w:rsidR="00EF5CF7" w:rsidRPr="001C2577" w:rsidRDefault="00EF5CF7" w:rsidP="001C2577">
      <w:pPr>
        <w:pStyle w:val="Tekstpodstawowy"/>
        <w:spacing w:before="55"/>
        <w:ind w:left="117"/>
        <w:jc w:val="both"/>
        <w:rPr>
          <w:lang w:val="pl-PL"/>
        </w:rPr>
      </w:pPr>
      <w:r w:rsidRPr="001C2577">
        <w:rPr>
          <w:lang w:val="pl-PL"/>
        </w:rPr>
        <w:t>Sposób dokonywania oceny kryteriów:</w:t>
      </w:r>
    </w:p>
    <w:p w14:paraId="073322DB" w14:textId="77777777" w:rsidR="00EF5CF7" w:rsidRPr="001C2577" w:rsidRDefault="00EF5CF7" w:rsidP="001C2577">
      <w:pPr>
        <w:tabs>
          <w:tab w:val="left" w:pos="838"/>
        </w:tabs>
        <w:jc w:val="both"/>
        <w:rPr>
          <w:lang w:val="pl-PL"/>
        </w:rPr>
      </w:pPr>
    </w:p>
    <w:p w14:paraId="4FCCEFD1" w14:textId="77777777" w:rsidR="00EF5CF7" w:rsidRPr="001C2577" w:rsidRDefault="00EF5CF7" w:rsidP="001C2577">
      <w:pPr>
        <w:spacing w:line="204" w:lineRule="exact"/>
        <w:ind w:left="1643"/>
        <w:jc w:val="both"/>
        <w:rPr>
          <w:b/>
          <w:lang w:val="pl-PL"/>
        </w:rPr>
      </w:pPr>
      <w:r w:rsidRPr="001C2577">
        <w:rPr>
          <w:rFonts w:ascii="Times New Roman"/>
          <w:w w:val="99"/>
          <w:u w:val="single"/>
          <w:lang w:val="pl-PL"/>
        </w:rPr>
        <w:t xml:space="preserve">  </w:t>
      </w:r>
      <w:r w:rsidRPr="001C2577">
        <w:rPr>
          <w:rFonts w:ascii="Times New Roman"/>
          <w:u w:val="single"/>
          <w:lang w:val="pl-PL"/>
        </w:rPr>
        <w:t xml:space="preserve"> </w:t>
      </w:r>
      <w:proofErr w:type="spellStart"/>
      <w:r w:rsidRPr="001C2577">
        <w:rPr>
          <w:b/>
          <w:u w:val="single"/>
          <w:lang w:val="pl-PL"/>
        </w:rPr>
        <w:t>Cmin</w:t>
      </w:r>
      <w:r w:rsidRPr="001C2577">
        <w:rPr>
          <w:b/>
          <w:u w:val="single"/>
          <w:vertAlign w:val="subscript"/>
          <w:lang w:val="pl-PL"/>
        </w:rPr>
        <w:t>A</w:t>
      </w:r>
      <w:proofErr w:type="spellEnd"/>
      <w:r w:rsidRPr="001C2577">
        <w:rPr>
          <w:b/>
          <w:u w:val="single"/>
          <w:lang w:val="pl-PL"/>
        </w:rPr>
        <w:t xml:space="preserve"> </w:t>
      </w:r>
    </w:p>
    <w:p w14:paraId="041910FA" w14:textId="7F745091" w:rsidR="00EF5CF7" w:rsidRPr="001C2577" w:rsidRDefault="00EF5CF7" w:rsidP="001C2577">
      <w:pPr>
        <w:pStyle w:val="Nagwek1"/>
        <w:tabs>
          <w:tab w:val="left" w:pos="1889"/>
          <w:tab w:val="left" w:pos="2525"/>
        </w:tabs>
        <w:spacing w:line="165" w:lineRule="auto"/>
        <w:ind w:left="1207" w:firstLine="0"/>
        <w:jc w:val="both"/>
        <w:rPr>
          <w:lang w:val="pl-PL"/>
        </w:rPr>
      </w:pPr>
      <w:r w:rsidRPr="001C2577">
        <w:rPr>
          <w:lang w:val="pl-PL"/>
        </w:rPr>
        <w:t>C</w:t>
      </w:r>
      <w:r w:rsidRPr="001C2577">
        <w:rPr>
          <w:vertAlign w:val="subscript"/>
          <w:lang w:val="pl-PL"/>
        </w:rPr>
        <w:t>A</w:t>
      </w:r>
      <w:r w:rsidRPr="001C2577">
        <w:rPr>
          <w:spacing w:val="-1"/>
          <w:lang w:val="pl-PL"/>
        </w:rPr>
        <w:t xml:space="preserve"> </w:t>
      </w:r>
      <w:r w:rsidRPr="001C2577">
        <w:rPr>
          <w:lang w:val="pl-PL"/>
        </w:rPr>
        <w:t>=</w:t>
      </w:r>
      <w:r w:rsidRPr="001C2577">
        <w:rPr>
          <w:lang w:val="pl-PL"/>
        </w:rPr>
        <w:tab/>
      </w:r>
      <w:r w:rsidRPr="001C2577">
        <w:rPr>
          <w:position w:val="-13"/>
          <w:lang w:val="pl-PL"/>
        </w:rPr>
        <w:t>Co</w:t>
      </w:r>
      <w:r w:rsidRPr="001C2577">
        <w:rPr>
          <w:position w:val="-15"/>
          <w:sz w:val="14"/>
          <w:lang w:val="pl-PL"/>
        </w:rPr>
        <w:t>A</w:t>
      </w:r>
      <w:r w:rsidRPr="001C2577">
        <w:rPr>
          <w:position w:val="-15"/>
          <w:sz w:val="14"/>
          <w:lang w:val="pl-PL"/>
        </w:rPr>
        <w:tab/>
      </w:r>
      <w:r w:rsidRPr="001C2577">
        <w:rPr>
          <w:lang w:val="pl-PL"/>
        </w:rPr>
        <w:t>* 80</w:t>
      </w:r>
      <w:r w:rsidRPr="001C2577">
        <w:rPr>
          <w:spacing w:val="-2"/>
          <w:lang w:val="pl-PL"/>
        </w:rPr>
        <w:t xml:space="preserve"> </w:t>
      </w:r>
      <w:r w:rsidRPr="001C2577">
        <w:rPr>
          <w:lang w:val="pl-PL"/>
        </w:rPr>
        <w:t>pkt.</w:t>
      </w:r>
    </w:p>
    <w:p w14:paraId="50ACF773" w14:textId="77777777" w:rsidR="00EF5CF7" w:rsidRPr="001C2577" w:rsidRDefault="00EF5CF7" w:rsidP="001C2577">
      <w:pPr>
        <w:pStyle w:val="Tekstpodstawowy"/>
        <w:spacing w:before="10"/>
        <w:jc w:val="both"/>
        <w:rPr>
          <w:b/>
          <w:sz w:val="28"/>
          <w:lang w:val="pl-PL"/>
        </w:rPr>
      </w:pPr>
    </w:p>
    <w:p w14:paraId="3666324B" w14:textId="77777777" w:rsidR="00EF5CF7" w:rsidRPr="001C2577" w:rsidRDefault="00EF5CF7" w:rsidP="001C2577">
      <w:pPr>
        <w:spacing w:before="55" w:line="268" w:lineRule="exact"/>
        <w:ind w:left="360"/>
        <w:jc w:val="both"/>
        <w:rPr>
          <w:b/>
          <w:i/>
          <w:lang w:val="pl-PL"/>
        </w:rPr>
      </w:pPr>
      <w:r w:rsidRPr="001C2577">
        <w:rPr>
          <w:b/>
          <w:i/>
          <w:u w:val="single"/>
          <w:lang w:val="pl-PL"/>
        </w:rPr>
        <w:t>gdzie:</w:t>
      </w:r>
    </w:p>
    <w:p w14:paraId="09A42E82" w14:textId="099B8E7F" w:rsidR="00EF5CF7" w:rsidRPr="001C2577" w:rsidRDefault="00EF5CF7" w:rsidP="001C2577">
      <w:pPr>
        <w:pStyle w:val="Tekstpodstawowy"/>
        <w:tabs>
          <w:tab w:val="left" w:pos="1477"/>
        </w:tabs>
        <w:spacing w:line="268" w:lineRule="exact"/>
        <w:ind w:left="360"/>
        <w:jc w:val="both"/>
        <w:rPr>
          <w:lang w:val="pl-PL"/>
        </w:rPr>
      </w:pPr>
      <w:r w:rsidRPr="001C2577">
        <w:rPr>
          <w:b/>
          <w:lang w:val="pl-PL"/>
        </w:rPr>
        <w:t>C</w:t>
      </w:r>
      <w:r w:rsidRPr="001C2577">
        <w:rPr>
          <w:b/>
          <w:vertAlign w:val="subscript"/>
          <w:lang w:val="pl-PL"/>
        </w:rPr>
        <w:t>A</w:t>
      </w:r>
      <w:r w:rsidRPr="001C2577">
        <w:rPr>
          <w:b/>
          <w:lang w:val="pl-PL"/>
        </w:rPr>
        <w:tab/>
      </w:r>
      <w:r w:rsidRPr="001C2577">
        <w:rPr>
          <w:lang w:val="pl-PL"/>
        </w:rPr>
        <w:t>– wartość punktowa ocenianego</w:t>
      </w:r>
      <w:r w:rsidRPr="001C2577">
        <w:rPr>
          <w:spacing w:val="-4"/>
          <w:lang w:val="pl-PL"/>
        </w:rPr>
        <w:t xml:space="preserve"> </w:t>
      </w:r>
      <w:r w:rsidRPr="001C2577">
        <w:rPr>
          <w:lang w:val="pl-PL"/>
        </w:rPr>
        <w:t>kryterium</w:t>
      </w:r>
    </w:p>
    <w:p w14:paraId="7A98DABC" w14:textId="77777777" w:rsidR="00EF5CF7" w:rsidRPr="001C2577" w:rsidRDefault="00EF5CF7" w:rsidP="001C2577">
      <w:pPr>
        <w:pStyle w:val="Tekstpodstawowy"/>
        <w:ind w:left="360"/>
        <w:jc w:val="both"/>
        <w:rPr>
          <w:lang w:val="pl-PL"/>
        </w:rPr>
      </w:pPr>
      <w:proofErr w:type="spellStart"/>
      <w:r w:rsidRPr="001C2577">
        <w:rPr>
          <w:b/>
          <w:lang w:val="pl-PL"/>
        </w:rPr>
        <w:t>Cmin</w:t>
      </w:r>
      <w:r w:rsidRPr="001C2577">
        <w:rPr>
          <w:b/>
          <w:vertAlign w:val="subscript"/>
          <w:lang w:val="pl-PL"/>
        </w:rPr>
        <w:t>A</w:t>
      </w:r>
      <w:proofErr w:type="spellEnd"/>
      <w:r w:rsidRPr="001C2577">
        <w:rPr>
          <w:b/>
          <w:lang w:val="pl-PL"/>
        </w:rPr>
        <w:t xml:space="preserve"> </w:t>
      </w:r>
      <w:r w:rsidRPr="001C2577">
        <w:rPr>
          <w:lang w:val="pl-PL"/>
        </w:rPr>
        <w:t>– najniższa cena ze złożonych ofert</w:t>
      </w:r>
    </w:p>
    <w:p w14:paraId="550C5043" w14:textId="77777777" w:rsidR="00EF5CF7" w:rsidRPr="001C2577" w:rsidRDefault="00EF5CF7" w:rsidP="001C2577">
      <w:pPr>
        <w:pStyle w:val="Tekstpodstawowy"/>
        <w:tabs>
          <w:tab w:val="left" w:pos="1492"/>
        </w:tabs>
        <w:spacing w:before="1"/>
        <w:ind w:left="360"/>
        <w:jc w:val="both"/>
        <w:rPr>
          <w:lang w:val="pl-PL"/>
        </w:rPr>
      </w:pPr>
      <w:proofErr w:type="spellStart"/>
      <w:r w:rsidRPr="001C2577">
        <w:rPr>
          <w:b/>
          <w:lang w:val="pl-PL"/>
        </w:rPr>
        <w:t>Co</w:t>
      </w:r>
      <w:r w:rsidRPr="001C2577">
        <w:rPr>
          <w:b/>
          <w:vertAlign w:val="subscript"/>
          <w:lang w:val="pl-PL"/>
        </w:rPr>
        <w:t>A</w:t>
      </w:r>
      <w:proofErr w:type="spellEnd"/>
      <w:r w:rsidRPr="001C2577">
        <w:rPr>
          <w:b/>
          <w:lang w:val="pl-PL"/>
        </w:rPr>
        <w:tab/>
      </w:r>
      <w:r w:rsidRPr="001C2577">
        <w:rPr>
          <w:lang w:val="pl-PL"/>
        </w:rPr>
        <w:t>– cena ocenianej</w:t>
      </w:r>
      <w:r w:rsidRPr="001C2577">
        <w:rPr>
          <w:spacing w:val="-1"/>
          <w:lang w:val="pl-PL"/>
        </w:rPr>
        <w:t xml:space="preserve"> </w:t>
      </w:r>
      <w:r w:rsidRPr="001C2577">
        <w:rPr>
          <w:lang w:val="pl-PL"/>
        </w:rPr>
        <w:t>oferty</w:t>
      </w:r>
    </w:p>
    <w:p w14:paraId="546FFED1" w14:textId="77777777" w:rsidR="00EF5CF7" w:rsidRPr="001C2577" w:rsidRDefault="00EF5CF7" w:rsidP="001C2577">
      <w:pPr>
        <w:pStyle w:val="Tekstpodstawowy"/>
        <w:spacing w:before="10"/>
        <w:ind w:left="360"/>
        <w:jc w:val="both"/>
        <w:rPr>
          <w:sz w:val="31"/>
          <w:lang w:val="pl-PL"/>
        </w:rPr>
      </w:pPr>
    </w:p>
    <w:p w14:paraId="42C7A37E" w14:textId="6A271F32" w:rsidR="00EF5CF7" w:rsidRPr="001C2577" w:rsidRDefault="00EF5CF7" w:rsidP="001C2577">
      <w:pPr>
        <w:spacing w:line="276" w:lineRule="auto"/>
        <w:ind w:left="1080"/>
        <w:jc w:val="both"/>
        <w:rPr>
          <w:lang w:val="pl-PL"/>
        </w:rPr>
        <w:sectPr w:rsidR="00EF5CF7" w:rsidRPr="001C2577">
          <w:headerReference w:type="default" r:id="rId13"/>
          <w:footerReference w:type="default" r:id="rId14"/>
          <w:pgSz w:w="11910" w:h="16840"/>
          <w:pgMar w:top="2360" w:right="880" w:bottom="1240" w:left="1300" w:header="289" w:footer="1058" w:gutter="0"/>
          <w:cols w:space="708"/>
        </w:sectPr>
      </w:pPr>
    </w:p>
    <w:p w14:paraId="730B9AC0" w14:textId="77777777" w:rsidR="003E44D4" w:rsidRPr="001C2577" w:rsidRDefault="003E44D4" w:rsidP="001C2577">
      <w:pPr>
        <w:pStyle w:val="Tekstpodstawowy"/>
        <w:jc w:val="both"/>
        <w:rPr>
          <w:b/>
          <w:sz w:val="20"/>
          <w:lang w:val="pl-PL"/>
        </w:rPr>
      </w:pPr>
    </w:p>
    <w:p w14:paraId="1F3CA2FA" w14:textId="77777777" w:rsidR="003E44D4" w:rsidRPr="001C2577" w:rsidRDefault="003E44D4" w:rsidP="001C2577">
      <w:pPr>
        <w:pStyle w:val="Tekstpodstawowy"/>
        <w:jc w:val="both"/>
        <w:rPr>
          <w:b/>
          <w:sz w:val="28"/>
          <w:lang w:val="pl-PL"/>
        </w:rPr>
      </w:pPr>
    </w:p>
    <w:p w14:paraId="55FFFCF5" w14:textId="6CE20852" w:rsidR="003E44D4" w:rsidRPr="001C2577" w:rsidRDefault="003E44D4" w:rsidP="001C2577">
      <w:pPr>
        <w:pStyle w:val="Tekstpodstawowy"/>
        <w:spacing w:before="2"/>
        <w:jc w:val="both"/>
        <w:rPr>
          <w:sz w:val="30"/>
          <w:lang w:val="pl-PL"/>
        </w:rPr>
      </w:pPr>
    </w:p>
    <w:p w14:paraId="58982D07" w14:textId="46E5174F" w:rsidR="003E44D4" w:rsidRPr="001C2577" w:rsidRDefault="00EF5CF7" w:rsidP="001C2577">
      <w:pPr>
        <w:pStyle w:val="Akapitzlist"/>
        <w:numPr>
          <w:ilvl w:val="0"/>
          <w:numId w:val="14"/>
        </w:numPr>
        <w:tabs>
          <w:tab w:val="left" w:pos="838"/>
        </w:tabs>
        <w:jc w:val="both"/>
        <w:rPr>
          <w:lang w:val="pl-PL"/>
        </w:rPr>
      </w:pPr>
      <w:r w:rsidRPr="001C2577">
        <w:rPr>
          <w:lang w:val="pl-PL"/>
        </w:rPr>
        <w:t>Jakość oferowanego przedmiotu zamówienia – 20 %</w:t>
      </w:r>
    </w:p>
    <w:p w14:paraId="7B2002D9" w14:textId="77777777" w:rsidR="003E44D4" w:rsidRPr="001C2577" w:rsidRDefault="003E44D4" w:rsidP="001C2577">
      <w:pPr>
        <w:pStyle w:val="Tekstpodstawowy"/>
        <w:spacing w:before="10"/>
        <w:jc w:val="both"/>
        <w:rPr>
          <w:lang w:val="pl-PL"/>
        </w:rPr>
      </w:pPr>
    </w:p>
    <w:p w14:paraId="1878D0C7" w14:textId="3EF36669" w:rsidR="00EF5CF7" w:rsidRPr="001C2577" w:rsidRDefault="00EF5CF7" w:rsidP="001C2577">
      <w:pPr>
        <w:pStyle w:val="Tekstpodstawowy"/>
        <w:numPr>
          <w:ilvl w:val="0"/>
          <w:numId w:val="17"/>
        </w:numPr>
        <w:spacing w:before="10"/>
        <w:jc w:val="both"/>
        <w:rPr>
          <w:lang w:val="pl-PL"/>
        </w:rPr>
      </w:pPr>
      <w:r w:rsidRPr="001C2577">
        <w:rPr>
          <w:lang w:val="pl-PL"/>
        </w:rPr>
        <w:t xml:space="preserve">Pod ocenę będzie brana pod uwagę jakość i estetyka wykonania, sposób wykończenia, jakość materiałów, sposób i efekt wykonania nadruku </w:t>
      </w:r>
      <w:r w:rsidR="00B70540" w:rsidRPr="001C2577">
        <w:rPr>
          <w:lang w:val="pl-PL"/>
        </w:rPr>
        <w:t xml:space="preserve"> - 10 pkt</w:t>
      </w:r>
    </w:p>
    <w:p w14:paraId="1AACB0B9" w14:textId="54D9DD64" w:rsidR="00B70540" w:rsidRPr="001C2577" w:rsidRDefault="00B70540" w:rsidP="001C2577">
      <w:pPr>
        <w:pStyle w:val="Tekstpodstawowy"/>
        <w:numPr>
          <w:ilvl w:val="0"/>
          <w:numId w:val="17"/>
        </w:numPr>
        <w:spacing w:before="10"/>
        <w:jc w:val="both"/>
        <w:rPr>
          <w:lang w:val="pl-PL"/>
        </w:rPr>
      </w:pPr>
      <w:r w:rsidRPr="001C2577">
        <w:rPr>
          <w:lang w:val="pl-PL"/>
        </w:rPr>
        <w:t>Załączone do oferty certyfikaty – GOTS lub równoważne – 10 pkt</w:t>
      </w:r>
    </w:p>
    <w:p w14:paraId="6486BFD8" w14:textId="77777777" w:rsidR="00B70540" w:rsidRPr="001C2577" w:rsidRDefault="00B70540" w:rsidP="001C2577">
      <w:pPr>
        <w:pStyle w:val="Tekstpodstawowy"/>
        <w:spacing w:before="10"/>
        <w:jc w:val="both"/>
        <w:rPr>
          <w:lang w:val="pl-PL"/>
        </w:rPr>
      </w:pPr>
    </w:p>
    <w:p w14:paraId="0C941E57" w14:textId="06043777" w:rsidR="001600DE" w:rsidRPr="001C2577" w:rsidRDefault="001600DE" w:rsidP="001C2577">
      <w:pPr>
        <w:pStyle w:val="Tekstpodstawowy"/>
        <w:spacing w:before="10"/>
        <w:jc w:val="both"/>
        <w:rPr>
          <w:lang w:val="pl-PL"/>
        </w:rPr>
      </w:pPr>
      <w:r w:rsidRPr="001C2577">
        <w:rPr>
          <w:lang w:val="pl-PL"/>
        </w:rPr>
        <w:t>Ocena nastąpi na podstawie opis</w:t>
      </w:r>
      <w:r w:rsidR="003750B2">
        <w:rPr>
          <w:lang w:val="pl-PL"/>
        </w:rPr>
        <w:t xml:space="preserve">u </w:t>
      </w:r>
      <w:r w:rsidRPr="001C2577">
        <w:rPr>
          <w:lang w:val="pl-PL"/>
        </w:rPr>
        <w:t>sposobu i jakości wykonania</w:t>
      </w:r>
      <w:r w:rsidR="001C2577" w:rsidRPr="001C2577">
        <w:rPr>
          <w:lang w:val="pl-PL"/>
        </w:rPr>
        <w:t>.</w:t>
      </w:r>
    </w:p>
    <w:p w14:paraId="6FBD1E2E" w14:textId="77777777" w:rsidR="001600DE" w:rsidRPr="001C2577" w:rsidRDefault="001600DE" w:rsidP="001C2577">
      <w:pPr>
        <w:pStyle w:val="Tekstpodstawowy"/>
        <w:spacing w:before="10"/>
        <w:jc w:val="both"/>
        <w:rPr>
          <w:lang w:val="pl-PL"/>
        </w:rPr>
      </w:pPr>
    </w:p>
    <w:p w14:paraId="5FD77AB3" w14:textId="2ED98264" w:rsidR="003E44D4" w:rsidRPr="001C2577" w:rsidRDefault="00EF5CF7" w:rsidP="001C2577">
      <w:pPr>
        <w:tabs>
          <w:tab w:val="left" w:pos="1557"/>
          <w:tab w:val="left" w:pos="1558"/>
        </w:tabs>
        <w:spacing w:before="60"/>
        <w:jc w:val="both"/>
        <w:rPr>
          <w:lang w:val="pl-PL"/>
        </w:rPr>
      </w:pPr>
      <w:r w:rsidRPr="001C2577">
        <w:rPr>
          <w:lang w:val="pl-PL"/>
        </w:rPr>
        <w:t xml:space="preserve">Wykonawca może otrzymać </w:t>
      </w:r>
      <w:r w:rsidR="00436EE6" w:rsidRPr="001C2577">
        <w:rPr>
          <w:lang w:val="pl-PL"/>
        </w:rPr>
        <w:t xml:space="preserve">w tym kryterium </w:t>
      </w:r>
      <w:r w:rsidRPr="001C2577">
        <w:rPr>
          <w:lang w:val="pl-PL"/>
        </w:rPr>
        <w:t>maksymalnie 20 pkt.</w:t>
      </w:r>
    </w:p>
    <w:p w14:paraId="688B1A83" w14:textId="77777777" w:rsidR="003E44D4" w:rsidRPr="001C2577" w:rsidRDefault="003E44D4" w:rsidP="001C2577">
      <w:pPr>
        <w:pStyle w:val="Tekstpodstawowy"/>
        <w:spacing w:before="10"/>
        <w:jc w:val="both"/>
        <w:rPr>
          <w:sz w:val="31"/>
          <w:lang w:val="pl-PL"/>
        </w:rPr>
      </w:pPr>
    </w:p>
    <w:p w14:paraId="3B850C9A" w14:textId="3C447D8E" w:rsidR="003E44D4" w:rsidRPr="001C2577" w:rsidRDefault="001541A8" w:rsidP="001C2577">
      <w:pPr>
        <w:pStyle w:val="Nagwek1"/>
        <w:ind w:left="117" w:firstLine="0"/>
        <w:jc w:val="both"/>
        <w:rPr>
          <w:lang w:val="pl-PL"/>
        </w:rPr>
      </w:pPr>
      <w:r w:rsidRPr="001C2577">
        <w:rPr>
          <w:lang w:val="pl-PL"/>
        </w:rPr>
        <w:t>Ostateczna liczba punktów (PO) będzie liczona według wzoru:</w:t>
      </w:r>
      <w:r w:rsidR="00EF5CF7" w:rsidRPr="001C2577">
        <w:rPr>
          <w:lang w:val="pl-PL"/>
        </w:rPr>
        <w:t xml:space="preserve"> Suma punktów przyznana w kryterium Cena i Jakość</w:t>
      </w:r>
    </w:p>
    <w:p w14:paraId="31FB40C2" w14:textId="533CA4AD" w:rsidR="003E44D4" w:rsidRPr="001C2577" w:rsidRDefault="00436EE6" w:rsidP="001C2577">
      <w:pPr>
        <w:spacing w:before="60"/>
        <w:ind w:left="117"/>
        <w:jc w:val="both"/>
        <w:rPr>
          <w:b/>
          <w:sz w:val="31"/>
          <w:lang w:val="pl-PL"/>
        </w:rPr>
      </w:pPr>
      <w:r w:rsidRPr="001C2577">
        <w:rPr>
          <w:b/>
          <w:lang w:val="pl-PL"/>
        </w:rPr>
        <w:t xml:space="preserve"> </w:t>
      </w:r>
    </w:p>
    <w:p w14:paraId="0EF0232D" w14:textId="77777777" w:rsidR="003E44D4" w:rsidRPr="001C2577" w:rsidRDefault="001541A8" w:rsidP="001C2577">
      <w:pPr>
        <w:pStyle w:val="Tekstpodstawowy"/>
        <w:spacing w:before="1"/>
        <w:ind w:left="117"/>
        <w:jc w:val="both"/>
        <w:rPr>
          <w:lang w:val="pl-PL"/>
        </w:rPr>
      </w:pPr>
      <w:r w:rsidRPr="001C2577">
        <w:rPr>
          <w:lang w:val="pl-PL"/>
        </w:rPr>
        <w:t>Zamawiający do realizacji zadania wybierze Wykonawcę z najwyżej punktowaną ofertą.</w:t>
      </w:r>
    </w:p>
    <w:p w14:paraId="2D8240E0" w14:textId="77777777" w:rsidR="003E44D4" w:rsidRPr="001C2577" w:rsidRDefault="001541A8" w:rsidP="001C2577">
      <w:pPr>
        <w:pStyle w:val="Tekstpodstawowy"/>
        <w:spacing w:before="60"/>
        <w:ind w:left="117" w:right="549"/>
        <w:jc w:val="both"/>
        <w:rPr>
          <w:lang w:val="pl-PL"/>
        </w:rPr>
      </w:pPr>
      <w:r w:rsidRPr="001C2577">
        <w:rPr>
          <w:lang w:val="pl-PL"/>
        </w:rPr>
        <w:t>Jeżeli nie będzie można wybrać najkorzystniejszej oferty z uwagi na to, że dwie lub więcej ofert przedstawiać będą taką samą punktację, Zamawiający zaprosi Wykonawców, którzy złożyli takie oferty, do złożenia ofert dodatkowych. Oferty dodatkowe powinny zawierać cenę nie wyższą od pierwotnej.</w:t>
      </w:r>
    </w:p>
    <w:p w14:paraId="78FFAECF" w14:textId="77777777" w:rsidR="003E44D4" w:rsidRPr="001C2577" w:rsidRDefault="003E44D4" w:rsidP="001C2577">
      <w:pPr>
        <w:pStyle w:val="Tekstpodstawowy"/>
        <w:jc w:val="both"/>
        <w:rPr>
          <w:lang w:val="pl-PL"/>
        </w:rPr>
      </w:pPr>
    </w:p>
    <w:p w14:paraId="163670F6" w14:textId="77777777" w:rsidR="003E44D4" w:rsidRPr="001C2577" w:rsidRDefault="001541A8" w:rsidP="001C2577">
      <w:pPr>
        <w:pStyle w:val="Nagwek1"/>
        <w:numPr>
          <w:ilvl w:val="0"/>
          <w:numId w:val="12"/>
        </w:numPr>
        <w:tabs>
          <w:tab w:val="left" w:pos="837"/>
          <w:tab w:val="left" w:pos="838"/>
        </w:tabs>
        <w:ind w:left="837" w:hanging="721"/>
        <w:jc w:val="both"/>
        <w:rPr>
          <w:lang w:val="pl-PL"/>
        </w:rPr>
      </w:pPr>
      <w:r w:rsidRPr="001C2577">
        <w:rPr>
          <w:lang w:val="pl-PL"/>
        </w:rPr>
        <w:t>Sposób obliczania</w:t>
      </w:r>
      <w:r w:rsidRPr="001C2577">
        <w:rPr>
          <w:spacing w:val="-2"/>
          <w:lang w:val="pl-PL"/>
        </w:rPr>
        <w:t xml:space="preserve"> </w:t>
      </w:r>
      <w:r w:rsidRPr="001C2577">
        <w:rPr>
          <w:lang w:val="pl-PL"/>
        </w:rPr>
        <w:t>ceny</w:t>
      </w:r>
    </w:p>
    <w:p w14:paraId="41985526" w14:textId="77777777" w:rsidR="003E44D4" w:rsidRPr="001C2577" w:rsidRDefault="001541A8" w:rsidP="001C2577">
      <w:pPr>
        <w:pStyle w:val="Akapitzlist"/>
        <w:numPr>
          <w:ilvl w:val="0"/>
          <w:numId w:val="7"/>
        </w:numPr>
        <w:tabs>
          <w:tab w:val="left" w:pos="827"/>
        </w:tabs>
        <w:spacing w:before="41" w:line="276" w:lineRule="auto"/>
        <w:ind w:right="534" w:hanging="361"/>
        <w:jc w:val="both"/>
        <w:rPr>
          <w:lang w:val="pl-PL"/>
        </w:rPr>
      </w:pPr>
      <w:r w:rsidRPr="001C2577">
        <w:rPr>
          <w:lang w:val="pl-PL"/>
        </w:rPr>
        <w:t>Cena będzie zawierała wszystkie koszty związane z realizacją zamówienia. Należy ją podać w polskich złotych.</w:t>
      </w:r>
    </w:p>
    <w:p w14:paraId="0C076D19" w14:textId="77777777" w:rsidR="003E44D4" w:rsidRPr="001C2577" w:rsidRDefault="001541A8" w:rsidP="001C2577">
      <w:pPr>
        <w:pStyle w:val="Akapitzlist"/>
        <w:numPr>
          <w:ilvl w:val="0"/>
          <w:numId w:val="7"/>
        </w:numPr>
        <w:tabs>
          <w:tab w:val="left" w:pos="827"/>
        </w:tabs>
        <w:spacing w:line="276" w:lineRule="auto"/>
        <w:ind w:right="533"/>
        <w:jc w:val="both"/>
        <w:rPr>
          <w:lang w:val="pl-PL"/>
        </w:rPr>
      </w:pPr>
      <w:r w:rsidRPr="001C2577">
        <w:rPr>
          <w:lang w:val="pl-PL"/>
        </w:rPr>
        <w:t>Wszystkie</w:t>
      </w:r>
      <w:r w:rsidRPr="001C2577">
        <w:rPr>
          <w:spacing w:val="-11"/>
          <w:lang w:val="pl-PL"/>
        </w:rPr>
        <w:t xml:space="preserve"> </w:t>
      </w:r>
      <w:r w:rsidRPr="001C2577">
        <w:rPr>
          <w:lang w:val="pl-PL"/>
        </w:rPr>
        <w:t>czynności</w:t>
      </w:r>
      <w:r w:rsidRPr="001C2577">
        <w:rPr>
          <w:spacing w:val="-9"/>
          <w:lang w:val="pl-PL"/>
        </w:rPr>
        <w:t xml:space="preserve"> </w:t>
      </w:r>
      <w:r w:rsidRPr="001C2577">
        <w:rPr>
          <w:lang w:val="pl-PL"/>
        </w:rPr>
        <w:t>związane</w:t>
      </w:r>
      <w:r w:rsidRPr="001C2577">
        <w:rPr>
          <w:spacing w:val="-9"/>
          <w:lang w:val="pl-PL"/>
        </w:rPr>
        <w:t xml:space="preserve"> </w:t>
      </w:r>
      <w:r w:rsidRPr="001C2577">
        <w:rPr>
          <w:lang w:val="pl-PL"/>
        </w:rPr>
        <w:t>z</w:t>
      </w:r>
      <w:r w:rsidRPr="001C2577">
        <w:rPr>
          <w:spacing w:val="-11"/>
          <w:lang w:val="pl-PL"/>
        </w:rPr>
        <w:t xml:space="preserve"> </w:t>
      </w:r>
      <w:r w:rsidRPr="001C2577">
        <w:rPr>
          <w:lang w:val="pl-PL"/>
        </w:rPr>
        <w:t>obliczeniem</w:t>
      </w:r>
      <w:r w:rsidRPr="001C2577">
        <w:rPr>
          <w:spacing w:val="-8"/>
          <w:lang w:val="pl-PL"/>
        </w:rPr>
        <w:t xml:space="preserve"> </w:t>
      </w:r>
      <w:r w:rsidRPr="001C2577">
        <w:rPr>
          <w:lang w:val="pl-PL"/>
        </w:rPr>
        <w:t>ceny</w:t>
      </w:r>
      <w:r w:rsidRPr="001C2577">
        <w:rPr>
          <w:spacing w:val="-9"/>
          <w:lang w:val="pl-PL"/>
        </w:rPr>
        <w:t xml:space="preserve"> </w:t>
      </w:r>
      <w:r w:rsidRPr="001C2577">
        <w:rPr>
          <w:lang w:val="pl-PL"/>
        </w:rPr>
        <w:t>i</w:t>
      </w:r>
      <w:r w:rsidRPr="001C2577">
        <w:rPr>
          <w:spacing w:val="-9"/>
          <w:lang w:val="pl-PL"/>
        </w:rPr>
        <w:t xml:space="preserve"> </w:t>
      </w:r>
      <w:r w:rsidRPr="001C2577">
        <w:rPr>
          <w:lang w:val="pl-PL"/>
        </w:rPr>
        <w:t>mające</w:t>
      </w:r>
      <w:r w:rsidRPr="001C2577">
        <w:rPr>
          <w:spacing w:val="-10"/>
          <w:lang w:val="pl-PL"/>
        </w:rPr>
        <w:t xml:space="preserve"> </w:t>
      </w:r>
      <w:r w:rsidRPr="001C2577">
        <w:rPr>
          <w:lang w:val="pl-PL"/>
        </w:rPr>
        <w:t>wpływ</w:t>
      </w:r>
      <w:r w:rsidRPr="001C2577">
        <w:rPr>
          <w:spacing w:val="-10"/>
          <w:lang w:val="pl-PL"/>
        </w:rPr>
        <w:t xml:space="preserve"> </w:t>
      </w:r>
      <w:r w:rsidRPr="001C2577">
        <w:rPr>
          <w:lang w:val="pl-PL"/>
        </w:rPr>
        <w:t>na</w:t>
      </w:r>
      <w:r w:rsidRPr="001C2577">
        <w:rPr>
          <w:spacing w:val="-9"/>
          <w:lang w:val="pl-PL"/>
        </w:rPr>
        <w:t xml:space="preserve"> </w:t>
      </w:r>
      <w:r w:rsidRPr="001C2577">
        <w:rPr>
          <w:lang w:val="pl-PL"/>
        </w:rPr>
        <w:t>jej</w:t>
      </w:r>
      <w:r w:rsidRPr="001C2577">
        <w:rPr>
          <w:spacing w:val="-10"/>
          <w:lang w:val="pl-PL"/>
        </w:rPr>
        <w:t xml:space="preserve"> </w:t>
      </w:r>
      <w:r w:rsidRPr="001C2577">
        <w:rPr>
          <w:lang w:val="pl-PL"/>
        </w:rPr>
        <w:t>wysokość,</w:t>
      </w:r>
      <w:r w:rsidRPr="001C2577">
        <w:rPr>
          <w:spacing w:val="-9"/>
          <w:lang w:val="pl-PL"/>
        </w:rPr>
        <w:t xml:space="preserve"> </w:t>
      </w:r>
      <w:r w:rsidRPr="001C2577">
        <w:rPr>
          <w:lang w:val="pl-PL"/>
        </w:rPr>
        <w:t>Wykonawca powinien wykonać z należytą</w:t>
      </w:r>
      <w:r w:rsidRPr="001C2577">
        <w:rPr>
          <w:spacing w:val="-2"/>
          <w:lang w:val="pl-PL"/>
        </w:rPr>
        <w:t xml:space="preserve"> </w:t>
      </w:r>
      <w:r w:rsidRPr="001C2577">
        <w:rPr>
          <w:lang w:val="pl-PL"/>
        </w:rPr>
        <w:t>starannością.</w:t>
      </w:r>
    </w:p>
    <w:p w14:paraId="13F106D7" w14:textId="77777777" w:rsidR="003E44D4" w:rsidRPr="001C2577" w:rsidRDefault="001541A8" w:rsidP="001C2577">
      <w:pPr>
        <w:pStyle w:val="Akapitzlist"/>
        <w:numPr>
          <w:ilvl w:val="0"/>
          <w:numId w:val="7"/>
        </w:numPr>
        <w:tabs>
          <w:tab w:val="left" w:pos="827"/>
        </w:tabs>
        <w:spacing w:line="276" w:lineRule="auto"/>
        <w:ind w:right="534"/>
        <w:jc w:val="both"/>
        <w:rPr>
          <w:lang w:val="pl-PL"/>
        </w:rPr>
      </w:pPr>
      <w:r w:rsidRPr="001C2577">
        <w:rPr>
          <w:lang w:val="pl-PL"/>
        </w:rPr>
        <w:t>Cenę</w:t>
      </w:r>
      <w:r w:rsidRPr="001C2577">
        <w:rPr>
          <w:spacing w:val="-10"/>
          <w:lang w:val="pl-PL"/>
        </w:rPr>
        <w:t xml:space="preserve"> </w:t>
      </w:r>
      <w:r w:rsidRPr="001C2577">
        <w:rPr>
          <w:lang w:val="pl-PL"/>
        </w:rPr>
        <w:t>należy</w:t>
      </w:r>
      <w:r w:rsidRPr="001C2577">
        <w:rPr>
          <w:spacing w:val="-10"/>
          <w:lang w:val="pl-PL"/>
        </w:rPr>
        <w:t xml:space="preserve"> </w:t>
      </w:r>
      <w:r w:rsidRPr="001C2577">
        <w:rPr>
          <w:lang w:val="pl-PL"/>
        </w:rPr>
        <w:t>obliczyć</w:t>
      </w:r>
      <w:r w:rsidRPr="001C2577">
        <w:rPr>
          <w:spacing w:val="-8"/>
          <w:lang w:val="pl-PL"/>
        </w:rPr>
        <w:t xml:space="preserve"> </w:t>
      </w:r>
      <w:r w:rsidRPr="001C2577">
        <w:rPr>
          <w:lang w:val="pl-PL"/>
        </w:rPr>
        <w:t>w</w:t>
      </w:r>
      <w:r w:rsidRPr="001C2577">
        <w:rPr>
          <w:spacing w:val="-10"/>
          <w:lang w:val="pl-PL"/>
        </w:rPr>
        <w:t xml:space="preserve"> </w:t>
      </w:r>
      <w:r w:rsidRPr="001C2577">
        <w:rPr>
          <w:lang w:val="pl-PL"/>
        </w:rPr>
        <w:t>taki</w:t>
      </w:r>
      <w:r w:rsidRPr="001C2577">
        <w:rPr>
          <w:spacing w:val="-9"/>
          <w:lang w:val="pl-PL"/>
        </w:rPr>
        <w:t xml:space="preserve"> </w:t>
      </w:r>
      <w:r w:rsidRPr="001C2577">
        <w:rPr>
          <w:lang w:val="pl-PL"/>
        </w:rPr>
        <w:t>sposób,</w:t>
      </w:r>
      <w:r w:rsidRPr="001C2577">
        <w:rPr>
          <w:spacing w:val="-9"/>
          <w:lang w:val="pl-PL"/>
        </w:rPr>
        <w:t xml:space="preserve"> </w:t>
      </w:r>
      <w:r w:rsidRPr="001C2577">
        <w:rPr>
          <w:lang w:val="pl-PL"/>
        </w:rPr>
        <w:t>by</w:t>
      </w:r>
      <w:r w:rsidRPr="001C2577">
        <w:rPr>
          <w:spacing w:val="-10"/>
          <w:lang w:val="pl-PL"/>
        </w:rPr>
        <w:t xml:space="preserve"> </w:t>
      </w:r>
      <w:r w:rsidRPr="001C2577">
        <w:rPr>
          <w:lang w:val="pl-PL"/>
        </w:rPr>
        <w:t>obejmowała</w:t>
      </w:r>
      <w:r w:rsidRPr="001C2577">
        <w:rPr>
          <w:spacing w:val="-10"/>
          <w:lang w:val="pl-PL"/>
        </w:rPr>
        <w:t xml:space="preserve"> </w:t>
      </w:r>
      <w:r w:rsidRPr="001C2577">
        <w:rPr>
          <w:lang w:val="pl-PL"/>
        </w:rPr>
        <w:t>wszelkie</w:t>
      </w:r>
      <w:r w:rsidRPr="001C2577">
        <w:rPr>
          <w:spacing w:val="-8"/>
          <w:lang w:val="pl-PL"/>
        </w:rPr>
        <w:t xml:space="preserve"> </w:t>
      </w:r>
      <w:r w:rsidRPr="001C2577">
        <w:rPr>
          <w:lang w:val="pl-PL"/>
        </w:rPr>
        <w:t>koszty,</w:t>
      </w:r>
      <w:r w:rsidRPr="001C2577">
        <w:rPr>
          <w:spacing w:val="-8"/>
          <w:lang w:val="pl-PL"/>
        </w:rPr>
        <w:t xml:space="preserve"> </w:t>
      </w:r>
      <w:r w:rsidRPr="001C2577">
        <w:rPr>
          <w:lang w:val="pl-PL"/>
        </w:rPr>
        <w:t>jakie</w:t>
      </w:r>
      <w:r w:rsidRPr="001C2577">
        <w:rPr>
          <w:spacing w:val="-10"/>
          <w:lang w:val="pl-PL"/>
        </w:rPr>
        <w:t xml:space="preserve"> </w:t>
      </w:r>
      <w:r w:rsidRPr="001C2577">
        <w:rPr>
          <w:lang w:val="pl-PL"/>
        </w:rPr>
        <w:t>poniesie</w:t>
      </w:r>
      <w:r w:rsidRPr="001C2577">
        <w:rPr>
          <w:spacing w:val="-8"/>
          <w:lang w:val="pl-PL"/>
        </w:rPr>
        <w:t xml:space="preserve"> </w:t>
      </w:r>
      <w:r w:rsidRPr="001C2577">
        <w:rPr>
          <w:lang w:val="pl-PL"/>
        </w:rPr>
        <w:t>Wykonawca w celu należytego wykonania przedmiotu</w:t>
      </w:r>
      <w:r w:rsidRPr="001C2577">
        <w:rPr>
          <w:spacing w:val="-4"/>
          <w:lang w:val="pl-PL"/>
        </w:rPr>
        <w:t xml:space="preserve"> </w:t>
      </w:r>
      <w:r w:rsidRPr="001C2577">
        <w:rPr>
          <w:lang w:val="pl-PL"/>
        </w:rPr>
        <w:t>zamówienia.</w:t>
      </w:r>
    </w:p>
    <w:p w14:paraId="20A026C5" w14:textId="77777777" w:rsidR="003E44D4" w:rsidRPr="001C2577" w:rsidRDefault="001541A8" w:rsidP="001C2577">
      <w:pPr>
        <w:pStyle w:val="Akapitzlist"/>
        <w:numPr>
          <w:ilvl w:val="0"/>
          <w:numId w:val="7"/>
        </w:numPr>
        <w:tabs>
          <w:tab w:val="left" w:pos="827"/>
        </w:tabs>
        <w:spacing w:line="276" w:lineRule="auto"/>
        <w:ind w:right="534" w:hanging="361"/>
        <w:jc w:val="both"/>
        <w:rPr>
          <w:lang w:val="pl-PL"/>
        </w:rPr>
      </w:pPr>
      <w:r w:rsidRPr="001C2577">
        <w:rPr>
          <w:lang w:val="pl-PL"/>
        </w:rPr>
        <w:t>Wykonawca określa cenę realizacji zamówienia poprzez wskazanie w formularzu kosztu całkowitego, jaki poniesie Zamawiający.</w:t>
      </w:r>
    </w:p>
    <w:p w14:paraId="3AFC240A" w14:textId="77777777" w:rsidR="003E44D4" w:rsidRPr="001C2577" w:rsidRDefault="003E44D4" w:rsidP="001C2577">
      <w:pPr>
        <w:pStyle w:val="Tekstpodstawowy"/>
        <w:spacing w:before="11"/>
        <w:jc w:val="both"/>
        <w:rPr>
          <w:sz w:val="21"/>
          <w:lang w:val="pl-PL"/>
        </w:rPr>
      </w:pPr>
    </w:p>
    <w:p w14:paraId="75FF709E" w14:textId="77777777" w:rsidR="003E44D4" w:rsidRPr="001C2577" w:rsidRDefault="001541A8" w:rsidP="001C2577">
      <w:pPr>
        <w:pStyle w:val="Nagwek1"/>
        <w:numPr>
          <w:ilvl w:val="0"/>
          <w:numId w:val="12"/>
        </w:numPr>
        <w:tabs>
          <w:tab w:val="left" w:pos="837"/>
          <w:tab w:val="left" w:pos="838"/>
        </w:tabs>
        <w:spacing w:before="1"/>
        <w:ind w:left="837" w:hanging="721"/>
        <w:jc w:val="both"/>
        <w:rPr>
          <w:lang w:val="pl-PL"/>
        </w:rPr>
      </w:pPr>
      <w:r w:rsidRPr="001C2577">
        <w:rPr>
          <w:lang w:val="pl-PL"/>
        </w:rPr>
        <w:t>Opis przygotowania</w:t>
      </w:r>
      <w:r w:rsidRPr="001C2577">
        <w:rPr>
          <w:spacing w:val="-3"/>
          <w:lang w:val="pl-PL"/>
        </w:rPr>
        <w:t xml:space="preserve"> </w:t>
      </w:r>
      <w:r w:rsidRPr="001C2577">
        <w:rPr>
          <w:lang w:val="pl-PL"/>
        </w:rPr>
        <w:t>oferty</w:t>
      </w:r>
    </w:p>
    <w:p w14:paraId="63904732" w14:textId="77777777" w:rsidR="003E44D4" w:rsidRPr="001C2577" w:rsidRDefault="003E44D4" w:rsidP="001C2577">
      <w:pPr>
        <w:jc w:val="both"/>
        <w:rPr>
          <w:lang w:val="pl-PL"/>
        </w:rPr>
      </w:pPr>
    </w:p>
    <w:p w14:paraId="4552759C" w14:textId="77777777" w:rsidR="00436EE6" w:rsidRPr="001C2577" w:rsidRDefault="00436EE6" w:rsidP="001C2577">
      <w:pPr>
        <w:pStyle w:val="Akapitzlist"/>
        <w:numPr>
          <w:ilvl w:val="0"/>
          <w:numId w:val="6"/>
        </w:numPr>
        <w:tabs>
          <w:tab w:val="left" w:pos="838"/>
        </w:tabs>
        <w:spacing w:before="55" w:line="276" w:lineRule="auto"/>
        <w:ind w:right="533"/>
        <w:jc w:val="both"/>
        <w:rPr>
          <w:lang w:val="pl-PL"/>
        </w:rPr>
      </w:pPr>
      <w:r w:rsidRPr="001C2577">
        <w:rPr>
          <w:lang w:val="pl-PL"/>
        </w:rPr>
        <w:t>Oferta musi być sporządzona w języku polskim, pismem czytelnym (maszynowym, komputerowym</w:t>
      </w:r>
      <w:r w:rsidRPr="001C2577">
        <w:rPr>
          <w:spacing w:val="-3"/>
          <w:lang w:val="pl-PL"/>
        </w:rPr>
        <w:t xml:space="preserve"> </w:t>
      </w:r>
      <w:r w:rsidRPr="001C2577">
        <w:rPr>
          <w:lang w:val="pl-PL"/>
        </w:rPr>
        <w:t>etc.).</w:t>
      </w:r>
    </w:p>
    <w:p w14:paraId="0776A975" w14:textId="16F4B231" w:rsidR="00436EE6" w:rsidRPr="001C2577" w:rsidRDefault="00436EE6" w:rsidP="001C2577">
      <w:pPr>
        <w:pStyle w:val="Akapitzlist"/>
        <w:numPr>
          <w:ilvl w:val="0"/>
          <w:numId w:val="6"/>
        </w:numPr>
        <w:tabs>
          <w:tab w:val="left" w:pos="838"/>
        </w:tabs>
        <w:spacing w:line="276" w:lineRule="auto"/>
        <w:ind w:right="534"/>
        <w:jc w:val="both"/>
        <w:rPr>
          <w:lang w:val="pl-PL"/>
        </w:rPr>
      </w:pPr>
      <w:r w:rsidRPr="001C2577">
        <w:rPr>
          <w:lang w:val="pl-PL"/>
        </w:rPr>
        <w:t xml:space="preserve">Oferta musi być złożona na formularzu ofertowym, który stanowi załącznik </w:t>
      </w:r>
      <w:r w:rsidR="00D76695" w:rsidRPr="001C2577">
        <w:rPr>
          <w:lang w:val="pl-PL"/>
        </w:rPr>
        <w:t xml:space="preserve">2 </w:t>
      </w:r>
      <w:r w:rsidRPr="001C2577">
        <w:rPr>
          <w:lang w:val="pl-PL"/>
        </w:rPr>
        <w:t>do zapytania ofertowego.</w:t>
      </w:r>
    </w:p>
    <w:p w14:paraId="05C3A4B4" w14:textId="77777777" w:rsidR="00436EE6" w:rsidRPr="001C2577" w:rsidRDefault="00436EE6" w:rsidP="001C2577">
      <w:pPr>
        <w:pStyle w:val="Akapitzlist"/>
        <w:numPr>
          <w:ilvl w:val="0"/>
          <w:numId w:val="6"/>
        </w:numPr>
        <w:tabs>
          <w:tab w:val="left" w:pos="838"/>
        </w:tabs>
        <w:ind w:right="533"/>
        <w:jc w:val="both"/>
        <w:rPr>
          <w:lang w:val="pl-PL"/>
        </w:rPr>
      </w:pPr>
      <w:r w:rsidRPr="001C2577">
        <w:rPr>
          <w:lang w:val="pl-PL"/>
        </w:rPr>
        <w:t>Wszystkie składane dokumenty powinny zostać złożone w formie oryginału bądź kserokopii potwierdzonej za zgodność z oryginałem przez</w:t>
      </w:r>
      <w:r w:rsidRPr="001C2577">
        <w:rPr>
          <w:spacing w:val="-3"/>
          <w:lang w:val="pl-PL"/>
        </w:rPr>
        <w:t xml:space="preserve"> </w:t>
      </w:r>
      <w:r w:rsidRPr="001C2577">
        <w:rPr>
          <w:lang w:val="pl-PL"/>
        </w:rPr>
        <w:t>Wykonawcę.</w:t>
      </w:r>
    </w:p>
    <w:p w14:paraId="3D924CB5" w14:textId="77777777" w:rsidR="00436EE6" w:rsidRPr="001C2577" w:rsidRDefault="00436EE6" w:rsidP="001C2577">
      <w:pPr>
        <w:pStyle w:val="Akapitzlist"/>
        <w:numPr>
          <w:ilvl w:val="0"/>
          <w:numId w:val="6"/>
        </w:numPr>
        <w:tabs>
          <w:tab w:val="left" w:pos="838"/>
        </w:tabs>
        <w:ind w:right="535"/>
        <w:jc w:val="both"/>
        <w:rPr>
          <w:lang w:val="pl-PL"/>
        </w:rPr>
      </w:pPr>
      <w:r w:rsidRPr="001C2577">
        <w:rPr>
          <w:lang w:val="pl-PL"/>
        </w:rPr>
        <w:t>Dokumenty złożone w języku obcym winny być dołączone i przetłumaczone na język polski oraz dodatkowo poświadczone za zgodność z oryginałem przez</w:t>
      </w:r>
      <w:r w:rsidRPr="001C2577">
        <w:rPr>
          <w:spacing w:val="-9"/>
          <w:lang w:val="pl-PL"/>
        </w:rPr>
        <w:t xml:space="preserve"> </w:t>
      </w:r>
      <w:r w:rsidRPr="001C2577">
        <w:rPr>
          <w:lang w:val="pl-PL"/>
        </w:rPr>
        <w:t>Wykonawcę.</w:t>
      </w:r>
    </w:p>
    <w:p w14:paraId="3A2A59CB" w14:textId="77777777" w:rsidR="00436EE6" w:rsidRPr="001C2577" w:rsidRDefault="00436EE6" w:rsidP="001C2577">
      <w:pPr>
        <w:jc w:val="both"/>
        <w:rPr>
          <w:lang w:val="pl-PL"/>
        </w:rPr>
        <w:sectPr w:rsidR="00436EE6" w:rsidRPr="001C2577">
          <w:pgSz w:w="11910" w:h="16840"/>
          <w:pgMar w:top="2360" w:right="880" w:bottom="1240" w:left="1300" w:header="289" w:footer="1058" w:gutter="0"/>
          <w:cols w:space="708"/>
        </w:sectPr>
      </w:pPr>
    </w:p>
    <w:p w14:paraId="31083549" w14:textId="77777777" w:rsidR="003E44D4" w:rsidRPr="001C2577" w:rsidRDefault="003E44D4" w:rsidP="001C2577">
      <w:pPr>
        <w:pStyle w:val="Tekstpodstawowy"/>
        <w:spacing w:before="9"/>
        <w:jc w:val="both"/>
        <w:rPr>
          <w:b/>
          <w:lang w:val="pl-PL"/>
        </w:rPr>
      </w:pPr>
    </w:p>
    <w:p w14:paraId="5D5B6907" w14:textId="77777777" w:rsidR="003E44D4" w:rsidRPr="001C2577" w:rsidRDefault="001541A8" w:rsidP="001C2577">
      <w:pPr>
        <w:pStyle w:val="Akapitzlist"/>
        <w:numPr>
          <w:ilvl w:val="0"/>
          <w:numId w:val="6"/>
        </w:numPr>
        <w:tabs>
          <w:tab w:val="left" w:pos="838"/>
        </w:tabs>
        <w:ind w:right="532"/>
        <w:jc w:val="both"/>
        <w:rPr>
          <w:lang w:val="pl-PL"/>
        </w:rPr>
      </w:pPr>
      <w:r w:rsidRPr="001C2577">
        <w:rPr>
          <w:lang w:val="pl-PL"/>
        </w:rPr>
        <w:t>Wszelkie poprawki lub zmiany w tekście oferty muszą być parafowane własnoręcznie przez osobę podpisującą</w:t>
      </w:r>
      <w:r w:rsidRPr="001C2577">
        <w:rPr>
          <w:spacing w:val="-3"/>
          <w:lang w:val="pl-PL"/>
        </w:rPr>
        <w:t xml:space="preserve"> </w:t>
      </w:r>
      <w:r w:rsidRPr="001C2577">
        <w:rPr>
          <w:lang w:val="pl-PL"/>
        </w:rPr>
        <w:t>ofertę.</w:t>
      </w:r>
    </w:p>
    <w:p w14:paraId="16D92CBA" w14:textId="77777777" w:rsidR="003E44D4" w:rsidRPr="001C2577" w:rsidRDefault="001541A8" w:rsidP="001C2577">
      <w:pPr>
        <w:pStyle w:val="Akapitzlist"/>
        <w:numPr>
          <w:ilvl w:val="0"/>
          <w:numId w:val="6"/>
        </w:numPr>
        <w:tabs>
          <w:tab w:val="left" w:pos="838"/>
        </w:tabs>
        <w:spacing w:line="268" w:lineRule="exact"/>
        <w:ind w:hanging="361"/>
        <w:jc w:val="both"/>
        <w:rPr>
          <w:lang w:val="pl-PL"/>
        </w:rPr>
      </w:pPr>
      <w:r w:rsidRPr="001C2577">
        <w:rPr>
          <w:lang w:val="pl-PL"/>
        </w:rPr>
        <w:t>Zaleca się, aby wszystkie zapisane strony oferty zostały kolejno</w:t>
      </w:r>
      <w:r w:rsidRPr="001C2577">
        <w:rPr>
          <w:spacing w:val="-9"/>
          <w:lang w:val="pl-PL"/>
        </w:rPr>
        <w:t xml:space="preserve"> </w:t>
      </w:r>
      <w:r w:rsidRPr="001C2577">
        <w:rPr>
          <w:lang w:val="pl-PL"/>
        </w:rPr>
        <w:t>ponumerowane.</w:t>
      </w:r>
    </w:p>
    <w:p w14:paraId="2495A6BA" w14:textId="77777777" w:rsidR="003E44D4" w:rsidRPr="001C2577" w:rsidRDefault="001541A8" w:rsidP="001C2577">
      <w:pPr>
        <w:pStyle w:val="Akapitzlist"/>
        <w:numPr>
          <w:ilvl w:val="0"/>
          <w:numId w:val="6"/>
        </w:numPr>
        <w:tabs>
          <w:tab w:val="left" w:pos="838"/>
        </w:tabs>
        <w:ind w:right="534" w:hanging="361"/>
        <w:jc w:val="both"/>
        <w:rPr>
          <w:lang w:val="pl-PL"/>
        </w:rPr>
      </w:pPr>
      <w:r w:rsidRPr="001C2577">
        <w:rPr>
          <w:lang w:val="pl-PL"/>
        </w:rPr>
        <w:t>Oferta wraz z oświadczeniami Wykonawcy, musi być podpisana przez osoby uprawnione do składania</w:t>
      </w:r>
      <w:r w:rsidRPr="001C2577">
        <w:rPr>
          <w:spacing w:val="-6"/>
          <w:lang w:val="pl-PL"/>
        </w:rPr>
        <w:t xml:space="preserve"> </w:t>
      </w:r>
      <w:r w:rsidRPr="001C2577">
        <w:rPr>
          <w:lang w:val="pl-PL"/>
        </w:rPr>
        <w:t>oświadczeń</w:t>
      </w:r>
      <w:r w:rsidRPr="001C2577">
        <w:rPr>
          <w:spacing w:val="-7"/>
          <w:lang w:val="pl-PL"/>
        </w:rPr>
        <w:t xml:space="preserve"> </w:t>
      </w:r>
      <w:r w:rsidRPr="001C2577">
        <w:rPr>
          <w:lang w:val="pl-PL"/>
        </w:rPr>
        <w:t>woli</w:t>
      </w:r>
      <w:r w:rsidRPr="001C2577">
        <w:rPr>
          <w:spacing w:val="-6"/>
          <w:lang w:val="pl-PL"/>
        </w:rPr>
        <w:t xml:space="preserve"> </w:t>
      </w:r>
      <w:r w:rsidRPr="001C2577">
        <w:rPr>
          <w:lang w:val="pl-PL"/>
        </w:rPr>
        <w:t>w</w:t>
      </w:r>
      <w:r w:rsidRPr="001C2577">
        <w:rPr>
          <w:spacing w:val="-6"/>
          <w:lang w:val="pl-PL"/>
        </w:rPr>
        <w:t xml:space="preserve"> </w:t>
      </w:r>
      <w:r w:rsidRPr="001C2577">
        <w:rPr>
          <w:lang w:val="pl-PL"/>
        </w:rPr>
        <w:t>imieniu</w:t>
      </w:r>
      <w:r w:rsidRPr="001C2577">
        <w:rPr>
          <w:spacing w:val="-5"/>
          <w:lang w:val="pl-PL"/>
        </w:rPr>
        <w:t xml:space="preserve"> </w:t>
      </w:r>
      <w:r w:rsidRPr="001C2577">
        <w:rPr>
          <w:lang w:val="pl-PL"/>
        </w:rPr>
        <w:t>Wykonawcy.</w:t>
      </w:r>
      <w:r w:rsidRPr="001C2577">
        <w:rPr>
          <w:spacing w:val="-6"/>
          <w:lang w:val="pl-PL"/>
        </w:rPr>
        <w:t xml:space="preserve"> </w:t>
      </w:r>
      <w:r w:rsidRPr="001C2577">
        <w:rPr>
          <w:lang w:val="pl-PL"/>
        </w:rPr>
        <w:t>Wszelkie</w:t>
      </w:r>
      <w:r w:rsidRPr="001C2577">
        <w:rPr>
          <w:spacing w:val="-5"/>
          <w:lang w:val="pl-PL"/>
        </w:rPr>
        <w:t xml:space="preserve"> </w:t>
      </w:r>
      <w:r w:rsidRPr="001C2577">
        <w:rPr>
          <w:lang w:val="pl-PL"/>
        </w:rPr>
        <w:t>podpisy</w:t>
      </w:r>
      <w:r w:rsidRPr="001C2577">
        <w:rPr>
          <w:spacing w:val="-5"/>
          <w:lang w:val="pl-PL"/>
        </w:rPr>
        <w:t xml:space="preserve"> </w:t>
      </w:r>
      <w:r w:rsidRPr="001C2577">
        <w:rPr>
          <w:lang w:val="pl-PL"/>
        </w:rPr>
        <w:t>winny</w:t>
      </w:r>
      <w:r w:rsidRPr="001C2577">
        <w:rPr>
          <w:spacing w:val="-6"/>
          <w:lang w:val="pl-PL"/>
        </w:rPr>
        <w:t xml:space="preserve"> </w:t>
      </w:r>
      <w:r w:rsidRPr="001C2577">
        <w:rPr>
          <w:lang w:val="pl-PL"/>
        </w:rPr>
        <w:t>być</w:t>
      </w:r>
      <w:r w:rsidRPr="001C2577">
        <w:rPr>
          <w:spacing w:val="-6"/>
          <w:lang w:val="pl-PL"/>
        </w:rPr>
        <w:t xml:space="preserve"> </w:t>
      </w:r>
      <w:r w:rsidRPr="001C2577">
        <w:rPr>
          <w:lang w:val="pl-PL"/>
        </w:rPr>
        <w:t>sporządzone</w:t>
      </w:r>
      <w:r w:rsidRPr="001C2577">
        <w:rPr>
          <w:spacing w:val="-4"/>
          <w:lang w:val="pl-PL"/>
        </w:rPr>
        <w:t xml:space="preserve"> </w:t>
      </w:r>
      <w:r w:rsidRPr="001C2577">
        <w:rPr>
          <w:lang w:val="pl-PL"/>
        </w:rPr>
        <w:t>w sposób umożliwiający identyfikację osoby podpisującej (czytelne imię i nazwisko, bądź pieczątka imienna z podpisem nieczytelnym). W przypadku składania podpisu przez pełnomocnika dodatkowo należy złożyć dokument</w:t>
      </w:r>
      <w:r w:rsidRPr="001C2577">
        <w:rPr>
          <w:spacing w:val="-1"/>
          <w:lang w:val="pl-PL"/>
        </w:rPr>
        <w:t xml:space="preserve"> </w:t>
      </w:r>
      <w:r w:rsidRPr="001C2577">
        <w:rPr>
          <w:lang w:val="pl-PL"/>
        </w:rPr>
        <w:t>pełnomocnictwa.</w:t>
      </w:r>
    </w:p>
    <w:p w14:paraId="0FD50E5A" w14:textId="77777777" w:rsidR="00436EE6" w:rsidRPr="001C2577" w:rsidRDefault="00436EE6" w:rsidP="001C2577">
      <w:pPr>
        <w:pStyle w:val="Akapitzlist"/>
        <w:tabs>
          <w:tab w:val="left" w:pos="838"/>
        </w:tabs>
        <w:ind w:right="534" w:firstLine="0"/>
        <w:jc w:val="both"/>
        <w:rPr>
          <w:lang w:val="pl-PL"/>
        </w:rPr>
      </w:pPr>
    </w:p>
    <w:p w14:paraId="6DF166E8" w14:textId="77777777" w:rsidR="003E44D4" w:rsidRPr="001C2577" w:rsidRDefault="001541A8" w:rsidP="001C2577">
      <w:pPr>
        <w:pStyle w:val="Nagwek1"/>
        <w:numPr>
          <w:ilvl w:val="0"/>
          <w:numId w:val="12"/>
        </w:numPr>
        <w:tabs>
          <w:tab w:val="left" w:pos="402"/>
        </w:tabs>
        <w:ind w:left="401" w:hanging="285"/>
        <w:jc w:val="both"/>
        <w:rPr>
          <w:lang w:val="pl-PL"/>
        </w:rPr>
      </w:pPr>
      <w:r w:rsidRPr="001C2577">
        <w:rPr>
          <w:lang w:val="pl-PL"/>
        </w:rPr>
        <w:t>Termin i miejsce składania</w:t>
      </w:r>
      <w:r w:rsidRPr="001C2577">
        <w:rPr>
          <w:spacing w:val="-4"/>
          <w:lang w:val="pl-PL"/>
        </w:rPr>
        <w:t xml:space="preserve"> </w:t>
      </w:r>
      <w:r w:rsidRPr="001C2577">
        <w:rPr>
          <w:lang w:val="pl-PL"/>
        </w:rPr>
        <w:t>oferty</w:t>
      </w:r>
    </w:p>
    <w:p w14:paraId="6105C418" w14:textId="77777777" w:rsidR="003E44D4" w:rsidRPr="001C2577" w:rsidRDefault="003E44D4" w:rsidP="001C2577">
      <w:pPr>
        <w:pStyle w:val="Tekstpodstawowy"/>
        <w:spacing w:before="4"/>
        <w:jc w:val="both"/>
        <w:rPr>
          <w:b/>
          <w:sz w:val="25"/>
          <w:lang w:val="pl-PL"/>
        </w:rPr>
      </w:pPr>
    </w:p>
    <w:p w14:paraId="3540C9A0" w14:textId="77777777" w:rsidR="003E44D4" w:rsidRPr="001C2577" w:rsidRDefault="001541A8" w:rsidP="001C2577">
      <w:pPr>
        <w:pStyle w:val="Akapitzlist"/>
        <w:numPr>
          <w:ilvl w:val="1"/>
          <w:numId w:val="12"/>
        </w:numPr>
        <w:tabs>
          <w:tab w:val="left" w:pos="762"/>
        </w:tabs>
        <w:ind w:left="761" w:hanging="361"/>
        <w:jc w:val="both"/>
        <w:rPr>
          <w:lang w:val="pl-PL"/>
        </w:rPr>
      </w:pPr>
      <w:r w:rsidRPr="001C2577">
        <w:rPr>
          <w:lang w:val="pl-PL"/>
        </w:rPr>
        <w:t>Ofertę</w:t>
      </w:r>
      <w:r w:rsidRPr="001C2577">
        <w:rPr>
          <w:spacing w:val="-7"/>
          <w:lang w:val="pl-PL"/>
        </w:rPr>
        <w:t xml:space="preserve"> </w:t>
      </w:r>
      <w:r w:rsidRPr="001C2577">
        <w:rPr>
          <w:lang w:val="pl-PL"/>
        </w:rPr>
        <w:t>należy</w:t>
      </w:r>
      <w:r w:rsidRPr="001C2577">
        <w:rPr>
          <w:spacing w:val="-5"/>
          <w:lang w:val="pl-PL"/>
        </w:rPr>
        <w:t xml:space="preserve"> </w:t>
      </w:r>
      <w:r w:rsidRPr="001C2577">
        <w:rPr>
          <w:lang w:val="pl-PL"/>
        </w:rPr>
        <w:t>składać</w:t>
      </w:r>
      <w:r w:rsidRPr="001C2577">
        <w:rPr>
          <w:spacing w:val="-7"/>
          <w:lang w:val="pl-PL"/>
        </w:rPr>
        <w:t xml:space="preserve"> </w:t>
      </w:r>
      <w:r w:rsidRPr="001C2577">
        <w:rPr>
          <w:lang w:val="pl-PL"/>
        </w:rPr>
        <w:t>pocztą</w:t>
      </w:r>
      <w:r w:rsidRPr="001C2577">
        <w:rPr>
          <w:spacing w:val="-6"/>
          <w:lang w:val="pl-PL"/>
        </w:rPr>
        <w:t xml:space="preserve"> </w:t>
      </w:r>
      <w:r w:rsidRPr="001C2577">
        <w:rPr>
          <w:lang w:val="pl-PL"/>
        </w:rPr>
        <w:t>tradycyjną,</w:t>
      </w:r>
      <w:r w:rsidRPr="001C2577">
        <w:rPr>
          <w:spacing w:val="-7"/>
          <w:lang w:val="pl-PL"/>
        </w:rPr>
        <w:t xml:space="preserve"> </w:t>
      </w:r>
      <w:r w:rsidRPr="001C2577">
        <w:rPr>
          <w:lang w:val="pl-PL"/>
        </w:rPr>
        <w:t>kurierem,</w:t>
      </w:r>
      <w:r w:rsidRPr="001C2577">
        <w:rPr>
          <w:spacing w:val="-6"/>
          <w:lang w:val="pl-PL"/>
        </w:rPr>
        <w:t xml:space="preserve"> </w:t>
      </w:r>
      <w:r w:rsidRPr="001C2577">
        <w:rPr>
          <w:lang w:val="pl-PL"/>
        </w:rPr>
        <w:t>pocztą</w:t>
      </w:r>
      <w:r w:rsidRPr="001C2577">
        <w:rPr>
          <w:spacing w:val="-6"/>
          <w:lang w:val="pl-PL"/>
        </w:rPr>
        <w:t xml:space="preserve"> </w:t>
      </w:r>
      <w:r w:rsidRPr="001C2577">
        <w:rPr>
          <w:lang w:val="pl-PL"/>
        </w:rPr>
        <w:t>elektroniczną</w:t>
      </w:r>
      <w:r w:rsidRPr="001C2577">
        <w:rPr>
          <w:spacing w:val="-5"/>
          <w:lang w:val="pl-PL"/>
        </w:rPr>
        <w:t xml:space="preserve"> </w:t>
      </w:r>
      <w:r w:rsidRPr="001C2577">
        <w:rPr>
          <w:lang w:val="pl-PL"/>
        </w:rPr>
        <w:t>lub</w:t>
      </w:r>
      <w:r w:rsidRPr="001C2577">
        <w:rPr>
          <w:spacing w:val="-6"/>
          <w:lang w:val="pl-PL"/>
        </w:rPr>
        <w:t xml:space="preserve"> </w:t>
      </w:r>
      <w:r w:rsidRPr="001C2577">
        <w:rPr>
          <w:lang w:val="pl-PL"/>
        </w:rPr>
        <w:t>osobiście</w:t>
      </w:r>
      <w:r w:rsidRPr="001C2577">
        <w:rPr>
          <w:spacing w:val="-7"/>
          <w:lang w:val="pl-PL"/>
        </w:rPr>
        <w:t xml:space="preserve"> </w:t>
      </w:r>
      <w:r w:rsidRPr="001C2577">
        <w:rPr>
          <w:lang w:val="pl-PL"/>
        </w:rPr>
        <w:t>na</w:t>
      </w:r>
      <w:r w:rsidRPr="001C2577">
        <w:rPr>
          <w:spacing w:val="-6"/>
          <w:lang w:val="pl-PL"/>
        </w:rPr>
        <w:t xml:space="preserve"> </w:t>
      </w:r>
      <w:r w:rsidRPr="001C2577">
        <w:rPr>
          <w:lang w:val="pl-PL"/>
        </w:rPr>
        <w:t>adres:</w:t>
      </w:r>
    </w:p>
    <w:p w14:paraId="1183D11A" w14:textId="77777777" w:rsidR="003E44D4" w:rsidRPr="001C2577" w:rsidRDefault="001541A8" w:rsidP="001C2577">
      <w:pPr>
        <w:pStyle w:val="Akapitzlist"/>
        <w:numPr>
          <w:ilvl w:val="0"/>
          <w:numId w:val="5"/>
        </w:numPr>
        <w:tabs>
          <w:tab w:val="left" w:pos="838"/>
        </w:tabs>
        <w:spacing w:before="41"/>
        <w:ind w:hanging="361"/>
        <w:jc w:val="both"/>
        <w:rPr>
          <w:lang w:val="pl-PL"/>
        </w:rPr>
      </w:pPr>
      <w:r w:rsidRPr="001C2577">
        <w:rPr>
          <w:lang w:val="pl-PL"/>
        </w:rPr>
        <w:t>Fundacja WWF Polska, ul. Usypiskowa 11, 02‐386</w:t>
      </w:r>
      <w:r w:rsidRPr="001C2577">
        <w:rPr>
          <w:spacing w:val="-9"/>
          <w:lang w:val="pl-PL"/>
        </w:rPr>
        <w:t xml:space="preserve"> </w:t>
      </w:r>
      <w:r w:rsidRPr="001C2577">
        <w:rPr>
          <w:lang w:val="pl-PL"/>
        </w:rPr>
        <w:t>Warszawa</w:t>
      </w:r>
    </w:p>
    <w:p w14:paraId="1A203AA2" w14:textId="77777777" w:rsidR="00436EE6" w:rsidRPr="001C2577" w:rsidRDefault="001541A8" w:rsidP="001C2577">
      <w:pPr>
        <w:pStyle w:val="Akapitzlist"/>
        <w:numPr>
          <w:ilvl w:val="0"/>
          <w:numId w:val="4"/>
        </w:numPr>
        <w:tabs>
          <w:tab w:val="left" w:pos="838"/>
        </w:tabs>
        <w:ind w:right="534"/>
        <w:jc w:val="both"/>
        <w:rPr>
          <w:lang w:val="pl-PL"/>
        </w:rPr>
      </w:pPr>
      <w:r w:rsidRPr="001C2577">
        <w:rPr>
          <w:lang w:val="pl-PL"/>
        </w:rPr>
        <w:t>Elektronicznie:</w:t>
      </w:r>
      <w:r w:rsidRPr="001C2577">
        <w:rPr>
          <w:color w:val="0562C1"/>
          <w:spacing w:val="-2"/>
          <w:lang w:val="pl-PL"/>
        </w:rPr>
        <w:t xml:space="preserve"> </w:t>
      </w:r>
      <w:r w:rsidR="00436EE6" w:rsidRPr="001C2577">
        <w:rPr>
          <w:rFonts w:ascii="Calibri Light" w:hAnsi="Calibri Light" w:cs="Calibri Light"/>
          <w:lang w:val="pl-PL" w:eastAsia="x-none"/>
        </w:rPr>
        <w:t>mzadrag@wwf.pl</w:t>
      </w:r>
      <w:r w:rsidR="00436EE6" w:rsidRPr="001C2577">
        <w:rPr>
          <w:lang w:val="pl-PL"/>
        </w:rPr>
        <w:t xml:space="preserve"> </w:t>
      </w:r>
    </w:p>
    <w:p w14:paraId="65EFD349" w14:textId="6F46034A" w:rsidR="003E44D4" w:rsidRPr="001C2577" w:rsidRDefault="001541A8" w:rsidP="001C2577">
      <w:pPr>
        <w:pStyle w:val="Akapitzlist"/>
        <w:numPr>
          <w:ilvl w:val="0"/>
          <w:numId w:val="4"/>
        </w:numPr>
        <w:tabs>
          <w:tab w:val="left" w:pos="838"/>
        </w:tabs>
        <w:ind w:right="534"/>
        <w:jc w:val="both"/>
        <w:rPr>
          <w:lang w:val="pl-PL"/>
        </w:rPr>
      </w:pPr>
      <w:r w:rsidRPr="001C2577">
        <w:rPr>
          <w:lang w:val="pl-PL"/>
        </w:rPr>
        <w:t xml:space="preserve">Ofertę należy złożyć </w:t>
      </w:r>
      <w:r w:rsidRPr="001C2577">
        <w:rPr>
          <w:b/>
          <w:lang w:val="pl-PL"/>
        </w:rPr>
        <w:t xml:space="preserve">do końca dnia </w:t>
      </w:r>
      <w:r w:rsidR="004A67F4">
        <w:rPr>
          <w:b/>
          <w:lang w:val="pl-PL"/>
        </w:rPr>
        <w:t>7</w:t>
      </w:r>
      <w:r w:rsidR="001C2577">
        <w:rPr>
          <w:b/>
          <w:lang w:val="pl-PL"/>
        </w:rPr>
        <w:t xml:space="preserve"> kwietnia </w:t>
      </w:r>
      <w:r w:rsidR="00436EE6" w:rsidRPr="001C2577">
        <w:rPr>
          <w:b/>
          <w:lang w:val="pl-PL"/>
        </w:rPr>
        <w:t>2020 r.</w:t>
      </w:r>
      <w:r w:rsidRPr="001C2577">
        <w:rPr>
          <w:b/>
          <w:lang w:val="pl-PL"/>
        </w:rPr>
        <w:t xml:space="preserve"> (czyli do godziny 23:59). </w:t>
      </w:r>
      <w:r w:rsidRPr="001C2577">
        <w:rPr>
          <w:lang w:val="pl-PL"/>
        </w:rPr>
        <w:t>O terminie wpłynięcia oferty</w:t>
      </w:r>
      <w:r w:rsidRPr="001C2577">
        <w:rPr>
          <w:spacing w:val="-5"/>
          <w:lang w:val="pl-PL"/>
        </w:rPr>
        <w:t xml:space="preserve"> </w:t>
      </w:r>
      <w:r w:rsidRPr="001C2577">
        <w:rPr>
          <w:lang w:val="pl-PL"/>
        </w:rPr>
        <w:t>decyduje</w:t>
      </w:r>
      <w:r w:rsidRPr="001C2577">
        <w:rPr>
          <w:spacing w:val="-6"/>
          <w:lang w:val="pl-PL"/>
        </w:rPr>
        <w:t xml:space="preserve"> </w:t>
      </w:r>
      <w:r w:rsidRPr="001C2577">
        <w:rPr>
          <w:lang w:val="pl-PL"/>
        </w:rPr>
        <w:t>data</w:t>
      </w:r>
      <w:r w:rsidRPr="001C2577">
        <w:rPr>
          <w:spacing w:val="-5"/>
          <w:lang w:val="pl-PL"/>
        </w:rPr>
        <w:t xml:space="preserve"> </w:t>
      </w:r>
      <w:r w:rsidRPr="001C2577">
        <w:rPr>
          <w:lang w:val="pl-PL"/>
        </w:rPr>
        <w:t>dostarczenia</w:t>
      </w:r>
      <w:r w:rsidRPr="001C2577">
        <w:rPr>
          <w:spacing w:val="-5"/>
          <w:lang w:val="pl-PL"/>
        </w:rPr>
        <w:t xml:space="preserve"> </w:t>
      </w:r>
      <w:r w:rsidRPr="001C2577">
        <w:rPr>
          <w:lang w:val="pl-PL"/>
        </w:rPr>
        <w:t>oferty</w:t>
      </w:r>
      <w:r w:rsidRPr="001C2577">
        <w:rPr>
          <w:spacing w:val="-5"/>
          <w:lang w:val="pl-PL"/>
        </w:rPr>
        <w:t xml:space="preserve"> </w:t>
      </w:r>
      <w:r w:rsidRPr="001C2577">
        <w:rPr>
          <w:lang w:val="pl-PL"/>
        </w:rPr>
        <w:t>do</w:t>
      </w:r>
      <w:r w:rsidRPr="001C2577">
        <w:rPr>
          <w:spacing w:val="-6"/>
          <w:lang w:val="pl-PL"/>
        </w:rPr>
        <w:t xml:space="preserve"> </w:t>
      </w:r>
      <w:r w:rsidRPr="001C2577">
        <w:rPr>
          <w:lang w:val="pl-PL"/>
        </w:rPr>
        <w:t>siedziby</w:t>
      </w:r>
      <w:r w:rsidRPr="001C2577">
        <w:rPr>
          <w:spacing w:val="-4"/>
          <w:lang w:val="pl-PL"/>
        </w:rPr>
        <w:t xml:space="preserve"> </w:t>
      </w:r>
      <w:r w:rsidRPr="001C2577">
        <w:rPr>
          <w:lang w:val="pl-PL"/>
        </w:rPr>
        <w:t>Zamawiającego</w:t>
      </w:r>
      <w:r w:rsidRPr="001C2577">
        <w:rPr>
          <w:spacing w:val="-6"/>
          <w:lang w:val="pl-PL"/>
        </w:rPr>
        <w:t xml:space="preserve"> </w:t>
      </w:r>
      <w:r w:rsidRPr="001C2577">
        <w:rPr>
          <w:lang w:val="pl-PL"/>
        </w:rPr>
        <w:t>lub</w:t>
      </w:r>
      <w:r w:rsidRPr="001C2577">
        <w:rPr>
          <w:spacing w:val="-6"/>
          <w:lang w:val="pl-PL"/>
        </w:rPr>
        <w:t xml:space="preserve"> </w:t>
      </w:r>
      <w:r w:rsidRPr="001C2577">
        <w:rPr>
          <w:lang w:val="pl-PL"/>
        </w:rPr>
        <w:t>doręczenia</w:t>
      </w:r>
      <w:r w:rsidRPr="001C2577">
        <w:rPr>
          <w:spacing w:val="-6"/>
          <w:lang w:val="pl-PL"/>
        </w:rPr>
        <w:t xml:space="preserve"> </w:t>
      </w:r>
      <w:r w:rsidRPr="001C2577">
        <w:rPr>
          <w:lang w:val="pl-PL"/>
        </w:rPr>
        <w:t>na</w:t>
      </w:r>
      <w:r w:rsidRPr="001C2577">
        <w:rPr>
          <w:spacing w:val="-6"/>
          <w:lang w:val="pl-PL"/>
        </w:rPr>
        <w:t xml:space="preserve"> </w:t>
      </w:r>
      <w:r w:rsidRPr="001C2577">
        <w:rPr>
          <w:lang w:val="pl-PL"/>
        </w:rPr>
        <w:t>pocztę mailową.</w:t>
      </w:r>
    </w:p>
    <w:p w14:paraId="3C898B22" w14:textId="77777777" w:rsidR="003E44D4" w:rsidRPr="001C2577" w:rsidRDefault="001541A8" w:rsidP="001C2577">
      <w:pPr>
        <w:pStyle w:val="Akapitzlist"/>
        <w:numPr>
          <w:ilvl w:val="0"/>
          <w:numId w:val="4"/>
        </w:numPr>
        <w:tabs>
          <w:tab w:val="left" w:pos="838"/>
        </w:tabs>
        <w:spacing w:line="268" w:lineRule="exact"/>
        <w:ind w:hanging="361"/>
        <w:jc w:val="both"/>
        <w:rPr>
          <w:lang w:val="pl-PL"/>
        </w:rPr>
      </w:pPr>
      <w:r w:rsidRPr="001C2577">
        <w:rPr>
          <w:lang w:val="pl-PL"/>
        </w:rPr>
        <w:t>Oferty złożone po terminie nie będą rozpatrywane.</w:t>
      </w:r>
    </w:p>
    <w:p w14:paraId="3D3C67A3" w14:textId="77777777" w:rsidR="001C2577" w:rsidRDefault="001541A8" w:rsidP="001C2577">
      <w:pPr>
        <w:pStyle w:val="Akapitzlist"/>
        <w:numPr>
          <w:ilvl w:val="0"/>
          <w:numId w:val="4"/>
        </w:numPr>
        <w:tabs>
          <w:tab w:val="left" w:pos="838"/>
        </w:tabs>
        <w:ind w:right="532"/>
        <w:jc w:val="both"/>
        <w:rPr>
          <w:lang w:val="pl-PL"/>
        </w:rPr>
      </w:pPr>
      <w:r w:rsidRPr="001C2577">
        <w:rPr>
          <w:lang w:val="pl-PL"/>
        </w:rPr>
        <w:t xml:space="preserve">Oferta składana pocztą tradycyjną, osobiście lub kurierem powinna być zapakowana w kopercie z dopiskiem: „Oferta </w:t>
      </w:r>
      <w:r w:rsidR="00436EE6" w:rsidRPr="001C2577">
        <w:rPr>
          <w:lang w:val="pl-PL"/>
        </w:rPr>
        <w:t>– koszulki Polo</w:t>
      </w:r>
      <w:r w:rsidR="001C2577">
        <w:rPr>
          <w:lang w:val="pl-PL"/>
        </w:rPr>
        <w:t>”</w:t>
      </w:r>
    </w:p>
    <w:p w14:paraId="64B1C47F" w14:textId="086C1A6A" w:rsidR="003E44D4" w:rsidRPr="001C2577" w:rsidRDefault="001541A8" w:rsidP="00294D6E">
      <w:pPr>
        <w:pStyle w:val="Akapitzlist"/>
        <w:numPr>
          <w:ilvl w:val="0"/>
          <w:numId w:val="4"/>
        </w:numPr>
        <w:tabs>
          <w:tab w:val="left" w:pos="838"/>
        </w:tabs>
        <w:ind w:right="533"/>
        <w:jc w:val="both"/>
        <w:rPr>
          <w:lang w:val="pl-PL"/>
        </w:rPr>
      </w:pPr>
      <w:r w:rsidRPr="001C2577">
        <w:rPr>
          <w:lang w:val="pl-PL"/>
        </w:rPr>
        <w:t>Oferta</w:t>
      </w:r>
      <w:r w:rsidRPr="001C2577">
        <w:rPr>
          <w:spacing w:val="-6"/>
          <w:lang w:val="pl-PL"/>
        </w:rPr>
        <w:t xml:space="preserve"> </w:t>
      </w:r>
      <w:r w:rsidRPr="001C2577">
        <w:rPr>
          <w:lang w:val="pl-PL"/>
        </w:rPr>
        <w:t>składana</w:t>
      </w:r>
      <w:r w:rsidRPr="001C2577">
        <w:rPr>
          <w:spacing w:val="-6"/>
          <w:lang w:val="pl-PL"/>
        </w:rPr>
        <w:t xml:space="preserve"> </w:t>
      </w:r>
      <w:r w:rsidRPr="001C2577">
        <w:rPr>
          <w:lang w:val="pl-PL"/>
        </w:rPr>
        <w:t>mailowo</w:t>
      </w:r>
      <w:r w:rsidRPr="001C2577">
        <w:rPr>
          <w:spacing w:val="-5"/>
          <w:lang w:val="pl-PL"/>
        </w:rPr>
        <w:t xml:space="preserve"> </w:t>
      </w:r>
      <w:r w:rsidRPr="001C2577">
        <w:rPr>
          <w:lang w:val="pl-PL"/>
        </w:rPr>
        <w:t>w</w:t>
      </w:r>
      <w:r w:rsidRPr="001C2577">
        <w:rPr>
          <w:spacing w:val="-6"/>
          <w:lang w:val="pl-PL"/>
        </w:rPr>
        <w:t xml:space="preserve"> </w:t>
      </w:r>
      <w:r w:rsidRPr="001C2577">
        <w:rPr>
          <w:lang w:val="pl-PL"/>
        </w:rPr>
        <w:t>temacie</w:t>
      </w:r>
      <w:r w:rsidRPr="001C2577">
        <w:rPr>
          <w:spacing w:val="-6"/>
          <w:lang w:val="pl-PL"/>
        </w:rPr>
        <w:t xml:space="preserve"> </w:t>
      </w:r>
      <w:r w:rsidRPr="001C2577">
        <w:rPr>
          <w:lang w:val="pl-PL"/>
        </w:rPr>
        <w:t>wiadomości powinna odwoływać się do numeru referencyjnego zapytania</w:t>
      </w:r>
      <w:r w:rsidRPr="001C2577">
        <w:rPr>
          <w:spacing w:val="-7"/>
          <w:lang w:val="pl-PL"/>
        </w:rPr>
        <w:t xml:space="preserve"> </w:t>
      </w:r>
      <w:r w:rsidRPr="001C2577">
        <w:rPr>
          <w:lang w:val="pl-PL"/>
        </w:rPr>
        <w:t>ofertowego.</w:t>
      </w:r>
    </w:p>
    <w:p w14:paraId="12CC1827" w14:textId="77777777" w:rsidR="003E44D4" w:rsidRPr="001C2577" w:rsidRDefault="001541A8" w:rsidP="001C2577">
      <w:pPr>
        <w:pStyle w:val="Akapitzlist"/>
        <w:numPr>
          <w:ilvl w:val="0"/>
          <w:numId w:val="4"/>
        </w:numPr>
        <w:tabs>
          <w:tab w:val="left" w:pos="838"/>
        </w:tabs>
        <w:ind w:right="533" w:hanging="361"/>
        <w:jc w:val="both"/>
        <w:rPr>
          <w:lang w:val="pl-PL"/>
        </w:rPr>
      </w:pPr>
      <w:r w:rsidRPr="001C2577">
        <w:rPr>
          <w:lang w:val="pl-PL"/>
        </w:rPr>
        <w:t>W toku badania i oceny przedstawionych ofert Zamawiający może żądać od Wykonawców wyjaśnień dotyczących treści złożonych ofert, jak również Zamawiający jest uprawniony na każdym etapie postępowania zwrócić się do Wykonawców o uzupełnienie dokumentów niezbędnych do prawidłowej oceny złożonej</w:t>
      </w:r>
      <w:r w:rsidRPr="001C2577">
        <w:rPr>
          <w:spacing w:val="-2"/>
          <w:lang w:val="pl-PL"/>
        </w:rPr>
        <w:t xml:space="preserve"> </w:t>
      </w:r>
      <w:r w:rsidRPr="001C2577">
        <w:rPr>
          <w:lang w:val="pl-PL"/>
        </w:rPr>
        <w:t>oferty.</w:t>
      </w:r>
    </w:p>
    <w:p w14:paraId="3AC745BE" w14:textId="77777777" w:rsidR="003E44D4" w:rsidRPr="001C2577" w:rsidRDefault="003E44D4" w:rsidP="001C2577">
      <w:pPr>
        <w:jc w:val="both"/>
        <w:rPr>
          <w:lang w:val="pl-PL"/>
        </w:rPr>
        <w:sectPr w:rsidR="003E44D4" w:rsidRPr="001C2577">
          <w:pgSz w:w="11910" w:h="16840"/>
          <w:pgMar w:top="2360" w:right="880" w:bottom="1240" w:left="1300" w:header="289" w:footer="1058" w:gutter="0"/>
          <w:cols w:space="708"/>
        </w:sectPr>
      </w:pPr>
    </w:p>
    <w:p w14:paraId="09CB5EFF" w14:textId="77777777" w:rsidR="003E44D4" w:rsidRPr="001C2577" w:rsidRDefault="003E44D4" w:rsidP="001C2577">
      <w:pPr>
        <w:pStyle w:val="Tekstpodstawowy"/>
        <w:spacing w:before="9"/>
        <w:jc w:val="both"/>
        <w:rPr>
          <w:lang w:val="pl-PL"/>
        </w:rPr>
      </w:pPr>
    </w:p>
    <w:p w14:paraId="5A080F5D" w14:textId="77777777" w:rsidR="003E44D4" w:rsidRPr="001C2577" w:rsidRDefault="001541A8" w:rsidP="001C2577">
      <w:pPr>
        <w:pStyle w:val="Nagwek1"/>
        <w:numPr>
          <w:ilvl w:val="0"/>
          <w:numId w:val="12"/>
        </w:numPr>
        <w:tabs>
          <w:tab w:val="left" w:pos="837"/>
          <w:tab w:val="left" w:pos="838"/>
        </w:tabs>
        <w:spacing w:before="55"/>
        <w:ind w:left="837" w:hanging="721"/>
        <w:jc w:val="both"/>
        <w:rPr>
          <w:lang w:val="pl-PL"/>
        </w:rPr>
      </w:pPr>
      <w:r w:rsidRPr="001C2577">
        <w:rPr>
          <w:lang w:val="pl-PL"/>
        </w:rPr>
        <w:t>Informacja na temat zakresu</w:t>
      </w:r>
      <w:r w:rsidRPr="001C2577">
        <w:rPr>
          <w:spacing w:val="-5"/>
          <w:lang w:val="pl-PL"/>
        </w:rPr>
        <w:t xml:space="preserve"> </w:t>
      </w:r>
      <w:r w:rsidRPr="001C2577">
        <w:rPr>
          <w:lang w:val="pl-PL"/>
        </w:rPr>
        <w:t>wykluczenia</w:t>
      </w:r>
    </w:p>
    <w:p w14:paraId="02423B81" w14:textId="77777777" w:rsidR="003E44D4" w:rsidRPr="001C2577" w:rsidRDefault="003E44D4" w:rsidP="001C2577">
      <w:pPr>
        <w:pStyle w:val="Tekstpodstawowy"/>
        <w:spacing w:before="8"/>
        <w:jc w:val="both"/>
        <w:rPr>
          <w:b/>
          <w:sz w:val="28"/>
          <w:lang w:val="pl-PL"/>
        </w:rPr>
      </w:pPr>
    </w:p>
    <w:p w14:paraId="41F179BD" w14:textId="77777777" w:rsidR="003E44D4" w:rsidRPr="001C2577" w:rsidRDefault="001541A8" w:rsidP="001C2577">
      <w:pPr>
        <w:pStyle w:val="Tekstpodstawowy"/>
        <w:ind w:left="258"/>
        <w:jc w:val="both"/>
        <w:rPr>
          <w:lang w:val="pl-PL"/>
        </w:rPr>
      </w:pPr>
      <w:bookmarkStart w:id="0" w:name="_GoBack"/>
      <w:r w:rsidRPr="001C2577">
        <w:rPr>
          <w:lang w:val="pl-PL"/>
        </w:rPr>
        <w:t>Z udziału w postępowaniu wyklucza się Wykonawców którzy:</w:t>
      </w:r>
    </w:p>
    <w:p w14:paraId="67D81224" w14:textId="77777777" w:rsidR="003E44D4" w:rsidRPr="001C2577" w:rsidRDefault="001541A8" w:rsidP="001C2577">
      <w:pPr>
        <w:pStyle w:val="Akapitzlist"/>
        <w:numPr>
          <w:ilvl w:val="0"/>
          <w:numId w:val="3"/>
        </w:numPr>
        <w:tabs>
          <w:tab w:val="left" w:pos="619"/>
        </w:tabs>
        <w:spacing w:before="40" w:line="276" w:lineRule="auto"/>
        <w:ind w:right="532"/>
        <w:jc w:val="both"/>
        <w:rPr>
          <w:lang w:val="pl-PL"/>
        </w:rPr>
      </w:pPr>
      <w:r w:rsidRPr="001C2577">
        <w:rPr>
          <w:lang w:val="pl-PL"/>
        </w:rPr>
        <w:t>są podmiotami powiązanymi z Zamawiającym osobowo lub kapitałowo. Przez powiązania kapitałowe lub osobowe rozumie się wzajemne powiązania między Zamawiającym lub osobami upoważnionymi</w:t>
      </w:r>
      <w:r w:rsidRPr="001C2577">
        <w:rPr>
          <w:spacing w:val="-9"/>
          <w:lang w:val="pl-PL"/>
        </w:rPr>
        <w:t xml:space="preserve"> </w:t>
      </w:r>
      <w:r w:rsidRPr="001C2577">
        <w:rPr>
          <w:lang w:val="pl-PL"/>
        </w:rPr>
        <w:t>do</w:t>
      </w:r>
      <w:r w:rsidRPr="001C2577">
        <w:rPr>
          <w:spacing w:val="-7"/>
          <w:lang w:val="pl-PL"/>
        </w:rPr>
        <w:t xml:space="preserve"> </w:t>
      </w:r>
      <w:r w:rsidRPr="001C2577">
        <w:rPr>
          <w:lang w:val="pl-PL"/>
        </w:rPr>
        <w:t>zaciągania</w:t>
      </w:r>
      <w:r w:rsidRPr="001C2577">
        <w:rPr>
          <w:spacing w:val="-8"/>
          <w:lang w:val="pl-PL"/>
        </w:rPr>
        <w:t xml:space="preserve"> </w:t>
      </w:r>
      <w:r w:rsidRPr="001C2577">
        <w:rPr>
          <w:lang w:val="pl-PL"/>
        </w:rPr>
        <w:t>zobowiązań</w:t>
      </w:r>
      <w:r w:rsidRPr="001C2577">
        <w:rPr>
          <w:spacing w:val="-10"/>
          <w:lang w:val="pl-PL"/>
        </w:rPr>
        <w:t xml:space="preserve"> </w:t>
      </w:r>
      <w:r w:rsidRPr="001C2577">
        <w:rPr>
          <w:lang w:val="pl-PL"/>
        </w:rPr>
        <w:t>w</w:t>
      </w:r>
      <w:r w:rsidRPr="001C2577">
        <w:rPr>
          <w:spacing w:val="-7"/>
          <w:lang w:val="pl-PL"/>
        </w:rPr>
        <w:t xml:space="preserve"> </w:t>
      </w:r>
      <w:r w:rsidRPr="001C2577">
        <w:rPr>
          <w:lang w:val="pl-PL"/>
        </w:rPr>
        <w:t>imieniu</w:t>
      </w:r>
      <w:r w:rsidRPr="001C2577">
        <w:rPr>
          <w:spacing w:val="-7"/>
          <w:lang w:val="pl-PL"/>
        </w:rPr>
        <w:t xml:space="preserve"> </w:t>
      </w:r>
      <w:r w:rsidRPr="001C2577">
        <w:rPr>
          <w:lang w:val="pl-PL"/>
        </w:rPr>
        <w:t>Zamawiającego</w:t>
      </w:r>
      <w:r w:rsidRPr="001C2577">
        <w:rPr>
          <w:spacing w:val="-8"/>
          <w:lang w:val="pl-PL"/>
        </w:rPr>
        <w:t xml:space="preserve"> </w:t>
      </w:r>
      <w:r w:rsidRPr="001C2577">
        <w:rPr>
          <w:lang w:val="pl-PL"/>
        </w:rPr>
        <w:t>lub</w:t>
      </w:r>
      <w:r w:rsidRPr="001C2577">
        <w:rPr>
          <w:spacing w:val="-7"/>
          <w:lang w:val="pl-PL"/>
        </w:rPr>
        <w:t xml:space="preserve"> </w:t>
      </w:r>
      <w:r w:rsidRPr="001C2577">
        <w:rPr>
          <w:lang w:val="pl-PL"/>
        </w:rPr>
        <w:t>osobami</w:t>
      </w:r>
      <w:r w:rsidRPr="001C2577">
        <w:rPr>
          <w:spacing w:val="-9"/>
          <w:lang w:val="pl-PL"/>
        </w:rPr>
        <w:t xml:space="preserve"> </w:t>
      </w:r>
      <w:r w:rsidRPr="001C2577">
        <w:rPr>
          <w:lang w:val="pl-PL"/>
        </w:rPr>
        <w:t>wykonującymi w</w:t>
      </w:r>
      <w:r w:rsidRPr="001C2577">
        <w:rPr>
          <w:spacing w:val="-10"/>
          <w:lang w:val="pl-PL"/>
        </w:rPr>
        <w:t xml:space="preserve"> </w:t>
      </w:r>
      <w:r w:rsidRPr="001C2577">
        <w:rPr>
          <w:lang w:val="pl-PL"/>
        </w:rPr>
        <w:t>imieniu</w:t>
      </w:r>
      <w:r w:rsidRPr="001C2577">
        <w:rPr>
          <w:spacing w:val="-7"/>
          <w:lang w:val="pl-PL"/>
        </w:rPr>
        <w:t xml:space="preserve"> </w:t>
      </w:r>
      <w:r w:rsidRPr="001C2577">
        <w:rPr>
          <w:lang w:val="pl-PL"/>
        </w:rPr>
        <w:t>Zamawiającego</w:t>
      </w:r>
      <w:r w:rsidRPr="001C2577">
        <w:rPr>
          <w:spacing w:val="-8"/>
          <w:lang w:val="pl-PL"/>
        </w:rPr>
        <w:t xml:space="preserve"> </w:t>
      </w:r>
      <w:r w:rsidRPr="001C2577">
        <w:rPr>
          <w:lang w:val="pl-PL"/>
        </w:rPr>
        <w:t>czynności</w:t>
      </w:r>
      <w:r w:rsidRPr="001C2577">
        <w:rPr>
          <w:spacing w:val="-8"/>
          <w:lang w:val="pl-PL"/>
        </w:rPr>
        <w:t xml:space="preserve"> </w:t>
      </w:r>
      <w:r w:rsidRPr="001C2577">
        <w:rPr>
          <w:lang w:val="pl-PL"/>
        </w:rPr>
        <w:t>związane</w:t>
      </w:r>
      <w:r w:rsidRPr="001C2577">
        <w:rPr>
          <w:spacing w:val="-9"/>
          <w:lang w:val="pl-PL"/>
        </w:rPr>
        <w:t xml:space="preserve"> </w:t>
      </w:r>
      <w:r w:rsidRPr="001C2577">
        <w:rPr>
          <w:lang w:val="pl-PL"/>
        </w:rPr>
        <w:t>z</w:t>
      </w:r>
      <w:r w:rsidRPr="001C2577">
        <w:rPr>
          <w:spacing w:val="-8"/>
          <w:lang w:val="pl-PL"/>
        </w:rPr>
        <w:t xml:space="preserve"> </w:t>
      </w:r>
      <w:r w:rsidRPr="001C2577">
        <w:rPr>
          <w:lang w:val="pl-PL"/>
        </w:rPr>
        <w:t>przygotowaniem</w:t>
      </w:r>
      <w:r w:rsidRPr="001C2577">
        <w:rPr>
          <w:spacing w:val="-8"/>
          <w:lang w:val="pl-PL"/>
        </w:rPr>
        <w:t xml:space="preserve"> </w:t>
      </w:r>
      <w:r w:rsidRPr="001C2577">
        <w:rPr>
          <w:lang w:val="pl-PL"/>
        </w:rPr>
        <w:t>i</w:t>
      </w:r>
      <w:r w:rsidRPr="001C2577">
        <w:rPr>
          <w:spacing w:val="-8"/>
          <w:lang w:val="pl-PL"/>
        </w:rPr>
        <w:t xml:space="preserve"> </w:t>
      </w:r>
      <w:r w:rsidRPr="001C2577">
        <w:rPr>
          <w:lang w:val="pl-PL"/>
        </w:rPr>
        <w:t>przeprowadzeniem</w:t>
      </w:r>
      <w:r w:rsidRPr="001C2577">
        <w:rPr>
          <w:spacing w:val="-7"/>
          <w:lang w:val="pl-PL"/>
        </w:rPr>
        <w:t xml:space="preserve"> </w:t>
      </w:r>
      <w:r w:rsidRPr="001C2577">
        <w:rPr>
          <w:lang w:val="pl-PL"/>
        </w:rPr>
        <w:t>procedury wyboru wykonawcy a wykonawcą, polegające w szczególności</w:t>
      </w:r>
      <w:r w:rsidRPr="001C2577">
        <w:rPr>
          <w:spacing w:val="-8"/>
          <w:lang w:val="pl-PL"/>
        </w:rPr>
        <w:t xml:space="preserve"> </w:t>
      </w:r>
      <w:r w:rsidRPr="001C2577">
        <w:rPr>
          <w:lang w:val="pl-PL"/>
        </w:rPr>
        <w:t>na:</w:t>
      </w:r>
    </w:p>
    <w:p w14:paraId="673CCEAF" w14:textId="77777777" w:rsidR="003E44D4" w:rsidRPr="001C2577" w:rsidRDefault="001541A8" w:rsidP="001C2577">
      <w:pPr>
        <w:pStyle w:val="Akapitzlist"/>
        <w:numPr>
          <w:ilvl w:val="1"/>
          <w:numId w:val="3"/>
        </w:numPr>
        <w:tabs>
          <w:tab w:val="left" w:pos="838"/>
        </w:tabs>
        <w:ind w:hanging="361"/>
        <w:jc w:val="both"/>
        <w:rPr>
          <w:lang w:val="pl-PL"/>
        </w:rPr>
      </w:pPr>
      <w:r w:rsidRPr="001C2577">
        <w:rPr>
          <w:lang w:val="pl-PL"/>
        </w:rPr>
        <w:t>uczestniczeniu w spółce jako wspólnik spółki cywilnej lub spółki</w:t>
      </w:r>
      <w:r w:rsidRPr="001C2577">
        <w:rPr>
          <w:spacing w:val="-7"/>
          <w:lang w:val="pl-PL"/>
        </w:rPr>
        <w:t xml:space="preserve"> </w:t>
      </w:r>
      <w:r w:rsidRPr="001C2577">
        <w:rPr>
          <w:lang w:val="pl-PL"/>
        </w:rPr>
        <w:t>osobowej,</w:t>
      </w:r>
    </w:p>
    <w:p w14:paraId="22D20716" w14:textId="77777777" w:rsidR="003E44D4" w:rsidRPr="001C2577" w:rsidRDefault="001541A8" w:rsidP="001C2577">
      <w:pPr>
        <w:pStyle w:val="Akapitzlist"/>
        <w:numPr>
          <w:ilvl w:val="1"/>
          <w:numId w:val="3"/>
        </w:numPr>
        <w:tabs>
          <w:tab w:val="left" w:pos="838"/>
        </w:tabs>
        <w:spacing w:before="40"/>
        <w:ind w:hanging="361"/>
        <w:jc w:val="both"/>
        <w:rPr>
          <w:lang w:val="pl-PL"/>
        </w:rPr>
      </w:pPr>
      <w:r w:rsidRPr="001C2577">
        <w:rPr>
          <w:lang w:val="pl-PL"/>
        </w:rPr>
        <w:t>posiadaniu co najmniej 10% udziałów lub</w:t>
      </w:r>
      <w:r w:rsidRPr="001C2577">
        <w:rPr>
          <w:spacing w:val="-5"/>
          <w:lang w:val="pl-PL"/>
        </w:rPr>
        <w:t xml:space="preserve"> </w:t>
      </w:r>
      <w:r w:rsidRPr="001C2577">
        <w:rPr>
          <w:lang w:val="pl-PL"/>
        </w:rPr>
        <w:t>akcji,</w:t>
      </w:r>
    </w:p>
    <w:p w14:paraId="6E66A5F7" w14:textId="77777777" w:rsidR="003E44D4" w:rsidRPr="001C2577" w:rsidRDefault="001541A8" w:rsidP="001C2577">
      <w:pPr>
        <w:pStyle w:val="Akapitzlist"/>
        <w:numPr>
          <w:ilvl w:val="1"/>
          <w:numId w:val="3"/>
        </w:numPr>
        <w:tabs>
          <w:tab w:val="left" w:pos="837"/>
          <w:tab w:val="left" w:pos="838"/>
        </w:tabs>
        <w:spacing w:before="41"/>
        <w:ind w:hanging="361"/>
        <w:jc w:val="both"/>
        <w:rPr>
          <w:lang w:val="pl-PL"/>
        </w:rPr>
      </w:pPr>
      <w:r w:rsidRPr="001C2577">
        <w:rPr>
          <w:lang w:val="pl-PL"/>
        </w:rPr>
        <w:t>pełnieniu funkcji członka organu nadzorczego lub zarządzającego, prokurenta,</w:t>
      </w:r>
      <w:r w:rsidRPr="001C2577">
        <w:rPr>
          <w:spacing w:val="-14"/>
          <w:lang w:val="pl-PL"/>
        </w:rPr>
        <w:t xml:space="preserve"> </w:t>
      </w:r>
      <w:r w:rsidRPr="001C2577">
        <w:rPr>
          <w:lang w:val="pl-PL"/>
        </w:rPr>
        <w:t>pełnomocnika,</w:t>
      </w:r>
    </w:p>
    <w:p w14:paraId="72F9DFCD" w14:textId="77777777" w:rsidR="003E44D4" w:rsidRPr="001C2577" w:rsidRDefault="001541A8" w:rsidP="001C2577">
      <w:pPr>
        <w:pStyle w:val="Akapitzlist"/>
        <w:numPr>
          <w:ilvl w:val="1"/>
          <w:numId w:val="3"/>
        </w:numPr>
        <w:tabs>
          <w:tab w:val="left" w:pos="838"/>
        </w:tabs>
        <w:spacing w:before="40" w:line="276" w:lineRule="auto"/>
        <w:ind w:left="836" w:right="533"/>
        <w:jc w:val="both"/>
        <w:rPr>
          <w:lang w:val="pl-PL"/>
        </w:rPr>
      </w:pPr>
      <w:r w:rsidRPr="001C2577">
        <w:rPr>
          <w:lang w:val="pl-PL"/>
        </w:rPr>
        <w:t>pozostawaniu w związku małżeńskim, w stosunku pokrewieństwa lub powinowactwa w linii prostej, pokrewieństwa drugiego stopnia lub powinowactwa drugiego stopnia w linii bocznej lub stosunku przysposobienia, opieki lub</w:t>
      </w:r>
      <w:r w:rsidRPr="001C2577">
        <w:rPr>
          <w:spacing w:val="-1"/>
          <w:lang w:val="pl-PL"/>
        </w:rPr>
        <w:t xml:space="preserve"> </w:t>
      </w:r>
      <w:r w:rsidRPr="001C2577">
        <w:rPr>
          <w:lang w:val="pl-PL"/>
        </w:rPr>
        <w:t>kurateli.</w:t>
      </w:r>
    </w:p>
    <w:bookmarkEnd w:id="0"/>
    <w:p w14:paraId="3D9FACED" w14:textId="77777777" w:rsidR="003E44D4" w:rsidRPr="001C2577" w:rsidRDefault="001541A8" w:rsidP="001C2577">
      <w:pPr>
        <w:pStyle w:val="Tekstpodstawowy"/>
        <w:spacing w:line="276" w:lineRule="auto"/>
        <w:ind w:left="117" w:right="533"/>
        <w:jc w:val="both"/>
        <w:rPr>
          <w:lang w:val="pl-PL"/>
        </w:rPr>
      </w:pPr>
      <w:r w:rsidRPr="001C2577">
        <w:rPr>
          <w:lang w:val="pl-PL"/>
        </w:rPr>
        <w:t>W celu wykazania, że Wykonawca nie podlega w/w wykluczeniu składa oświadczenie zgodnie ze wzorem stanowiącym załącznik nr 5 do niniejszego zapytania ofertowego.</w:t>
      </w:r>
    </w:p>
    <w:p w14:paraId="31B9CABA" w14:textId="77777777" w:rsidR="003E44D4" w:rsidRPr="001C2577" w:rsidRDefault="003E44D4" w:rsidP="001C2577">
      <w:pPr>
        <w:pStyle w:val="Tekstpodstawowy"/>
        <w:spacing w:before="11"/>
        <w:jc w:val="both"/>
        <w:rPr>
          <w:sz w:val="21"/>
          <w:lang w:val="pl-PL"/>
        </w:rPr>
      </w:pPr>
    </w:p>
    <w:p w14:paraId="3FA3181D" w14:textId="77777777" w:rsidR="003E44D4" w:rsidRPr="001C2577" w:rsidRDefault="001541A8" w:rsidP="001C2577">
      <w:pPr>
        <w:pStyle w:val="Nagwek1"/>
        <w:numPr>
          <w:ilvl w:val="0"/>
          <w:numId w:val="12"/>
        </w:numPr>
        <w:tabs>
          <w:tab w:val="left" w:pos="837"/>
          <w:tab w:val="left" w:pos="838"/>
        </w:tabs>
        <w:spacing w:before="1"/>
        <w:ind w:left="837" w:hanging="721"/>
        <w:jc w:val="both"/>
        <w:rPr>
          <w:lang w:val="pl-PL"/>
        </w:rPr>
      </w:pPr>
      <w:r w:rsidRPr="001C2577">
        <w:rPr>
          <w:lang w:val="pl-PL"/>
        </w:rPr>
        <w:t>Tryb udzielania</w:t>
      </w:r>
      <w:r w:rsidRPr="001C2577">
        <w:rPr>
          <w:spacing w:val="-3"/>
          <w:lang w:val="pl-PL"/>
        </w:rPr>
        <w:t xml:space="preserve"> </w:t>
      </w:r>
      <w:r w:rsidRPr="001C2577">
        <w:rPr>
          <w:lang w:val="pl-PL"/>
        </w:rPr>
        <w:t>wyjaśnień</w:t>
      </w:r>
    </w:p>
    <w:p w14:paraId="6EE0E281" w14:textId="77777777" w:rsidR="003E44D4" w:rsidRPr="001C2577" w:rsidRDefault="003E44D4" w:rsidP="001C2577">
      <w:pPr>
        <w:pStyle w:val="Tekstpodstawowy"/>
        <w:spacing w:before="3"/>
        <w:jc w:val="both"/>
        <w:rPr>
          <w:b/>
          <w:sz w:val="25"/>
          <w:lang w:val="pl-PL"/>
        </w:rPr>
      </w:pPr>
    </w:p>
    <w:p w14:paraId="445E6420" w14:textId="34E7C992" w:rsidR="003E44D4" w:rsidRPr="001C2577" w:rsidRDefault="001541A8" w:rsidP="001C2577">
      <w:pPr>
        <w:pStyle w:val="Akapitzlist"/>
        <w:numPr>
          <w:ilvl w:val="0"/>
          <w:numId w:val="2"/>
        </w:numPr>
        <w:tabs>
          <w:tab w:val="left" w:pos="838"/>
        </w:tabs>
        <w:spacing w:line="276" w:lineRule="auto"/>
        <w:ind w:right="533" w:hanging="361"/>
        <w:jc w:val="both"/>
        <w:rPr>
          <w:lang w:val="pl-PL"/>
        </w:rPr>
      </w:pPr>
      <w:r w:rsidRPr="001C2577">
        <w:rPr>
          <w:lang w:val="pl-PL"/>
        </w:rPr>
        <w:t>Każdy Oferent ma prawo zwrócić się do Zamawiającego o wyjaśnienie treści przedmiotowego zapytania ofertowego. Pytania Oferenta muszą być wysłane na e‐mail:</w:t>
      </w:r>
      <w:r w:rsidRPr="001C2577">
        <w:rPr>
          <w:spacing w:val="-29"/>
          <w:lang w:val="pl-PL"/>
        </w:rPr>
        <w:t xml:space="preserve"> </w:t>
      </w:r>
      <w:hyperlink r:id="rId15" w:history="1">
        <w:r w:rsidR="00436EE6" w:rsidRPr="001C2577">
          <w:rPr>
            <w:rStyle w:val="Hipercze"/>
            <w:lang w:val="pl-PL"/>
          </w:rPr>
          <w:t>mzadrag</w:t>
        </w:r>
      </w:hyperlink>
      <w:hyperlink r:id="rId16">
        <w:r w:rsidRPr="001C2577">
          <w:rPr>
            <w:lang w:val="pl-PL"/>
          </w:rPr>
          <w:t>@wwf.pl</w:t>
        </w:r>
      </w:hyperlink>
    </w:p>
    <w:p w14:paraId="743403CD" w14:textId="77777777" w:rsidR="003E44D4" w:rsidRPr="001C2577" w:rsidRDefault="001541A8" w:rsidP="001C2577">
      <w:pPr>
        <w:pStyle w:val="Akapitzlist"/>
        <w:numPr>
          <w:ilvl w:val="0"/>
          <w:numId w:val="2"/>
        </w:numPr>
        <w:tabs>
          <w:tab w:val="left" w:pos="838"/>
        </w:tabs>
        <w:spacing w:line="276" w:lineRule="auto"/>
        <w:ind w:right="533" w:hanging="361"/>
        <w:jc w:val="both"/>
        <w:rPr>
          <w:lang w:val="pl-PL"/>
        </w:rPr>
      </w:pPr>
      <w:r w:rsidRPr="001C2577">
        <w:rPr>
          <w:lang w:val="pl-PL"/>
        </w:rPr>
        <w:t>Zamawiający niezwłocznie udzieli odpowiedzi i odeśle ją w formie elektronicznej na adres e‐ mail wskazany w</w:t>
      </w:r>
      <w:r w:rsidRPr="001C2577">
        <w:rPr>
          <w:spacing w:val="-5"/>
          <w:lang w:val="pl-PL"/>
        </w:rPr>
        <w:t xml:space="preserve"> </w:t>
      </w:r>
      <w:r w:rsidRPr="001C2577">
        <w:rPr>
          <w:lang w:val="pl-PL"/>
        </w:rPr>
        <w:t>zapytaniu.</w:t>
      </w:r>
    </w:p>
    <w:p w14:paraId="0A82CA0F" w14:textId="77777777" w:rsidR="003E44D4" w:rsidRPr="001C2577" w:rsidRDefault="003E44D4" w:rsidP="001C2577">
      <w:pPr>
        <w:pStyle w:val="Tekstpodstawowy"/>
        <w:spacing w:before="4"/>
        <w:jc w:val="both"/>
        <w:rPr>
          <w:sz w:val="25"/>
          <w:lang w:val="pl-PL"/>
        </w:rPr>
      </w:pPr>
    </w:p>
    <w:p w14:paraId="568E5B38" w14:textId="77777777" w:rsidR="003E44D4" w:rsidRPr="001C2577" w:rsidRDefault="001541A8" w:rsidP="001C2577">
      <w:pPr>
        <w:pStyle w:val="Nagwek1"/>
        <w:numPr>
          <w:ilvl w:val="0"/>
          <w:numId w:val="12"/>
        </w:numPr>
        <w:tabs>
          <w:tab w:val="left" w:pos="837"/>
          <w:tab w:val="left" w:pos="838"/>
        </w:tabs>
        <w:ind w:left="837" w:hanging="721"/>
        <w:jc w:val="both"/>
        <w:rPr>
          <w:lang w:val="pl-PL"/>
        </w:rPr>
      </w:pPr>
      <w:r w:rsidRPr="001C2577">
        <w:rPr>
          <w:lang w:val="pl-PL"/>
        </w:rPr>
        <w:t>Tryb ogłoszenia wyników</w:t>
      </w:r>
      <w:r w:rsidRPr="001C2577">
        <w:rPr>
          <w:spacing w:val="-2"/>
          <w:lang w:val="pl-PL"/>
        </w:rPr>
        <w:t xml:space="preserve"> </w:t>
      </w:r>
      <w:r w:rsidRPr="001C2577">
        <w:rPr>
          <w:lang w:val="pl-PL"/>
        </w:rPr>
        <w:t>postępowania</w:t>
      </w:r>
    </w:p>
    <w:p w14:paraId="2E4E4EE8" w14:textId="77777777" w:rsidR="003E44D4" w:rsidRPr="001C2577" w:rsidRDefault="003E44D4" w:rsidP="001C2577">
      <w:pPr>
        <w:pStyle w:val="Tekstpodstawowy"/>
        <w:spacing w:before="3"/>
        <w:jc w:val="both"/>
        <w:rPr>
          <w:b/>
          <w:sz w:val="25"/>
          <w:lang w:val="pl-PL"/>
        </w:rPr>
      </w:pPr>
    </w:p>
    <w:p w14:paraId="0D35F2C6" w14:textId="77777777" w:rsidR="003E44D4" w:rsidRPr="001C2577" w:rsidRDefault="001541A8" w:rsidP="001C2577">
      <w:pPr>
        <w:pStyle w:val="Tekstpodstawowy"/>
        <w:spacing w:line="276" w:lineRule="auto"/>
        <w:ind w:left="117" w:right="534" w:hanging="1"/>
        <w:jc w:val="both"/>
        <w:rPr>
          <w:lang w:val="pl-PL"/>
        </w:rPr>
      </w:pPr>
      <w:r w:rsidRPr="001C2577">
        <w:rPr>
          <w:lang w:val="pl-PL"/>
        </w:rPr>
        <w:t>Wszyscy Oferenci, którzy złożą oferty zostaną powiadomieni o wynikach postępowania, a wybrany Oferent dodatkowo zostanie poinformowany o terminie i miejscu podpisania umowy.</w:t>
      </w:r>
    </w:p>
    <w:p w14:paraId="69AF5D42" w14:textId="77777777" w:rsidR="003E44D4" w:rsidRPr="001C2577" w:rsidRDefault="003E44D4" w:rsidP="001C2577">
      <w:pPr>
        <w:pStyle w:val="Tekstpodstawowy"/>
        <w:spacing w:before="4"/>
        <w:jc w:val="both"/>
        <w:rPr>
          <w:sz w:val="25"/>
          <w:lang w:val="pl-PL"/>
        </w:rPr>
      </w:pPr>
    </w:p>
    <w:p w14:paraId="0799AA2F" w14:textId="11A0469C" w:rsidR="003E44D4" w:rsidRPr="001C2577" w:rsidRDefault="001D4BF8" w:rsidP="001C2577">
      <w:pPr>
        <w:pStyle w:val="Nagwek1"/>
        <w:numPr>
          <w:ilvl w:val="0"/>
          <w:numId w:val="12"/>
        </w:numPr>
        <w:tabs>
          <w:tab w:val="left" w:pos="544"/>
        </w:tabs>
        <w:ind w:hanging="427"/>
        <w:jc w:val="both"/>
        <w:rPr>
          <w:lang w:val="pl-PL"/>
        </w:rPr>
      </w:pPr>
      <w:r w:rsidRPr="001C2577">
        <w:rPr>
          <w:lang w:val="pl-PL"/>
        </w:rPr>
        <w:t>Istotne postanowienia umowy:</w:t>
      </w:r>
    </w:p>
    <w:p w14:paraId="2D22948F" w14:textId="3665C095" w:rsidR="003E44D4" w:rsidRPr="001C2577" w:rsidRDefault="001541A8" w:rsidP="001C2577">
      <w:pPr>
        <w:pStyle w:val="Tekstpodstawowy"/>
        <w:numPr>
          <w:ilvl w:val="0"/>
          <w:numId w:val="16"/>
        </w:numPr>
        <w:spacing w:before="120"/>
        <w:jc w:val="both"/>
        <w:rPr>
          <w:lang w:val="pl-PL"/>
        </w:rPr>
      </w:pPr>
      <w:r w:rsidRPr="001C2577">
        <w:rPr>
          <w:lang w:val="pl-PL"/>
        </w:rPr>
        <w:t xml:space="preserve">Zamawiający </w:t>
      </w:r>
      <w:r w:rsidR="00C22543" w:rsidRPr="001C2577">
        <w:rPr>
          <w:lang w:val="pl-PL"/>
        </w:rPr>
        <w:t xml:space="preserve"> </w:t>
      </w:r>
      <w:r w:rsidRPr="001C2577">
        <w:rPr>
          <w:lang w:val="pl-PL"/>
        </w:rPr>
        <w:t>przewiduje możliwości zmian umowy</w:t>
      </w:r>
      <w:r w:rsidR="00C22543" w:rsidRPr="001C2577">
        <w:rPr>
          <w:lang w:val="pl-PL"/>
        </w:rPr>
        <w:t xml:space="preserve"> w zakresie terminu dostaw w przypadku gdy Wykonawca udowodni, że opóźnienie w realizacji przedmiotu umowy w terminie umownym nie  wynika z winy Wykonawcy  np. Siły Wyższej, epidemii i innych działań lub zdarzeń mających wpływ na realizacj</w:t>
      </w:r>
      <w:r w:rsidR="002B37FF" w:rsidRPr="001C2577">
        <w:rPr>
          <w:lang w:val="pl-PL"/>
        </w:rPr>
        <w:t>ę</w:t>
      </w:r>
      <w:r w:rsidR="00C22543" w:rsidRPr="001C2577">
        <w:rPr>
          <w:lang w:val="pl-PL"/>
        </w:rPr>
        <w:t xml:space="preserve"> zamówienia.</w:t>
      </w:r>
    </w:p>
    <w:p w14:paraId="5E5183A0" w14:textId="2BAA8B53" w:rsidR="002B37FF" w:rsidRPr="001C2577" w:rsidRDefault="002B37FF" w:rsidP="001C2577">
      <w:pPr>
        <w:pStyle w:val="Akapitzlist"/>
        <w:widowControl/>
        <w:numPr>
          <w:ilvl w:val="0"/>
          <w:numId w:val="16"/>
        </w:numPr>
        <w:autoSpaceDE/>
        <w:autoSpaceDN/>
        <w:spacing w:line="300" w:lineRule="auto"/>
        <w:contextualSpacing/>
        <w:jc w:val="both"/>
        <w:rPr>
          <w:rFonts w:eastAsia="Arial"/>
          <w:lang w:val="pl-PL"/>
        </w:rPr>
      </w:pPr>
      <w:r w:rsidRPr="001C2577">
        <w:rPr>
          <w:lang w:val="pl-PL"/>
        </w:rPr>
        <w:t xml:space="preserve">Podstawą rozliczeń między stronami będzie faktura wraz z protokołem dostawy  </w:t>
      </w:r>
    </w:p>
    <w:p w14:paraId="78336BEF" w14:textId="0374CF5B" w:rsidR="002B37FF" w:rsidRPr="001C2577" w:rsidRDefault="002B37FF" w:rsidP="001C2577">
      <w:pPr>
        <w:pStyle w:val="Akapitzlist"/>
        <w:widowControl/>
        <w:numPr>
          <w:ilvl w:val="0"/>
          <w:numId w:val="16"/>
        </w:numPr>
        <w:autoSpaceDE/>
        <w:autoSpaceDN/>
        <w:spacing w:line="300" w:lineRule="auto"/>
        <w:contextualSpacing/>
        <w:jc w:val="both"/>
        <w:rPr>
          <w:rFonts w:eastAsia="Arial"/>
          <w:lang w:val="pl-PL"/>
        </w:rPr>
      </w:pPr>
      <w:r w:rsidRPr="001C2577">
        <w:rPr>
          <w:lang w:val="pl-PL"/>
        </w:rPr>
        <w:t>Faktura może być doręczona drogą elektroniczną na adres e-mail Zamawiającego</w:t>
      </w:r>
      <w:r w:rsidR="001C2577">
        <w:rPr>
          <w:lang w:val="pl-PL"/>
        </w:rPr>
        <w:t>.</w:t>
      </w:r>
    </w:p>
    <w:p w14:paraId="67C0B5B8" w14:textId="1A9B924A" w:rsidR="002B37FF" w:rsidRPr="001C2577" w:rsidRDefault="002B37FF" w:rsidP="001C2577">
      <w:pPr>
        <w:pStyle w:val="Akapitzlist"/>
        <w:widowControl/>
        <w:numPr>
          <w:ilvl w:val="0"/>
          <w:numId w:val="16"/>
        </w:numPr>
        <w:autoSpaceDE/>
        <w:autoSpaceDN/>
        <w:spacing w:line="300" w:lineRule="auto"/>
        <w:contextualSpacing/>
        <w:jc w:val="both"/>
        <w:rPr>
          <w:rFonts w:eastAsia="Arial"/>
          <w:lang w:val="pl-PL"/>
        </w:rPr>
      </w:pPr>
      <w:r w:rsidRPr="001C2577">
        <w:rPr>
          <w:lang w:val="pl-PL"/>
        </w:rPr>
        <w:t xml:space="preserve">Zamawiający dokona zapłaty na rachunek bankowy Wykonawcy wskazany w fakturze w terminie </w:t>
      </w:r>
      <w:r w:rsidR="001C2577">
        <w:rPr>
          <w:lang w:val="pl-PL"/>
        </w:rPr>
        <w:t>14 dni od daty doręczenia prawidłowej faktury.</w:t>
      </w:r>
      <w:r w:rsidRPr="001C2577">
        <w:rPr>
          <w:lang w:val="pl-PL"/>
        </w:rPr>
        <w:t xml:space="preserve"> </w:t>
      </w:r>
    </w:p>
    <w:p w14:paraId="67084475" w14:textId="77777777" w:rsidR="002B37FF" w:rsidRPr="001C2577" w:rsidRDefault="002B37FF" w:rsidP="001C2577">
      <w:pPr>
        <w:pStyle w:val="Akapitzlist"/>
        <w:widowControl/>
        <w:numPr>
          <w:ilvl w:val="0"/>
          <w:numId w:val="16"/>
        </w:numPr>
        <w:autoSpaceDE/>
        <w:autoSpaceDN/>
        <w:spacing w:line="300" w:lineRule="auto"/>
        <w:contextualSpacing/>
        <w:jc w:val="both"/>
        <w:rPr>
          <w:rFonts w:eastAsiaTheme="minorEastAsia"/>
          <w:lang w:val="pl-PL"/>
        </w:rPr>
      </w:pPr>
      <w:r w:rsidRPr="001C2577">
        <w:rPr>
          <w:lang w:val="pl-PL"/>
        </w:rPr>
        <w:t>Za datę zapłaty strony ustalają dzień, w którym Zamawiający wyda swojemu bankowi polecenie przelewu wynagrodzenia na konto Wykonawcy.</w:t>
      </w:r>
    </w:p>
    <w:p w14:paraId="22A9F05E" w14:textId="77777777" w:rsidR="003E44D4" w:rsidRPr="001C2577" w:rsidRDefault="003E44D4" w:rsidP="001C2577">
      <w:pPr>
        <w:pStyle w:val="Tekstpodstawowy"/>
        <w:jc w:val="both"/>
        <w:rPr>
          <w:lang w:val="pl-PL"/>
        </w:rPr>
      </w:pPr>
    </w:p>
    <w:p w14:paraId="6C770563" w14:textId="77777777" w:rsidR="003E44D4" w:rsidRPr="001C2577" w:rsidRDefault="003E44D4" w:rsidP="001C2577">
      <w:pPr>
        <w:pStyle w:val="Tekstpodstawowy"/>
        <w:spacing w:before="8"/>
        <w:jc w:val="both"/>
        <w:rPr>
          <w:sz w:val="19"/>
          <w:lang w:val="pl-PL"/>
        </w:rPr>
      </w:pPr>
    </w:p>
    <w:p w14:paraId="2D168C7F" w14:textId="77777777" w:rsidR="003E44D4" w:rsidRPr="001C2577" w:rsidRDefault="001541A8" w:rsidP="001C2577">
      <w:pPr>
        <w:pStyle w:val="Nagwek1"/>
        <w:numPr>
          <w:ilvl w:val="0"/>
          <w:numId w:val="12"/>
        </w:numPr>
        <w:tabs>
          <w:tab w:val="left" w:pos="837"/>
          <w:tab w:val="left" w:pos="838"/>
        </w:tabs>
        <w:spacing w:before="1"/>
        <w:ind w:left="837" w:hanging="721"/>
        <w:jc w:val="both"/>
        <w:rPr>
          <w:lang w:val="pl-PL"/>
        </w:rPr>
      </w:pPr>
      <w:r w:rsidRPr="001C2577">
        <w:rPr>
          <w:lang w:val="pl-PL"/>
        </w:rPr>
        <w:lastRenderedPageBreak/>
        <w:t>Uwagi</w:t>
      </w:r>
      <w:r w:rsidRPr="001C2577">
        <w:rPr>
          <w:spacing w:val="-2"/>
          <w:lang w:val="pl-PL"/>
        </w:rPr>
        <w:t xml:space="preserve"> </w:t>
      </w:r>
      <w:r w:rsidRPr="001C2577">
        <w:rPr>
          <w:lang w:val="pl-PL"/>
        </w:rPr>
        <w:t>końcowe</w:t>
      </w:r>
    </w:p>
    <w:p w14:paraId="55189C68" w14:textId="77777777" w:rsidR="003E44D4" w:rsidRPr="001C2577" w:rsidRDefault="003E44D4" w:rsidP="001C2577">
      <w:pPr>
        <w:jc w:val="both"/>
        <w:rPr>
          <w:lang w:val="pl-PL"/>
        </w:rPr>
      </w:pPr>
    </w:p>
    <w:p w14:paraId="3E7D328F" w14:textId="77777777" w:rsidR="00C22543" w:rsidRPr="001C2577" w:rsidRDefault="00C22543" w:rsidP="001C2577">
      <w:pPr>
        <w:pStyle w:val="Akapitzlist"/>
        <w:numPr>
          <w:ilvl w:val="0"/>
          <w:numId w:val="1"/>
        </w:numPr>
        <w:tabs>
          <w:tab w:val="left" w:pos="832"/>
        </w:tabs>
        <w:spacing w:before="55"/>
        <w:ind w:right="533"/>
        <w:jc w:val="both"/>
        <w:rPr>
          <w:lang w:val="pl-PL"/>
        </w:rPr>
      </w:pPr>
      <w:r w:rsidRPr="001C2577">
        <w:rPr>
          <w:lang w:val="pl-PL"/>
        </w:rPr>
        <w:t>Niniejsze postępowanie nie podlega przepisom ustawy z dnia 29 stycznia 2004 r. Prawo zamówień</w:t>
      </w:r>
      <w:r w:rsidRPr="001C2577">
        <w:rPr>
          <w:spacing w:val="-1"/>
          <w:lang w:val="pl-PL"/>
        </w:rPr>
        <w:t xml:space="preserve"> </w:t>
      </w:r>
      <w:r w:rsidRPr="001C2577">
        <w:rPr>
          <w:lang w:val="pl-PL"/>
        </w:rPr>
        <w:t>publicznych.</w:t>
      </w:r>
    </w:p>
    <w:p w14:paraId="640976BB" w14:textId="77777777" w:rsidR="00C22543" w:rsidRPr="001C2577" w:rsidRDefault="00C22543" w:rsidP="001C2577">
      <w:pPr>
        <w:pStyle w:val="Akapitzlist"/>
        <w:numPr>
          <w:ilvl w:val="0"/>
          <w:numId w:val="1"/>
        </w:numPr>
        <w:tabs>
          <w:tab w:val="left" w:pos="838"/>
        </w:tabs>
        <w:spacing w:line="268" w:lineRule="exact"/>
        <w:ind w:left="837" w:hanging="361"/>
        <w:jc w:val="both"/>
        <w:rPr>
          <w:lang w:val="pl-PL"/>
        </w:rPr>
      </w:pPr>
      <w:r w:rsidRPr="001C2577">
        <w:rPr>
          <w:lang w:val="pl-PL"/>
        </w:rPr>
        <w:t>Niniejsze postępowanie prowadzone jest zgodnie z zasadą konkurencyjności określoną</w:t>
      </w:r>
      <w:r w:rsidRPr="001C2577">
        <w:rPr>
          <w:spacing w:val="-2"/>
          <w:lang w:val="pl-PL"/>
        </w:rPr>
        <w:t xml:space="preserve"> </w:t>
      </w:r>
      <w:r w:rsidRPr="001C2577">
        <w:rPr>
          <w:lang w:val="pl-PL"/>
        </w:rPr>
        <w:t>w</w:t>
      </w:r>
    </w:p>
    <w:p w14:paraId="5A1CDB85" w14:textId="77777777" w:rsidR="00C22543" w:rsidRPr="001C2577" w:rsidRDefault="00C22543" w:rsidP="001C2577">
      <w:pPr>
        <w:pStyle w:val="Tekstpodstawowy"/>
        <w:ind w:left="837" w:right="533"/>
        <w:jc w:val="both"/>
        <w:rPr>
          <w:lang w:val="pl-PL"/>
        </w:rPr>
      </w:pPr>
      <w:r w:rsidRPr="001C2577">
        <w:rPr>
          <w:lang w:val="pl-PL"/>
        </w:rPr>
        <w:t>„Wytycznych w zakresie kwalifikowalności wydatków w ramach Europejskiego Funduszu Rozwoju Regionalnego, Europejskiego Funduszu Społecznego oraz Funduszu Spójności na lata 2014‐2020” i „Wytycznych w zakresie kwalifikowalności wydatków w ramach Programu Operacyjnego Infrastruktura i Środowisko na lata 2014 –</w:t>
      </w:r>
      <w:r w:rsidRPr="001C2577">
        <w:rPr>
          <w:spacing w:val="-6"/>
          <w:lang w:val="pl-PL"/>
        </w:rPr>
        <w:t xml:space="preserve"> </w:t>
      </w:r>
      <w:r w:rsidRPr="001C2577">
        <w:rPr>
          <w:lang w:val="pl-PL"/>
        </w:rPr>
        <w:t>2020”.</w:t>
      </w:r>
    </w:p>
    <w:p w14:paraId="201E5343" w14:textId="77777777" w:rsidR="00C22543" w:rsidRPr="001C2577" w:rsidRDefault="00C22543" w:rsidP="001C2577">
      <w:pPr>
        <w:pStyle w:val="Akapitzlist"/>
        <w:numPr>
          <w:ilvl w:val="0"/>
          <w:numId w:val="1"/>
        </w:numPr>
        <w:tabs>
          <w:tab w:val="left" w:pos="832"/>
        </w:tabs>
        <w:ind w:right="532"/>
        <w:jc w:val="both"/>
        <w:rPr>
          <w:lang w:val="pl-PL"/>
        </w:rPr>
      </w:pPr>
      <w:r w:rsidRPr="001C2577">
        <w:rPr>
          <w:lang w:val="pl-PL"/>
        </w:rPr>
        <w:t>Zapytanie jest, oprócz publikacji w Bazie konkurencyjności, upublicznione na stronie internetowej Zamawiającego. Zamawiający zastrzega sobie możliwość unieważnienia postępowania bez podania przyczyny. W przypadku unieważnienia postępowania, Zamawiający nie ponosi kosztów</w:t>
      </w:r>
      <w:r w:rsidRPr="001C2577">
        <w:rPr>
          <w:spacing w:val="-4"/>
          <w:lang w:val="pl-PL"/>
        </w:rPr>
        <w:t xml:space="preserve"> </w:t>
      </w:r>
      <w:r w:rsidRPr="001C2577">
        <w:rPr>
          <w:lang w:val="pl-PL"/>
        </w:rPr>
        <w:t>postępowania.</w:t>
      </w:r>
    </w:p>
    <w:p w14:paraId="466CF1EE" w14:textId="77777777" w:rsidR="00C22543" w:rsidRPr="001C2577" w:rsidRDefault="00C22543" w:rsidP="001C2577">
      <w:pPr>
        <w:pStyle w:val="Tekstpodstawowy"/>
        <w:spacing w:before="1"/>
        <w:jc w:val="both"/>
        <w:rPr>
          <w:lang w:val="pl-PL"/>
        </w:rPr>
      </w:pPr>
    </w:p>
    <w:p w14:paraId="127F7376" w14:textId="77777777" w:rsidR="00C22543" w:rsidRPr="001C2577" w:rsidRDefault="00C22543" w:rsidP="001C2577">
      <w:pPr>
        <w:jc w:val="both"/>
        <w:rPr>
          <w:lang w:val="pl-PL"/>
        </w:rPr>
        <w:sectPr w:rsidR="00C22543" w:rsidRPr="001C2577">
          <w:pgSz w:w="11910" w:h="16840"/>
          <w:pgMar w:top="2360" w:right="880" w:bottom="1240" w:left="1300" w:header="289" w:footer="1058" w:gutter="0"/>
          <w:cols w:space="708"/>
        </w:sectPr>
      </w:pPr>
    </w:p>
    <w:p w14:paraId="2C352B6F" w14:textId="77777777" w:rsidR="003E44D4" w:rsidRPr="001C2577" w:rsidRDefault="003E44D4" w:rsidP="001C2577">
      <w:pPr>
        <w:pStyle w:val="Tekstpodstawowy"/>
        <w:spacing w:before="9"/>
        <w:jc w:val="both"/>
        <w:rPr>
          <w:b/>
          <w:lang w:val="pl-PL"/>
        </w:rPr>
      </w:pPr>
    </w:p>
    <w:p w14:paraId="23294B5E" w14:textId="77777777" w:rsidR="003E44D4" w:rsidRPr="001C2577" w:rsidRDefault="001541A8" w:rsidP="001C2577">
      <w:pPr>
        <w:pStyle w:val="Nagwek1"/>
        <w:numPr>
          <w:ilvl w:val="0"/>
          <w:numId w:val="12"/>
        </w:numPr>
        <w:tabs>
          <w:tab w:val="left" w:pos="837"/>
          <w:tab w:val="left" w:pos="838"/>
        </w:tabs>
        <w:ind w:left="837" w:hanging="721"/>
        <w:jc w:val="both"/>
        <w:rPr>
          <w:lang w:val="pl-PL"/>
        </w:rPr>
      </w:pPr>
      <w:r w:rsidRPr="001C2577">
        <w:rPr>
          <w:lang w:val="pl-PL"/>
        </w:rPr>
        <w:t>Załączniki do zapytania</w:t>
      </w:r>
      <w:r w:rsidRPr="001C2577">
        <w:rPr>
          <w:spacing w:val="2"/>
          <w:lang w:val="pl-PL"/>
        </w:rPr>
        <w:t xml:space="preserve"> </w:t>
      </w:r>
      <w:r w:rsidRPr="001C2577">
        <w:rPr>
          <w:lang w:val="pl-PL"/>
        </w:rPr>
        <w:t>ofertowego</w:t>
      </w:r>
    </w:p>
    <w:p w14:paraId="023D093A" w14:textId="77777777" w:rsidR="003E44D4" w:rsidRPr="001C2577" w:rsidRDefault="001541A8" w:rsidP="001C2577">
      <w:pPr>
        <w:pStyle w:val="Tekstpodstawowy"/>
        <w:spacing w:before="119"/>
        <w:ind w:left="117"/>
        <w:jc w:val="both"/>
        <w:rPr>
          <w:lang w:val="pl-PL"/>
        </w:rPr>
      </w:pPr>
      <w:r w:rsidRPr="001C2577">
        <w:rPr>
          <w:lang w:val="pl-PL"/>
        </w:rPr>
        <w:t>Załącznikami do niniejszego zapytania ofertowego są następujące wzory:</w:t>
      </w:r>
    </w:p>
    <w:p w14:paraId="7A97B2C2" w14:textId="77777777" w:rsidR="003E44D4" w:rsidRPr="001C2577" w:rsidRDefault="003E44D4" w:rsidP="001C2577">
      <w:pPr>
        <w:pStyle w:val="Tekstpodstawowy"/>
        <w:jc w:val="both"/>
        <w:rPr>
          <w:lang w:val="pl-PL"/>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7"/>
        <w:gridCol w:w="6945"/>
      </w:tblGrid>
      <w:tr w:rsidR="003E44D4" w:rsidRPr="001C2577" w14:paraId="1F19EC93" w14:textId="77777777">
        <w:trPr>
          <w:trHeight w:val="268"/>
        </w:trPr>
        <w:tc>
          <w:tcPr>
            <w:tcW w:w="2197" w:type="dxa"/>
          </w:tcPr>
          <w:p w14:paraId="28B1C1A1" w14:textId="77777777" w:rsidR="003E44D4" w:rsidRPr="001C2577" w:rsidRDefault="001541A8" w:rsidP="001C2577">
            <w:pPr>
              <w:pStyle w:val="TableParagraph"/>
              <w:spacing w:line="248" w:lineRule="exact"/>
              <w:ind w:right="62"/>
              <w:jc w:val="both"/>
              <w:rPr>
                <w:b/>
                <w:lang w:val="pl-PL"/>
              </w:rPr>
            </w:pPr>
            <w:r w:rsidRPr="001C2577">
              <w:rPr>
                <w:b/>
                <w:lang w:val="pl-PL"/>
              </w:rPr>
              <w:t>Oznaczenie załącznika</w:t>
            </w:r>
          </w:p>
        </w:tc>
        <w:tc>
          <w:tcPr>
            <w:tcW w:w="6945" w:type="dxa"/>
          </w:tcPr>
          <w:p w14:paraId="465DFF5A" w14:textId="77777777" w:rsidR="003E44D4" w:rsidRPr="001C2577" w:rsidRDefault="001541A8" w:rsidP="001C2577">
            <w:pPr>
              <w:pStyle w:val="TableParagraph"/>
              <w:spacing w:line="248" w:lineRule="exact"/>
              <w:jc w:val="both"/>
              <w:rPr>
                <w:b/>
                <w:lang w:val="pl-PL"/>
              </w:rPr>
            </w:pPr>
            <w:r w:rsidRPr="001C2577">
              <w:rPr>
                <w:b/>
                <w:lang w:val="pl-PL"/>
              </w:rPr>
              <w:t>Nazwa Załącznika</w:t>
            </w:r>
          </w:p>
        </w:tc>
      </w:tr>
      <w:tr w:rsidR="003E44D4" w:rsidRPr="001C2577" w14:paraId="19FAF033" w14:textId="77777777">
        <w:trPr>
          <w:trHeight w:val="268"/>
        </w:trPr>
        <w:tc>
          <w:tcPr>
            <w:tcW w:w="2197" w:type="dxa"/>
          </w:tcPr>
          <w:p w14:paraId="409584D1" w14:textId="77777777" w:rsidR="003E44D4" w:rsidRPr="001C2577" w:rsidRDefault="001541A8" w:rsidP="001C2577">
            <w:pPr>
              <w:pStyle w:val="TableParagraph"/>
              <w:spacing w:line="248" w:lineRule="exact"/>
              <w:ind w:left="67" w:right="62"/>
              <w:jc w:val="both"/>
              <w:rPr>
                <w:i/>
                <w:lang w:val="pl-PL"/>
              </w:rPr>
            </w:pPr>
            <w:r w:rsidRPr="001C2577">
              <w:rPr>
                <w:i/>
                <w:lang w:val="pl-PL"/>
              </w:rPr>
              <w:t>Załącznik nr 1</w:t>
            </w:r>
          </w:p>
        </w:tc>
        <w:tc>
          <w:tcPr>
            <w:tcW w:w="6945" w:type="dxa"/>
          </w:tcPr>
          <w:p w14:paraId="43150F5B" w14:textId="77777777" w:rsidR="003E44D4" w:rsidRPr="001C2577" w:rsidRDefault="001541A8" w:rsidP="001C2577">
            <w:pPr>
              <w:pStyle w:val="TableParagraph"/>
              <w:spacing w:line="248" w:lineRule="exact"/>
              <w:jc w:val="both"/>
              <w:rPr>
                <w:lang w:val="pl-PL"/>
              </w:rPr>
            </w:pPr>
            <w:r w:rsidRPr="001C2577">
              <w:rPr>
                <w:lang w:val="pl-PL"/>
              </w:rPr>
              <w:t>Opis Przedmiotu Zamówienia</w:t>
            </w:r>
          </w:p>
        </w:tc>
      </w:tr>
      <w:tr w:rsidR="003E44D4" w:rsidRPr="001C2577" w14:paraId="6F133631" w14:textId="77777777">
        <w:trPr>
          <w:trHeight w:val="268"/>
        </w:trPr>
        <w:tc>
          <w:tcPr>
            <w:tcW w:w="2197" w:type="dxa"/>
          </w:tcPr>
          <w:p w14:paraId="66FB10F2" w14:textId="1313DF5B" w:rsidR="003E44D4" w:rsidRPr="001C2577" w:rsidRDefault="001541A8" w:rsidP="001C2577">
            <w:pPr>
              <w:pStyle w:val="TableParagraph"/>
              <w:spacing w:line="248" w:lineRule="exact"/>
              <w:ind w:left="67" w:right="62"/>
              <w:jc w:val="both"/>
              <w:rPr>
                <w:i/>
                <w:lang w:val="pl-PL"/>
              </w:rPr>
            </w:pPr>
            <w:r w:rsidRPr="001C2577">
              <w:rPr>
                <w:i/>
                <w:lang w:val="pl-PL"/>
              </w:rPr>
              <w:t xml:space="preserve">Załącznik nr </w:t>
            </w:r>
            <w:r w:rsidR="00CF4A53" w:rsidRPr="001C2577">
              <w:rPr>
                <w:i/>
                <w:lang w:val="pl-PL"/>
              </w:rPr>
              <w:t>1 A</w:t>
            </w:r>
          </w:p>
        </w:tc>
        <w:tc>
          <w:tcPr>
            <w:tcW w:w="6945" w:type="dxa"/>
          </w:tcPr>
          <w:p w14:paraId="48C600A3" w14:textId="75104B5B" w:rsidR="003E44D4" w:rsidRPr="001C2577" w:rsidRDefault="00CF4A53" w:rsidP="001C2577">
            <w:pPr>
              <w:pStyle w:val="TableParagraph"/>
              <w:spacing w:line="248" w:lineRule="exact"/>
              <w:jc w:val="both"/>
              <w:rPr>
                <w:lang w:val="pl-PL"/>
              </w:rPr>
            </w:pPr>
            <w:r w:rsidRPr="001C2577">
              <w:rPr>
                <w:lang w:val="pl-PL"/>
              </w:rPr>
              <w:t>Wizualizacja  koszulek</w:t>
            </w:r>
          </w:p>
        </w:tc>
      </w:tr>
      <w:tr w:rsidR="003E44D4" w:rsidRPr="001C2577" w14:paraId="638AF11F" w14:textId="77777777">
        <w:trPr>
          <w:trHeight w:val="269"/>
        </w:trPr>
        <w:tc>
          <w:tcPr>
            <w:tcW w:w="2197" w:type="dxa"/>
          </w:tcPr>
          <w:p w14:paraId="4F12F2DB" w14:textId="4B2BF806" w:rsidR="003E44D4" w:rsidRPr="001C2577" w:rsidRDefault="001541A8" w:rsidP="001C2577">
            <w:pPr>
              <w:pStyle w:val="TableParagraph"/>
              <w:spacing w:before="1" w:line="248" w:lineRule="exact"/>
              <w:ind w:left="67" w:right="62"/>
              <w:jc w:val="both"/>
              <w:rPr>
                <w:i/>
                <w:lang w:val="pl-PL"/>
              </w:rPr>
            </w:pPr>
            <w:r w:rsidRPr="001C2577">
              <w:rPr>
                <w:i/>
                <w:lang w:val="pl-PL"/>
              </w:rPr>
              <w:t xml:space="preserve">Załącznik nr </w:t>
            </w:r>
            <w:r w:rsidR="00CF4A53" w:rsidRPr="001C2577">
              <w:rPr>
                <w:i/>
                <w:lang w:val="pl-PL"/>
              </w:rPr>
              <w:t>2</w:t>
            </w:r>
          </w:p>
        </w:tc>
        <w:tc>
          <w:tcPr>
            <w:tcW w:w="6945" w:type="dxa"/>
          </w:tcPr>
          <w:p w14:paraId="24FB9B8B" w14:textId="77777777" w:rsidR="003E44D4" w:rsidRPr="001C2577" w:rsidRDefault="001541A8" w:rsidP="001C2577">
            <w:pPr>
              <w:pStyle w:val="TableParagraph"/>
              <w:spacing w:before="1" w:line="248" w:lineRule="exact"/>
              <w:jc w:val="both"/>
              <w:rPr>
                <w:lang w:val="pl-PL"/>
              </w:rPr>
            </w:pPr>
            <w:r w:rsidRPr="001C2577">
              <w:rPr>
                <w:lang w:val="pl-PL"/>
              </w:rPr>
              <w:t>Wzór Formularza Oferty</w:t>
            </w:r>
          </w:p>
        </w:tc>
      </w:tr>
      <w:tr w:rsidR="003E44D4" w:rsidRPr="0069106C" w14:paraId="1A1A4D3B" w14:textId="77777777">
        <w:trPr>
          <w:trHeight w:val="268"/>
        </w:trPr>
        <w:tc>
          <w:tcPr>
            <w:tcW w:w="2197" w:type="dxa"/>
          </w:tcPr>
          <w:p w14:paraId="645112FE" w14:textId="7E8B9994" w:rsidR="003E44D4" w:rsidRPr="001C2577" w:rsidRDefault="001541A8" w:rsidP="001C2577">
            <w:pPr>
              <w:pStyle w:val="TableParagraph"/>
              <w:spacing w:line="248" w:lineRule="exact"/>
              <w:ind w:left="67" w:right="62"/>
              <w:jc w:val="both"/>
              <w:rPr>
                <w:i/>
                <w:lang w:val="pl-PL"/>
              </w:rPr>
            </w:pPr>
            <w:r w:rsidRPr="001C2577">
              <w:rPr>
                <w:i/>
                <w:lang w:val="pl-PL"/>
              </w:rPr>
              <w:t xml:space="preserve">Załącznik nr </w:t>
            </w:r>
            <w:r w:rsidR="00CF4A53" w:rsidRPr="001C2577">
              <w:rPr>
                <w:i/>
                <w:lang w:val="pl-PL"/>
              </w:rPr>
              <w:t>3</w:t>
            </w:r>
          </w:p>
        </w:tc>
        <w:tc>
          <w:tcPr>
            <w:tcW w:w="6945" w:type="dxa"/>
          </w:tcPr>
          <w:p w14:paraId="15528739" w14:textId="77777777" w:rsidR="003E44D4" w:rsidRPr="001C2577" w:rsidRDefault="001541A8" w:rsidP="001C2577">
            <w:pPr>
              <w:pStyle w:val="TableParagraph"/>
              <w:spacing w:line="248" w:lineRule="exact"/>
              <w:jc w:val="both"/>
              <w:rPr>
                <w:lang w:val="pl-PL"/>
              </w:rPr>
            </w:pPr>
            <w:r w:rsidRPr="001C2577">
              <w:rPr>
                <w:lang w:val="pl-PL"/>
              </w:rPr>
              <w:t>Oświadczenie o braku powiązań kapitałowych lub osobowych</w:t>
            </w:r>
          </w:p>
        </w:tc>
      </w:tr>
      <w:tr w:rsidR="003E44D4" w:rsidRPr="0069106C" w14:paraId="19B34C8C" w14:textId="77777777">
        <w:trPr>
          <w:trHeight w:val="268"/>
        </w:trPr>
        <w:tc>
          <w:tcPr>
            <w:tcW w:w="2197" w:type="dxa"/>
          </w:tcPr>
          <w:p w14:paraId="7E119AC2" w14:textId="7174A44B" w:rsidR="003E44D4" w:rsidRPr="001C2577" w:rsidRDefault="001541A8" w:rsidP="001C2577">
            <w:pPr>
              <w:pStyle w:val="TableParagraph"/>
              <w:spacing w:line="248" w:lineRule="exact"/>
              <w:ind w:left="67" w:right="62"/>
              <w:jc w:val="both"/>
              <w:rPr>
                <w:i/>
                <w:lang w:val="pl-PL"/>
              </w:rPr>
            </w:pPr>
            <w:r w:rsidRPr="001C2577">
              <w:rPr>
                <w:i/>
                <w:lang w:val="pl-PL"/>
              </w:rPr>
              <w:t xml:space="preserve">Załącznik nr </w:t>
            </w:r>
            <w:r w:rsidR="00CF4A53" w:rsidRPr="001C2577">
              <w:rPr>
                <w:i/>
                <w:lang w:val="pl-PL"/>
              </w:rPr>
              <w:t>4</w:t>
            </w:r>
          </w:p>
        </w:tc>
        <w:tc>
          <w:tcPr>
            <w:tcW w:w="6945" w:type="dxa"/>
          </w:tcPr>
          <w:p w14:paraId="046B0BE0" w14:textId="22CFD5CC" w:rsidR="003E44D4" w:rsidRPr="00C21F61" w:rsidRDefault="001541A8" w:rsidP="001C2577">
            <w:pPr>
              <w:pStyle w:val="TableParagraph"/>
              <w:spacing w:line="248" w:lineRule="exact"/>
              <w:jc w:val="both"/>
              <w:rPr>
                <w:lang w:val="pl-PL"/>
              </w:rPr>
            </w:pPr>
            <w:r w:rsidRPr="001C2577">
              <w:rPr>
                <w:lang w:val="pl-PL"/>
              </w:rPr>
              <w:t>Oświadczenie o spełnieniu warunków udziału w postępowaniu</w:t>
            </w:r>
          </w:p>
        </w:tc>
      </w:tr>
      <w:tr w:rsidR="00F61737" w:rsidRPr="00F61737" w14:paraId="3D3F9D09" w14:textId="77777777">
        <w:trPr>
          <w:trHeight w:val="268"/>
        </w:trPr>
        <w:tc>
          <w:tcPr>
            <w:tcW w:w="2197" w:type="dxa"/>
          </w:tcPr>
          <w:p w14:paraId="772A29A0" w14:textId="0EFCABFF" w:rsidR="00F61737" w:rsidRPr="001C2577" w:rsidRDefault="00F61737" w:rsidP="001C2577">
            <w:pPr>
              <w:pStyle w:val="TableParagraph"/>
              <w:spacing w:line="248" w:lineRule="exact"/>
              <w:ind w:left="67" w:right="62"/>
              <w:jc w:val="both"/>
              <w:rPr>
                <w:i/>
                <w:lang w:val="pl-PL"/>
              </w:rPr>
            </w:pPr>
            <w:r>
              <w:rPr>
                <w:i/>
                <w:lang w:val="pl-PL"/>
              </w:rPr>
              <w:t>Załącznik nr 5</w:t>
            </w:r>
          </w:p>
        </w:tc>
        <w:tc>
          <w:tcPr>
            <w:tcW w:w="6945" w:type="dxa"/>
          </w:tcPr>
          <w:p w14:paraId="278BE792" w14:textId="24331AE7" w:rsidR="00F61737" w:rsidRPr="001C2577" w:rsidRDefault="00F61737" w:rsidP="001C2577">
            <w:pPr>
              <w:pStyle w:val="TableParagraph"/>
              <w:spacing w:line="248" w:lineRule="exact"/>
              <w:jc w:val="both"/>
              <w:rPr>
                <w:lang w:val="pl-PL"/>
              </w:rPr>
            </w:pPr>
            <w:r>
              <w:rPr>
                <w:lang w:val="pl-PL"/>
              </w:rPr>
              <w:t>Klauzula informacyjna RODO</w:t>
            </w:r>
          </w:p>
        </w:tc>
      </w:tr>
      <w:tr w:rsidR="00F61737" w:rsidRPr="00F61737" w14:paraId="0BD7033A" w14:textId="77777777">
        <w:trPr>
          <w:trHeight w:val="268"/>
        </w:trPr>
        <w:tc>
          <w:tcPr>
            <w:tcW w:w="2197" w:type="dxa"/>
          </w:tcPr>
          <w:p w14:paraId="15F762D2" w14:textId="6E78B82B" w:rsidR="00F61737" w:rsidRDefault="00F61737" w:rsidP="001C2577">
            <w:pPr>
              <w:pStyle w:val="TableParagraph"/>
              <w:spacing w:line="248" w:lineRule="exact"/>
              <w:ind w:left="67" w:right="62"/>
              <w:jc w:val="both"/>
              <w:rPr>
                <w:i/>
                <w:lang w:val="pl-PL"/>
              </w:rPr>
            </w:pPr>
            <w:r>
              <w:rPr>
                <w:i/>
                <w:lang w:val="pl-PL"/>
              </w:rPr>
              <w:t>Załącznik nr 6</w:t>
            </w:r>
          </w:p>
        </w:tc>
        <w:tc>
          <w:tcPr>
            <w:tcW w:w="6945" w:type="dxa"/>
          </w:tcPr>
          <w:p w14:paraId="4E96D786" w14:textId="2EEF3CAD" w:rsidR="00F61737" w:rsidRDefault="00F61737" w:rsidP="001C2577">
            <w:pPr>
              <w:pStyle w:val="TableParagraph"/>
              <w:spacing w:line="248" w:lineRule="exact"/>
              <w:jc w:val="both"/>
              <w:rPr>
                <w:lang w:val="pl-PL"/>
              </w:rPr>
            </w:pPr>
            <w:r>
              <w:rPr>
                <w:lang w:val="pl-PL"/>
              </w:rPr>
              <w:t>Istotne postanowienia umowy</w:t>
            </w:r>
          </w:p>
        </w:tc>
      </w:tr>
    </w:tbl>
    <w:p w14:paraId="0E8C44DE" w14:textId="77777777" w:rsidR="001541A8" w:rsidRPr="00C21F61" w:rsidRDefault="001541A8" w:rsidP="001C2577">
      <w:pPr>
        <w:jc w:val="both"/>
        <w:rPr>
          <w:lang w:val="pl-PL"/>
        </w:rPr>
      </w:pPr>
    </w:p>
    <w:sectPr w:rsidR="001541A8" w:rsidRPr="00C21F61">
      <w:pgSz w:w="11910" w:h="16840"/>
      <w:pgMar w:top="2360" w:right="880" w:bottom="1240" w:left="1300" w:header="289" w:footer="10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BD202" w14:textId="77777777" w:rsidR="000F1BC7" w:rsidRDefault="000F1BC7">
      <w:r>
        <w:separator/>
      </w:r>
    </w:p>
  </w:endnote>
  <w:endnote w:type="continuationSeparator" w:id="0">
    <w:p w14:paraId="31F2312D" w14:textId="77777777" w:rsidR="000F1BC7" w:rsidRDefault="000F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3BAA" w14:textId="77777777" w:rsidR="003E44D4" w:rsidRDefault="001541A8">
    <w:pPr>
      <w:pStyle w:val="Tekstpodstawowy"/>
      <w:spacing w:line="14" w:lineRule="auto"/>
      <w:rPr>
        <w:sz w:val="20"/>
      </w:rPr>
    </w:pPr>
    <w:r>
      <w:rPr>
        <w:noProof/>
        <w:lang w:val="pl-PL" w:eastAsia="pl-PL"/>
      </w:rPr>
      <w:drawing>
        <wp:anchor distT="0" distB="0" distL="0" distR="0" simplePos="0" relativeHeight="251660288" behindDoc="1" locked="0" layoutInCell="1" allowOverlap="1" wp14:anchorId="6BF419ED" wp14:editId="0E9379FC">
          <wp:simplePos x="0" y="0"/>
          <wp:positionH relativeFrom="page">
            <wp:posOffset>899922</wp:posOffset>
          </wp:positionH>
          <wp:positionV relativeFrom="page">
            <wp:posOffset>9894569</wp:posOffset>
          </wp:positionV>
          <wp:extent cx="5870448" cy="439673"/>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870448" cy="43967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7F94" w14:textId="77777777" w:rsidR="000F1BC7" w:rsidRDefault="000F1BC7">
      <w:r>
        <w:separator/>
      </w:r>
    </w:p>
  </w:footnote>
  <w:footnote w:type="continuationSeparator" w:id="0">
    <w:p w14:paraId="232BC962" w14:textId="77777777" w:rsidR="000F1BC7" w:rsidRDefault="000F1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CFDC" w14:textId="5CAAF8BB" w:rsidR="003E44D4" w:rsidRDefault="008327BB">
    <w:pPr>
      <w:pStyle w:val="Tekstpodstawowy"/>
      <w:spacing w:line="14" w:lineRule="auto"/>
      <w:rPr>
        <w:sz w:val="20"/>
      </w:rPr>
    </w:pPr>
    <w:r>
      <w:rPr>
        <w:noProof/>
      </w:rPr>
      <mc:AlternateContent>
        <mc:Choice Requires="wps">
          <w:drawing>
            <wp:anchor distT="0" distB="0" distL="114300" distR="114300" simplePos="0" relativeHeight="251265024" behindDoc="1" locked="0" layoutInCell="1" allowOverlap="1" wp14:anchorId="33D773EC" wp14:editId="2B0AE975">
              <wp:simplePos x="0" y="0"/>
              <wp:positionH relativeFrom="page">
                <wp:posOffset>1684020</wp:posOffset>
              </wp:positionH>
              <wp:positionV relativeFrom="page">
                <wp:posOffset>170815</wp:posOffset>
              </wp:positionV>
              <wp:extent cx="4192270" cy="2844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B66C7" w14:textId="77777777" w:rsidR="003E44D4" w:rsidRPr="00C21F61" w:rsidRDefault="001541A8">
                          <w:pPr>
                            <w:spacing w:before="14"/>
                            <w:ind w:left="789" w:right="-1" w:hanging="770"/>
                            <w:rPr>
                              <w:rFonts w:ascii="Arial" w:hAnsi="Arial"/>
                              <w:i/>
                              <w:sz w:val="18"/>
                              <w:lang w:val="pl-PL"/>
                            </w:rPr>
                          </w:pPr>
                          <w:r w:rsidRPr="00C21F61">
                            <w:rPr>
                              <w:rFonts w:ascii="Arial" w:hAnsi="Arial"/>
                              <w:i/>
                              <w:sz w:val="18"/>
                              <w:lang w:val="pl-PL"/>
                            </w:rPr>
                            <w:t>Projekt współfinansowany przez Unię Europejską ze środków Funduszu Spójności w ramach Programu Operacyjnego Infrastruktura i Środowisko.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773EC" id="_x0000_t202" coordsize="21600,21600" o:spt="202" path="m,l,21600r21600,l21600,xe">
              <v:stroke joinstyle="miter"/>
              <v:path gradientshapeok="t" o:connecttype="rect"/>
            </v:shapetype>
            <v:shape id="Text Box 2" o:spid="_x0000_s1026" type="#_x0000_t202" style="position:absolute;margin-left:132.6pt;margin-top:13.45pt;width:330.1pt;height:22.4pt;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Hc6AEAALYDAAAOAAAAZHJzL2Uyb0RvYy54bWysU9tu2zAMfR+wfxD0vjgxgi0z4hRdiw4D&#10;ugvQ7gMYWbaF2aJGKbGzrx8lx1nXvg17EWiSOjrnkN5ejX0njpq8QVvK1WIphbYKK2ObUn5/vHuz&#10;kcIHsBV0aHUpT9rLq93rV9vBFTrHFrtKk2AQ64vBlbINwRVZ5lWre/ALdNpysUbqIfAnNVlFMDB6&#10;32X5cvk2G5AqR6i095y9nYpyl/DrWqvwta69DqIrJXML6aR07uOZ7bZQNASuNepMA/6BRQ/G8qMX&#10;qFsIIA5kXkD1RhF6rMNCYZ9hXRulkwZWs1o+U/PQgtNJC5vj3cUm//9g1ZfjNxKmKuVaCgs9j+hR&#10;j0F8wFHk0Z3B+YKbHhy3hZHTPOWk1Lt7VD+8sHjTgm30NREOrYaK2a3izezJ1QnHR5D98BkrfgYO&#10;ARPQWFMfrWMzBKPzlE6XyUQqipPr1fs8f8clxbV8s15v0ugyKObbjnz4qLEXMSgl8eQTOhzvfYhs&#10;oJhb4mMW70zXpel39q8EN8ZMYh8JT9TDuB/PbuyxOrEOwmmZePk5aJF+STHwIpXS/zwAaSm6T5a9&#10;iFs3BzQH+zkAq/hqKYMUU3gTpu08ODJNy8iT2xav2a/aJCnR2InFmScvR1J4XuS4fU+/U9ef3233&#10;GwAA//8DAFBLAwQUAAYACAAAACEAiF4UVt8AAAAJAQAADwAAAGRycy9kb3ducmV2LnhtbEyPwW7C&#10;MAyG75P2DpEn7TZSqlHWrilC0zghTSvlsGPamDaicbomQPf2Cye42fKn39+frybTszOOTlsSMJ9F&#10;wJAaqzS1AvbV5uUNmPOSlOwtoYA/dLAqHh9ymSl7oRLPO9+yEEIukwI674eMc9d0aKSb2QEp3A52&#10;NNKHdWy5GuUlhJuex1GUcCM1hQ+dHPCjw+a4OxkB6x8qP/XvV/1dHkpdVWlE2+QoxPPTtH4H5nHy&#10;Nxiu+kEdiuBU2xMpx3oBcbKIA3odUmABSOPFK7BawHK+BF7k/L5B8Q8AAP//AwBQSwECLQAUAAYA&#10;CAAAACEAtoM4kv4AAADhAQAAEwAAAAAAAAAAAAAAAAAAAAAAW0NvbnRlbnRfVHlwZXNdLnhtbFBL&#10;AQItABQABgAIAAAAIQA4/SH/1gAAAJQBAAALAAAAAAAAAAAAAAAAAC8BAABfcmVscy8ucmVsc1BL&#10;AQItABQABgAIAAAAIQAUqXHc6AEAALYDAAAOAAAAAAAAAAAAAAAAAC4CAABkcnMvZTJvRG9jLnht&#10;bFBLAQItABQABgAIAAAAIQCIXhRW3wAAAAkBAAAPAAAAAAAAAAAAAAAAAEIEAABkcnMvZG93bnJl&#10;di54bWxQSwUGAAAAAAQABADzAAAATgUAAAAA&#10;" filled="f" stroked="f">
              <v:textbox inset="0,0,0,0">
                <w:txbxContent>
                  <w:p w14:paraId="4ABB66C7" w14:textId="77777777" w:rsidR="003E44D4" w:rsidRPr="00C21F61" w:rsidRDefault="001541A8">
                    <w:pPr>
                      <w:spacing w:before="14"/>
                      <w:ind w:left="789" w:right="-1" w:hanging="770"/>
                      <w:rPr>
                        <w:rFonts w:ascii="Arial" w:hAnsi="Arial"/>
                        <w:i/>
                        <w:sz w:val="18"/>
                        <w:lang w:val="pl-PL"/>
                      </w:rPr>
                    </w:pPr>
                    <w:r w:rsidRPr="00C21F61">
                      <w:rPr>
                        <w:rFonts w:ascii="Arial" w:hAnsi="Arial"/>
                        <w:i/>
                        <w:sz w:val="18"/>
                        <w:lang w:val="pl-PL"/>
                      </w:rPr>
                      <w:t>Projekt współfinansowany przez Unię Europejską ze środków Funduszu Spójności w ramach Programu Operacyjnego Infrastruktura i Środowisko.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9FBC" w14:textId="292BF08C" w:rsidR="003E44D4" w:rsidRDefault="001541A8">
    <w:pPr>
      <w:pStyle w:val="Tekstpodstawowy"/>
      <w:spacing w:line="14" w:lineRule="auto"/>
      <w:rPr>
        <w:sz w:val="20"/>
      </w:rPr>
    </w:pPr>
    <w:r>
      <w:rPr>
        <w:noProof/>
        <w:lang w:val="pl-PL" w:eastAsia="pl-PL"/>
      </w:rPr>
      <w:drawing>
        <wp:anchor distT="0" distB="0" distL="0" distR="0" simplePos="0" relativeHeight="251657216" behindDoc="1" locked="0" layoutInCell="1" allowOverlap="1" wp14:anchorId="6B86EBFD" wp14:editId="32183F26">
          <wp:simplePos x="0" y="0"/>
          <wp:positionH relativeFrom="page">
            <wp:posOffset>1075944</wp:posOffset>
          </wp:positionH>
          <wp:positionV relativeFrom="page">
            <wp:posOffset>716280</wp:posOffset>
          </wp:positionV>
          <wp:extent cx="524255" cy="78333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24255" cy="783336"/>
                  </a:xfrm>
                  <a:prstGeom prst="rect">
                    <a:avLst/>
                  </a:prstGeom>
                </pic:spPr>
              </pic:pic>
            </a:graphicData>
          </a:graphic>
        </wp:anchor>
      </w:drawing>
    </w:r>
    <w:r w:rsidR="008327BB">
      <w:rPr>
        <w:noProof/>
      </w:rPr>
      <mc:AlternateContent>
        <mc:Choice Requires="wps">
          <w:drawing>
            <wp:anchor distT="0" distB="0" distL="114300" distR="114300" simplePos="0" relativeHeight="251267072" behindDoc="1" locked="0" layoutInCell="1" allowOverlap="1" wp14:anchorId="673B608E" wp14:editId="040AB0C4">
              <wp:simplePos x="0" y="0"/>
              <wp:positionH relativeFrom="page">
                <wp:posOffset>1684020</wp:posOffset>
              </wp:positionH>
              <wp:positionV relativeFrom="page">
                <wp:posOffset>170815</wp:posOffset>
              </wp:positionV>
              <wp:extent cx="4192270" cy="4165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5D73C" w14:textId="77777777" w:rsidR="003E44D4" w:rsidRPr="00C21F61" w:rsidRDefault="001541A8">
                          <w:pPr>
                            <w:spacing w:before="14"/>
                            <w:ind w:left="789" w:right="-1" w:hanging="770"/>
                            <w:rPr>
                              <w:rFonts w:ascii="Arial" w:hAnsi="Arial"/>
                              <w:i/>
                              <w:sz w:val="18"/>
                              <w:lang w:val="pl-PL"/>
                            </w:rPr>
                          </w:pPr>
                          <w:r w:rsidRPr="00C21F61">
                            <w:rPr>
                              <w:rFonts w:ascii="Arial" w:hAnsi="Arial"/>
                              <w:i/>
                              <w:sz w:val="18"/>
                              <w:lang w:val="pl-PL"/>
                            </w:rPr>
                            <w:t>Projekt współfinansowany przez Unię Europejską ze środków Funduszu Spójności w ramach Programu Operacyjnego Infrastruktura i Środowisko.</w:t>
                          </w:r>
                        </w:p>
                        <w:p w14:paraId="224F1987" w14:textId="77777777" w:rsidR="003E44D4" w:rsidRPr="00C21F61" w:rsidRDefault="001541A8">
                          <w:pPr>
                            <w:ind w:left="1756"/>
                            <w:rPr>
                              <w:rFonts w:ascii="Arial" w:hAnsi="Arial"/>
                              <w:i/>
                              <w:sz w:val="18"/>
                              <w:lang w:val="pl-PL"/>
                            </w:rPr>
                          </w:pPr>
                          <w:r w:rsidRPr="00C21F61">
                            <w:rPr>
                              <w:rFonts w:ascii="Arial" w:hAnsi="Arial"/>
                              <w:i/>
                              <w:sz w:val="18"/>
                              <w:lang w:val="pl-PL"/>
                            </w:rPr>
                            <w:t>Projekt: „Ochrona ssaków i ptaków morskich i ich siedlisk”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B608E" id="_x0000_t202" coordsize="21600,21600" o:spt="202" path="m,l,21600r21600,l21600,xe">
              <v:stroke joinstyle="miter"/>
              <v:path gradientshapeok="t" o:connecttype="rect"/>
            </v:shapetype>
            <v:shape id="Text Box 1" o:spid="_x0000_s1027" type="#_x0000_t202" style="position:absolute;margin-left:132.6pt;margin-top:13.45pt;width:330.1pt;height:32.8pt;z-index:-2520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M+6gEAAL0DAAAOAAAAZHJzL2Uyb0RvYy54bWysU8Fu1DAQvSPxD5bvbDZRWSDabFVaFSEV&#10;itTyAY5jJxaJx4y9myxfz9jZLIXeKi7WeDx+fu/NeHs5DT07KPQGbMXz1ZozZSU0xrYV//54++Y9&#10;Zz4I24gerKr4UXl+uXv9aju6UhXQQd8oZARifTm6inchuDLLvOzUIPwKnLJ0qAEHEWiLbdagGAl9&#10;6LNivd5kI2DjEKTynrI38yHfJXytlQz3WnsVWF9x4hbSimmt45rttqJsUbjOyBMN8QIWgzCWHj1D&#10;3Ygg2B7NM6jBSAQPOqwkDBlobaRKGkhNvv5HzUMnnEpayBzvzjb5/wcrvx6+ITNNxQvOrBioRY9q&#10;CuwjTCyP7ozOl1T04KgsTJSmLiel3t2B/OGZhetO2FZdIcLYKdEQu3Qze3J1xvERpB6/QEPPiH2A&#10;BDRpHKJ1ZAYjdOrS8dyZSEVS8iL/UBTv6EjS2UW+ebtJrctEudx26MMnBQOLQcWROp/QxeHOB9JB&#10;pUtJfMzCren71P3e/pWgwphJ7CPhmXqY6inZdDalhuZIchDmmaI/QEEH+Iuzkeap4v7nXqDirP9s&#10;yZI4fEuAS1AvgbCSrlY8cDaH12Ee0r1D03aEPJtu4Yps0yYpiv7OLE50aUaS0NM8xyF8uk9Vf37d&#10;7jcAAAD//wMAUEsDBBQABgAIAAAAIQADGcZe3QAAAAkBAAAPAAAAZHJzL2Rvd25yZXYueG1sTI/B&#10;bsIwDIbvk3iHyEi7jZRqVLRritC0nSZNK+WwY9qYNqJxShOge/uFXcbtt/zp9+d8M5meXXB02pKA&#10;5SIChtRYpakVsK/en9bAnJekZG8JBfygg00xe8hlpuyVSrzsfMtCCblMCui8HzLOXdOhkW5hB6Sw&#10;O9jRSB/GseVqlNdQbnoeR1HCjdQULnRywNcOm+PubARsv6l806fP+qs8lLqq0og+kqMQj/Np+wLM&#10;4+T/YbjpB3UoglNtz6Qc6wXEySoO6C2kwAKQxqtnYPVfAF7k/P6D4hcAAP//AwBQSwECLQAUAAYA&#10;CAAAACEAtoM4kv4AAADhAQAAEwAAAAAAAAAAAAAAAAAAAAAAW0NvbnRlbnRfVHlwZXNdLnhtbFBL&#10;AQItABQABgAIAAAAIQA4/SH/1gAAAJQBAAALAAAAAAAAAAAAAAAAAC8BAABfcmVscy8ucmVsc1BL&#10;AQItABQABgAIAAAAIQAZjUM+6gEAAL0DAAAOAAAAAAAAAAAAAAAAAC4CAABkcnMvZTJvRG9jLnht&#10;bFBLAQItABQABgAIAAAAIQADGcZe3QAAAAkBAAAPAAAAAAAAAAAAAAAAAEQEAABkcnMvZG93bnJl&#10;di54bWxQSwUGAAAAAAQABADzAAAATgUAAAAA&#10;" filled="f" stroked="f">
              <v:textbox inset="0,0,0,0">
                <w:txbxContent>
                  <w:p w14:paraId="70F5D73C" w14:textId="77777777" w:rsidR="003E44D4" w:rsidRPr="00C21F61" w:rsidRDefault="001541A8">
                    <w:pPr>
                      <w:spacing w:before="14"/>
                      <w:ind w:left="789" w:right="-1" w:hanging="770"/>
                      <w:rPr>
                        <w:rFonts w:ascii="Arial" w:hAnsi="Arial"/>
                        <w:i/>
                        <w:sz w:val="18"/>
                        <w:lang w:val="pl-PL"/>
                      </w:rPr>
                    </w:pPr>
                    <w:r w:rsidRPr="00C21F61">
                      <w:rPr>
                        <w:rFonts w:ascii="Arial" w:hAnsi="Arial"/>
                        <w:i/>
                        <w:sz w:val="18"/>
                        <w:lang w:val="pl-PL"/>
                      </w:rPr>
                      <w:t>Projekt współfinansowany przez Unię Europejską ze środków Funduszu Spójności w ramach Programu Operacyjnego Infrastruktura i Środowisko.</w:t>
                    </w:r>
                  </w:p>
                  <w:p w14:paraId="224F1987" w14:textId="77777777" w:rsidR="003E44D4" w:rsidRPr="00C21F61" w:rsidRDefault="001541A8">
                    <w:pPr>
                      <w:ind w:left="1756"/>
                      <w:rPr>
                        <w:rFonts w:ascii="Arial" w:hAnsi="Arial"/>
                        <w:i/>
                        <w:sz w:val="18"/>
                        <w:lang w:val="pl-PL"/>
                      </w:rPr>
                    </w:pPr>
                    <w:r w:rsidRPr="00C21F61">
                      <w:rPr>
                        <w:rFonts w:ascii="Arial" w:hAnsi="Arial"/>
                        <w:i/>
                        <w:sz w:val="18"/>
                        <w:lang w:val="pl-PL"/>
                      </w:rPr>
                      <w:t>Projekt: „Ochrona ssaków i ptaków morskich i ich siedlisk”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1C24"/>
    <w:multiLevelType w:val="hybridMultilevel"/>
    <w:tmpl w:val="98EE82AA"/>
    <w:lvl w:ilvl="0" w:tplc="352C3E28">
      <w:numFmt w:val="bullet"/>
      <w:lvlText w:val="-"/>
      <w:lvlJc w:val="left"/>
      <w:pPr>
        <w:ind w:left="233" w:hanging="117"/>
      </w:pPr>
      <w:rPr>
        <w:rFonts w:ascii="Calibri" w:eastAsia="Calibri" w:hAnsi="Calibri" w:cs="Calibri" w:hint="default"/>
        <w:b/>
        <w:bCs/>
        <w:w w:val="99"/>
        <w:sz w:val="22"/>
        <w:szCs w:val="22"/>
      </w:rPr>
    </w:lvl>
    <w:lvl w:ilvl="1" w:tplc="FA9E062E">
      <w:numFmt w:val="bullet"/>
      <w:lvlText w:val="●"/>
      <w:lvlJc w:val="left"/>
      <w:pPr>
        <w:ind w:left="837" w:hanging="360"/>
      </w:pPr>
      <w:rPr>
        <w:rFonts w:ascii="Times New Roman" w:eastAsia="Times New Roman" w:hAnsi="Times New Roman" w:cs="Times New Roman" w:hint="default"/>
        <w:w w:val="99"/>
        <w:sz w:val="22"/>
        <w:szCs w:val="22"/>
      </w:rPr>
    </w:lvl>
    <w:lvl w:ilvl="2" w:tplc="70CCCD5C">
      <w:numFmt w:val="bullet"/>
      <w:lvlText w:val="•"/>
      <w:lvlJc w:val="left"/>
      <w:pPr>
        <w:ind w:left="1827" w:hanging="360"/>
      </w:pPr>
      <w:rPr>
        <w:rFonts w:hint="default"/>
      </w:rPr>
    </w:lvl>
    <w:lvl w:ilvl="3" w:tplc="DC80D372">
      <w:numFmt w:val="bullet"/>
      <w:lvlText w:val="•"/>
      <w:lvlJc w:val="left"/>
      <w:pPr>
        <w:ind w:left="2814" w:hanging="360"/>
      </w:pPr>
      <w:rPr>
        <w:rFonts w:hint="default"/>
      </w:rPr>
    </w:lvl>
    <w:lvl w:ilvl="4" w:tplc="77687298">
      <w:numFmt w:val="bullet"/>
      <w:lvlText w:val="•"/>
      <w:lvlJc w:val="left"/>
      <w:pPr>
        <w:ind w:left="3801" w:hanging="360"/>
      </w:pPr>
      <w:rPr>
        <w:rFonts w:hint="default"/>
      </w:rPr>
    </w:lvl>
    <w:lvl w:ilvl="5" w:tplc="C7F0C64C">
      <w:numFmt w:val="bullet"/>
      <w:lvlText w:val="•"/>
      <w:lvlJc w:val="left"/>
      <w:pPr>
        <w:ind w:left="4788" w:hanging="360"/>
      </w:pPr>
      <w:rPr>
        <w:rFonts w:hint="default"/>
      </w:rPr>
    </w:lvl>
    <w:lvl w:ilvl="6" w:tplc="F8C6772A">
      <w:numFmt w:val="bullet"/>
      <w:lvlText w:val="•"/>
      <w:lvlJc w:val="left"/>
      <w:pPr>
        <w:ind w:left="5775" w:hanging="360"/>
      </w:pPr>
      <w:rPr>
        <w:rFonts w:hint="default"/>
      </w:rPr>
    </w:lvl>
    <w:lvl w:ilvl="7" w:tplc="04C2C3A6">
      <w:numFmt w:val="bullet"/>
      <w:lvlText w:val="•"/>
      <w:lvlJc w:val="left"/>
      <w:pPr>
        <w:ind w:left="6762" w:hanging="360"/>
      </w:pPr>
      <w:rPr>
        <w:rFonts w:hint="default"/>
      </w:rPr>
    </w:lvl>
    <w:lvl w:ilvl="8" w:tplc="4606C166">
      <w:numFmt w:val="bullet"/>
      <w:lvlText w:val="•"/>
      <w:lvlJc w:val="left"/>
      <w:pPr>
        <w:ind w:left="7750" w:hanging="360"/>
      </w:pPr>
      <w:rPr>
        <w:rFonts w:hint="default"/>
      </w:rPr>
    </w:lvl>
  </w:abstractNum>
  <w:abstractNum w:abstractNumId="1" w15:restartNumberingAfterBreak="0">
    <w:nsid w:val="07E75F34"/>
    <w:multiLevelType w:val="hybridMultilevel"/>
    <w:tmpl w:val="5358B81E"/>
    <w:lvl w:ilvl="0" w:tplc="F0CEAF10">
      <w:start w:val="2"/>
      <w:numFmt w:val="decimal"/>
      <w:lvlText w:val="%1)"/>
      <w:lvlJc w:val="left"/>
      <w:pPr>
        <w:ind w:left="837" w:hanging="360"/>
        <w:jc w:val="left"/>
      </w:pPr>
      <w:rPr>
        <w:rFonts w:ascii="Calibri" w:eastAsia="Calibri" w:hAnsi="Calibri" w:cs="Calibri" w:hint="default"/>
        <w:w w:val="99"/>
        <w:sz w:val="22"/>
        <w:szCs w:val="22"/>
      </w:rPr>
    </w:lvl>
    <w:lvl w:ilvl="1" w:tplc="A2C60F60">
      <w:numFmt w:val="bullet"/>
      <w:lvlText w:val="•"/>
      <w:lvlJc w:val="left"/>
      <w:pPr>
        <w:ind w:left="1728" w:hanging="360"/>
      </w:pPr>
      <w:rPr>
        <w:rFonts w:hint="default"/>
      </w:rPr>
    </w:lvl>
    <w:lvl w:ilvl="2" w:tplc="43C8B10E">
      <w:numFmt w:val="bullet"/>
      <w:lvlText w:val="•"/>
      <w:lvlJc w:val="left"/>
      <w:pPr>
        <w:ind w:left="2616" w:hanging="360"/>
      </w:pPr>
      <w:rPr>
        <w:rFonts w:hint="default"/>
      </w:rPr>
    </w:lvl>
    <w:lvl w:ilvl="3" w:tplc="F0E63348">
      <w:numFmt w:val="bullet"/>
      <w:lvlText w:val="•"/>
      <w:lvlJc w:val="left"/>
      <w:pPr>
        <w:ind w:left="3505" w:hanging="360"/>
      </w:pPr>
      <w:rPr>
        <w:rFonts w:hint="default"/>
      </w:rPr>
    </w:lvl>
    <w:lvl w:ilvl="4" w:tplc="BE72A500">
      <w:numFmt w:val="bullet"/>
      <w:lvlText w:val="•"/>
      <w:lvlJc w:val="left"/>
      <w:pPr>
        <w:ind w:left="4393" w:hanging="360"/>
      </w:pPr>
      <w:rPr>
        <w:rFonts w:hint="default"/>
      </w:rPr>
    </w:lvl>
    <w:lvl w:ilvl="5" w:tplc="64C451FE">
      <w:numFmt w:val="bullet"/>
      <w:lvlText w:val="•"/>
      <w:lvlJc w:val="left"/>
      <w:pPr>
        <w:ind w:left="5282" w:hanging="360"/>
      </w:pPr>
      <w:rPr>
        <w:rFonts w:hint="default"/>
      </w:rPr>
    </w:lvl>
    <w:lvl w:ilvl="6" w:tplc="117C4770">
      <w:numFmt w:val="bullet"/>
      <w:lvlText w:val="•"/>
      <w:lvlJc w:val="left"/>
      <w:pPr>
        <w:ind w:left="6170" w:hanging="360"/>
      </w:pPr>
      <w:rPr>
        <w:rFonts w:hint="default"/>
      </w:rPr>
    </w:lvl>
    <w:lvl w:ilvl="7" w:tplc="EF589A3A">
      <w:numFmt w:val="bullet"/>
      <w:lvlText w:val="•"/>
      <w:lvlJc w:val="left"/>
      <w:pPr>
        <w:ind w:left="7059" w:hanging="360"/>
      </w:pPr>
      <w:rPr>
        <w:rFonts w:hint="default"/>
      </w:rPr>
    </w:lvl>
    <w:lvl w:ilvl="8" w:tplc="3E42FEE6">
      <w:numFmt w:val="bullet"/>
      <w:lvlText w:val="•"/>
      <w:lvlJc w:val="left"/>
      <w:pPr>
        <w:ind w:left="7947" w:hanging="360"/>
      </w:pPr>
      <w:rPr>
        <w:rFonts w:hint="default"/>
      </w:rPr>
    </w:lvl>
  </w:abstractNum>
  <w:abstractNum w:abstractNumId="2" w15:restartNumberingAfterBreak="0">
    <w:nsid w:val="11201B53"/>
    <w:multiLevelType w:val="hybridMultilevel"/>
    <w:tmpl w:val="D3DC5418"/>
    <w:lvl w:ilvl="0" w:tplc="8E0E2F54">
      <w:start w:val="1"/>
      <w:numFmt w:val="decimal"/>
      <w:lvlText w:val="%1)"/>
      <w:lvlJc w:val="left"/>
      <w:pPr>
        <w:ind w:left="477" w:hanging="360"/>
        <w:jc w:val="left"/>
      </w:pPr>
      <w:rPr>
        <w:rFonts w:ascii="Calibri" w:eastAsia="Calibri" w:hAnsi="Calibri" w:cs="Calibri" w:hint="default"/>
        <w:w w:val="99"/>
        <w:sz w:val="22"/>
        <w:szCs w:val="22"/>
      </w:rPr>
    </w:lvl>
    <w:lvl w:ilvl="1" w:tplc="31F86BB2">
      <w:numFmt w:val="bullet"/>
      <w:lvlText w:val="•"/>
      <w:lvlJc w:val="left"/>
      <w:pPr>
        <w:ind w:left="1404" w:hanging="360"/>
      </w:pPr>
      <w:rPr>
        <w:rFonts w:hint="default"/>
      </w:rPr>
    </w:lvl>
    <w:lvl w:ilvl="2" w:tplc="04244198">
      <w:numFmt w:val="bullet"/>
      <w:lvlText w:val="•"/>
      <w:lvlJc w:val="left"/>
      <w:pPr>
        <w:ind w:left="2328" w:hanging="360"/>
      </w:pPr>
      <w:rPr>
        <w:rFonts w:hint="default"/>
      </w:rPr>
    </w:lvl>
    <w:lvl w:ilvl="3" w:tplc="C45205FE">
      <w:numFmt w:val="bullet"/>
      <w:lvlText w:val="•"/>
      <w:lvlJc w:val="left"/>
      <w:pPr>
        <w:ind w:left="3253" w:hanging="360"/>
      </w:pPr>
      <w:rPr>
        <w:rFonts w:hint="default"/>
      </w:rPr>
    </w:lvl>
    <w:lvl w:ilvl="4" w:tplc="533693F0">
      <w:numFmt w:val="bullet"/>
      <w:lvlText w:val="•"/>
      <w:lvlJc w:val="left"/>
      <w:pPr>
        <w:ind w:left="4177" w:hanging="360"/>
      </w:pPr>
      <w:rPr>
        <w:rFonts w:hint="default"/>
      </w:rPr>
    </w:lvl>
    <w:lvl w:ilvl="5" w:tplc="F5208E80">
      <w:numFmt w:val="bullet"/>
      <w:lvlText w:val="•"/>
      <w:lvlJc w:val="left"/>
      <w:pPr>
        <w:ind w:left="5102" w:hanging="360"/>
      </w:pPr>
      <w:rPr>
        <w:rFonts w:hint="default"/>
      </w:rPr>
    </w:lvl>
    <w:lvl w:ilvl="6" w:tplc="3E3CE4D0">
      <w:numFmt w:val="bullet"/>
      <w:lvlText w:val="•"/>
      <w:lvlJc w:val="left"/>
      <w:pPr>
        <w:ind w:left="6026" w:hanging="360"/>
      </w:pPr>
      <w:rPr>
        <w:rFonts w:hint="default"/>
      </w:rPr>
    </w:lvl>
    <w:lvl w:ilvl="7" w:tplc="A55A1D3E">
      <w:numFmt w:val="bullet"/>
      <w:lvlText w:val="•"/>
      <w:lvlJc w:val="left"/>
      <w:pPr>
        <w:ind w:left="6951" w:hanging="360"/>
      </w:pPr>
      <w:rPr>
        <w:rFonts w:hint="default"/>
      </w:rPr>
    </w:lvl>
    <w:lvl w:ilvl="8" w:tplc="33FA8576">
      <w:numFmt w:val="bullet"/>
      <w:lvlText w:val="•"/>
      <w:lvlJc w:val="left"/>
      <w:pPr>
        <w:ind w:left="7875" w:hanging="360"/>
      </w:pPr>
      <w:rPr>
        <w:rFonts w:hint="default"/>
      </w:rPr>
    </w:lvl>
  </w:abstractNum>
  <w:abstractNum w:abstractNumId="3" w15:restartNumberingAfterBreak="0">
    <w:nsid w:val="11E354E9"/>
    <w:multiLevelType w:val="hybridMultilevel"/>
    <w:tmpl w:val="612AE546"/>
    <w:lvl w:ilvl="0" w:tplc="D7764796">
      <w:start w:val="1"/>
      <w:numFmt w:val="decimal"/>
      <w:lvlText w:val="%1)"/>
      <w:lvlJc w:val="left"/>
      <w:pPr>
        <w:ind w:left="837" w:hanging="360"/>
        <w:jc w:val="left"/>
      </w:pPr>
      <w:rPr>
        <w:rFonts w:ascii="Calibri" w:eastAsia="Calibri" w:hAnsi="Calibri" w:cs="Calibri" w:hint="default"/>
        <w:w w:val="99"/>
        <w:sz w:val="22"/>
        <w:szCs w:val="22"/>
      </w:rPr>
    </w:lvl>
    <w:lvl w:ilvl="1" w:tplc="C9C4DFC4">
      <w:numFmt w:val="bullet"/>
      <w:lvlText w:val="•"/>
      <w:lvlJc w:val="left"/>
      <w:pPr>
        <w:ind w:left="1728" w:hanging="360"/>
      </w:pPr>
      <w:rPr>
        <w:rFonts w:hint="default"/>
      </w:rPr>
    </w:lvl>
    <w:lvl w:ilvl="2" w:tplc="0AB2B20A">
      <w:numFmt w:val="bullet"/>
      <w:lvlText w:val="•"/>
      <w:lvlJc w:val="left"/>
      <w:pPr>
        <w:ind w:left="2616" w:hanging="360"/>
      </w:pPr>
      <w:rPr>
        <w:rFonts w:hint="default"/>
      </w:rPr>
    </w:lvl>
    <w:lvl w:ilvl="3" w:tplc="B1E8C3C4">
      <w:numFmt w:val="bullet"/>
      <w:lvlText w:val="•"/>
      <w:lvlJc w:val="left"/>
      <w:pPr>
        <w:ind w:left="3505" w:hanging="360"/>
      </w:pPr>
      <w:rPr>
        <w:rFonts w:hint="default"/>
      </w:rPr>
    </w:lvl>
    <w:lvl w:ilvl="4" w:tplc="D9506EE6">
      <w:numFmt w:val="bullet"/>
      <w:lvlText w:val="•"/>
      <w:lvlJc w:val="left"/>
      <w:pPr>
        <w:ind w:left="4393" w:hanging="360"/>
      </w:pPr>
      <w:rPr>
        <w:rFonts w:hint="default"/>
      </w:rPr>
    </w:lvl>
    <w:lvl w:ilvl="5" w:tplc="E5F0E71E">
      <w:numFmt w:val="bullet"/>
      <w:lvlText w:val="•"/>
      <w:lvlJc w:val="left"/>
      <w:pPr>
        <w:ind w:left="5282" w:hanging="360"/>
      </w:pPr>
      <w:rPr>
        <w:rFonts w:hint="default"/>
      </w:rPr>
    </w:lvl>
    <w:lvl w:ilvl="6" w:tplc="FB545028">
      <w:numFmt w:val="bullet"/>
      <w:lvlText w:val="•"/>
      <w:lvlJc w:val="left"/>
      <w:pPr>
        <w:ind w:left="6170" w:hanging="360"/>
      </w:pPr>
      <w:rPr>
        <w:rFonts w:hint="default"/>
      </w:rPr>
    </w:lvl>
    <w:lvl w:ilvl="7" w:tplc="5DA63058">
      <w:numFmt w:val="bullet"/>
      <w:lvlText w:val="•"/>
      <w:lvlJc w:val="left"/>
      <w:pPr>
        <w:ind w:left="7059" w:hanging="360"/>
      </w:pPr>
      <w:rPr>
        <w:rFonts w:hint="default"/>
      </w:rPr>
    </w:lvl>
    <w:lvl w:ilvl="8" w:tplc="0854CB4E">
      <w:numFmt w:val="bullet"/>
      <w:lvlText w:val="•"/>
      <w:lvlJc w:val="left"/>
      <w:pPr>
        <w:ind w:left="7947" w:hanging="360"/>
      </w:pPr>
      <w:rPr>
        <w:rFonts w:hint="default"/>
      </w:rPr>
    </w:lvl>
  </w:abstractNum>
  <w:abstractNum w:abstractNumId="4" w15:restartNumberingAfterBreak="0">
    <w:nsid w:val="1C312F6C"/>
    <w:multiLevelType w:val="hybridMultilevel"/>
    <w:tmpl w:val="9528A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E70ED8"/>
    <w:multiLevelType w:val="hybridMultilevel"/>
    <w:tmpl w:val="6628A798"/>
    <w:lvl w:ilvl="0" w:tplc="0B925B94">
      <w:numFmt w:val="bullet"/>
      <w:lvlText w:val="−"/>
      <w:lvlJc w:val="left"/>
      <w:pPr>
        <w:ind w:left="117" w:hanging="135"/>
      </w:pPr>
      <w:rPr>
        <w:rFonts w:ascii="Calibri" w:eastAsia="Calibri" w:hAnsi="Calibri" w:cs="Calibri" w:hint="default"/>
        <w:w w:val="61"/>
        <w:sz w:val="22"/>
        <w:szCs w:val="22"/>
      </w:rPr>
    </w:lvl>
    <w:lvl w:ilvl="1" w:tplc="BB403FC6">
      <w:numFmt w:val="bullet"/>
      <w:lvlText w:val="•"/>
      <w:lvlJc w:val="left"/>
      <w:pPr>
        <w:ind w:left="1080" w:hanging="135"/>
      </w:pPr>
      <w:rPr>
        <w:rFonts w:hint="default"/>
      </w:rPr>
    </w:lvl>
    <w:lvl w:ilvl="2" w:tplc="03287D46">
      <w:numFmt w:val="bullet"/>
      <w:lvlText w:val="•"/>
      <w:lvlJc w:val="left"/>
      <w:pPr>
        <w:ind w:left="2040" w:hanging="135"/>
      </w:pPr>
      <w:rPr>
        <w:rFonts w:hint="default"/>
      </w:rPr>
    </w:lvl>
    <w:lvl w:ilvl="3" w:tplc="4CF81CB8">
      <w:numFmt w:val="bullet"/>
      <w:lvlText w:val="•"/>
      <w:lvlJc w:val="left"/>
      <w:pPr>
        <w:ind w:left="3001" w:hanging="135"/>
      </w:pPr>
      <w:rPr>
        <w:rFonts w:hint="default"/>
      </w:rPr>
    </w:lvl>
    <w:lvl w:ilvl="4" w:tplc="2EDE5672">
      <w:numFmt w:val="bullet"/>
      <w:lvlText w:val="•"/>
      <w:lvlJc w:val="left"/>
      <w:pPr>
        <w:ind w:left="3961" w:hanging="135"/>
      </w:pPr>
      <w:rPr>
        <w:rFonts w:hint="default"/>
      </w:rPr>
    </w:lvl>
    <w:lvl w:ilvl="5" w:tplc="A52C23D6">
      <w:numFmt w:val="bullet"/>
      <w:lvlText w:val="•"/>
      <w:lvlJc w:val="left"/>
      <w:pPr>
        <w:ind w:left="4922" w:hanging="135"/>
      </w:pPr>
      <w:rPr>
        <w:rFonts w:hint="default"/>
      </w:rPr>
    </w:lvl>
    <w:lvl w:ilvl="6" w:tplc="0E08BF1A">
      <w:numFmt w:val="bullet"/>
      <w:lvlText w:val="•"/>
      <w:lvlJc w:val="left"/>
      <w:pPr>
        <w:ind w:left="5882" w:hanging="135"/>
      </w:pPr>
      <w:rPr>
        <w:rFonts w:hint="default"/>
      </w:rPr>
    </w:lvl>
    <w:lvl w:ilvl="7" w:tplc="EEA02E78">
      <w:numFmt w:val="bullet"/>
      <w:lvlText w:val="•"/>
      <w:lvlJc w:val="left"/>
      <w:pPr>
        <w:ind w:left="6843" w:hanging="135"/>
      </w:pPr>
      <w:rPr>
        <w:rFonts w:hint="default"/>
      </w:rPr>
    </w:lvl>
    <w:lvl w:ilvl="8" w:tplc="249E4CAE">
      <w:numFmt w:val="bullet"/>
      <w:lvlText w:val="•"/>
      <w:lvlJc w:val="left"/>
      <w:pPr>
        <w:ind w:left="7803" w:hanging="135"/>
      </w:pPr>
      <w:rPr>
        <w:rFonts w:hint="default"/>
      </w:rPr>
    </w:lvl>
  </w:abstractNum>
  <w:abstractNum w:abstractNumId="6" w15:restartNumberingAfterBreak="0">
    <w:nsid w:val="2A8F6B2A"/>
    <w:multiLevelType w:val="hybridMultilevel"/>
    <w:tmpl w:val="EFFC48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B4387A"/>
    <w:multiLevelType w:val="hybridMultilevel"/>
    <w:tmpl w:val="AC5A9C90"/>
    <w:lvl w:ilvl="0" w:tplc="AF14436A">
      <w:numFmt w:val="bullet"/>
      <w:lvlText w:val="➢"/>
      <w:lvlJc w:val="left"/>
      <w:pPr>
        <w:ind w:left="837" w:hanging="360"/>
      </w:pPr>
      <w:rPr>
        <w:rFonts w:ascii="Segoe UI Symbol" w:eastAsia="Segoe UI Symbol" w:hAnsi="Segoe UI Symbol" w:cs="Segoe UI Symbol" w:hint="default"/>
        <w:w w:val="99"/>
        <w:sz w:val="22"/>
        <w:szCs w:val="22"/>
      </w:rPr>
    </w:lvl>
    <w:lvl w:ilvl="1" w:tplc="889AF51E">
      <w:numFmt w:val="bullet"/>
      <w:lvlText w:val="•"/>
      <w:lvlJc w:val="left"/>
      <w:pPr>
        <w:ind w:left="1728" w:hanging="360"/>
      </w:pPr>
      <w:rPr>
        <w:rFonts w:hint="default"/>
      </w:rPr>
    </w:lvl>
    <w:lvl w:ilvl="2" w:tplc="2A9CF14E">
      <w:numFmt w:val="bullet"/>
      <w:lvlText w:val="•"/>
      <w:lvlJc w:val="left"/>
      <w:pPr>
        <w:ind w:left="2616" w:hanging="360"/>
      </w:pPr>
      <w:rPr>
        <w:rFonts w:hint="default"/>
      </w:rPr>
    </w:lvl>
    <w:lvl w:ilvl="3" w:tplc="E502FB60">
      <w:numFmt w:val="bullet"/>
      <w:lvlText w:val="•"/>
      <w:lvlJc w:val="left"/>
      <w:pPr>
        <w:ind w:left="3505" w:hanging="360"/>
      </w:pPr>
      <w:rPr>
        <w:rFonts w:hint="default"/>
      </w:rPr>
    </w:lvl>
    <w:lvl w:ilvl="4" w:tplc="2E6419D8">
      <w:numFmt w:val="bullet"/>
      <w:lvlText w:val="•"/>
      <w:lvlJc w:val="left"/>
      <w:pPr>
        <w:ind w:left="4393" w:hanging="360"/>
      </w:pPr>
      <w:rPr>
        <w:rFonts w:hint="default"/>
      </w:rPr>
    </w:lvl>
    <w:lvl w:ilvl="5" w:tplc="F0D47EB2">
      <w:numFmt w:val="bullet"/>
      <w:lvlText w:val="•"/>
      <w:lvlJc w:val="left"/>
      <w:pPr>
        <w:ind w:left="5282" w:hanging="360"/>
      </w:pPr>
      <w:rPr>
        <w:rFonts w:hint="default"/>
      </w:rPr>
    </w:lvl>
    <w:lvl w:ilvl="6" w:tplc="D34A770E">
      <w:numFmt w:val="bullet"/>
      <w:lvlText w:val="•"/>
      <w:lvlJc w:val="left"/>
      <w:pPr>
        <w:ind w:left="6170" w:hanging="360"/>
      </w:pPr>
      <w:rPr>
        <w:rFonts w:hint="default"/>
      </w:rPr>
    </w:lvl>
    <w:lvl w:ilvl="7" w:tplc="EF96DE60">
      <w:numFmt w:val="bullet"/>
      <w:lvlText w:val="•"/>
      <w:lvlJc w:val="left"/>
      <w:pPr>
        <w:ind w:left="7059" w:hanging="360"/>
      </w:pPr>
      <w:rPr>
        <w:rFonts w:hint="default"/>
      </w:rPr>
    </w:lvl>
    <w:lvl w:ilvl="8" w:tplc="824AB982">
      <w:numFmt w:val="bullet"/>
      <w:lvlText w:val="•"/>
      <w:lvlJc w:val="left"/>
      <w:pPr>
        <w:ind w:left="7947" w:hanging="360"/>
      </w:pPr>
      <w:rPr>
        <w:rFonts w:hint="default"/>
      </w:rPr>
    </w:lvl>
  </w:abstractNum>
  <w:abstractNum w:abstractNumId="8" w15:restartNumberingAfterBreak="0">
    <w:nsid w:val="39040823"/>
    <w:multiLevelType w:val="hybridMultilevel"/>
    <w:tmpl w:val="7D5CD8D0"/>
    <w:lvl w:ilvl="0" w:tplc="EF3200EA">
      <w:start w:val="1"/>
      <w:numFmt w:val="upperRoman"/>
      <w:lvlText w:val="%1."/>
      <w:lvlJc w:val="left"/>
      <w:pPr>
        <w:ind w:left="543" w:hanging="426"/>
        <w:jc w:val="left"/>
      </w:pPr>
      <w:rPr>
        <w:rFonts w:ascii="Calibri" w:eastAsia="Calibri" w:hAnsi="Calibri" w:cs="Calibri" w:hint="default"/>
        <w:spacing w:val="-1"/>
        <w:w w:val="99"/>
        <w:sz w:val="22"/>
        <w:szCs w:val="22"/>
      </w:rPr>
    </w:lvl>
    <w:lvl w:ilvl="1" w:tplc="593827A6">
      <w:start w:val="1"/>
      <w:numFmt w:val="decimal"/>
      <w:lvlText w:val="%2."/>
      <w:lvlJc w:val="left"/>
      <w:pPr>
        <w:ind w:left="786" w:hanging="360"/>
        <w:jc w:val="left"/>
      </w:pPr>
      <w:rPr>
        <w:rFonts w:ascii="Calibri" w:eastAsia="Calibri" w:hAnsi="Calibri" w:cs="Calibri" w:hint="default"/>
        <w:w w:val="99"/>
        <w:sz w:val="22"/>
        <w:szCs w:val="22"/>
      </w:rPr>
    </w:lvl>
    <w:lvl w:ilvl="2" w:tplc="8D743208">
      <w:numFmt w:val="bullet"/>
      <w:lvlText w:val=""/>
      <w:lvlJc w:val="left"/>
      <w:pPr>
        <w:ind w:left="1557" w:hanging="360"/>
      </w:pPr>
      <w:rPr>
        <w:rFonts w:ascii="Symbol" w:eastAsia="Symbol" w:hAnsi="Symbol" w:cs="Symbol" w:hint="default"/>
        <w:w w:val="99"/>
        <w:sz w:val="22"/>
        <w:szCs w:val="22"/>
      </w:rPr>
    </w:lvl>
    <w:lvl w:ilvl="3" w:tplc="EBF6CDFE">
      <w:numFmt w:val="bullet"/>
      <w:lvlText w:val="•"/>
      <w:lvlJc w:val="left"/>
      <w:pPr>
        <w:ind w:left="1560" w:hanging="360"/>
      </w:pPr>
      <w:rPr>
        <w:rFonts w:hint="default"/>
      </w:rPr>
    </w:lvl>
    <w:lvl w:ilvl="4" w:tplc="45567C00">
      <w:numFmt w:val="bullet"/>
      <w:lvlText w:val="•"/>
      <w:lvlJc w:val="left"/>
      <w:pPr>
        <w:ind w:left="2726" w:hanging="360"/>
      </w:pPr>
      <w:rPr>
        <w:rFonts w:hint="default"/>
      </w:rPr>
    </w:lvl>
    <w:lvl w:ilvl="5" w:tplc="991C579A">
      <w:numFmt w:val="bullet"/>
      <w:lvlText w:val="•"/>
      <w:lvlJc w:val="left"/>
      <w:pPr>
        <w:ind w:left="3892" w:hanging="360"/>
      </w:pPr>
      <w:rPr>
        <w:rFonts w:hint="default"/>
      </w:rPr>
    </w:lvl>
    <w:lvl w:ilvl="6" w:tplc="2BB4F048">
      <w:numFmt w:val="bullet"/>
      <w:lvlText w:val="•"/>
      <w:lvlJc w:val="left"/>
      <w:pPr>
        <w:ind w:left="5059" w:hanging="360"/>
      </w:pPr>
      <w:rPr>
        <w:rFonts w:hint="default"/>
      </w:rPr>
    </w:lvl>
    <w:lvl w:ilvl="7" w:tplc="9F923E2E">
      <w:numFmt w:val="bullet"/>
      <w:lvlText w:val="•"/>
      <w:lvlJc w:val="left"/>
      <w:pPr>
        <w:ind w:left="6225" w:hanging="360"/>
      </w:pPr>
      <w:rPr>
        <w:rFonts w:hint="default"/>
      </w:rPr>
    </w:lvl>
    <w:lvl w:ilvl="8" w:tplc="D140FFA2">
      <w:numFmt w:val="bullet"/>
      <w:lvlText w:val="•"/>
      <w:lvlJc w:val="left"/>
      <w:pPr>
        <w:ind w:left="7391" w:hanging="360"/>
      </w:pPr>
      <w:rPr>
        <w:rFonts w:hint="default"/>
      </w:rPr>
    </w:lvl>
  </w:abstractNum>
  <w:abstractNum w:abstractNumId="9" w15:restartNumberingAfterBreak="0">
    <w:nsid w:val="3E8B0B10"/>
    <w:multiLevelType w:val="hybridMultilevel"/>
    <w:tmpl w:val="4448E726"/>
    <w:lvl w:ilvl="0" w:tplc="3B2C50F0">
      <w:start w:val="1"/>
      <w:numFmt w:val="decimal"/>
      <w:lvlText w:val="%1)"/>
      <w:lvlJc w:val="left"/>
      <w:pPr>
        <w:ind w:left="837" w:hanging="360"/>
        <w:jc w:val="left"/>
      </w:pPr>
      <w:rPr>
        <w:rFonts w:ascii="Calibri" w:eastAsia="Calibri" w:hAnsi="Calibri" w:cs="Calibri" w:hint="default"/>
        <w:w w:val="99"/>
        <w:sz w:val="22"/>
        <w:szCs w:val="22"/>
      </w:rPr>
    </w:lvl>
    <w:lvl w:ilvl="1" w:tplc="9FB6AA34">
      <w:numFmt w:val="bullet"/>
      <w:lvlText w:val="•"/>
      <w:lvlJc w:val="left"/>
      <w:pPr>
        <w:ind w:left="1728" w:hanging="360"/>
      </w:pPr>
      <w:rPr>
        <w:rFonts w:hint="default"/>
      </w:rPr>
    </w:lvl>
    <w:lvl w:ilvl="2" w:tplc="3576601C">
      <w:numFmt w:val="bullet"/>
      <w:lvlText w:val="•"/>
      <w:lvlJc w:val="left"/>
      <w:pPr>
        <w:ind w:left="2616" w:hanging="360"/>
      </w:pPr>
      <w:rPr>
        <w:rFonts w:hint="default"/>
      </w:rPr>
    </w:lvl>
    <w:lvl w:ilvl="3" w:tplc="A03A55F8">
      <w:numFmt w:val="bullet"/>
      <w:lvlText w:val="•"/>
      <w:lvlJc w:val="left"/>
      <w:pPr>
        <w:ind w:left="3505" w:hanging="360"/>
      </w:pPr>
      <w:rPr>
        <w:rFonts w:hint="default"/>
      </w:rPr>
    </w:lvl>
    <w:lvl w:ilvl="4" w:tplc="647C4026">
      <w:numFmt w:val="bullet"/>
      <w:lvlText w:val="•"/>
      <w:lvlJc w:val="left"/>
      <w:pPr>
        <w:ind w:left="4393" w:hanging="360"/>
      </w:pPr>
      <w:rPr>
        <w:rFonts w:hint="default"/>
      </w:rPr>
    </w:lvl>
    <w:lvl w:ilvl="5" w:tplc="820441AC">
      <w:numFmt w:val="bullet"/>
      <w:lvlText w:val="•"/>
      <w:lvlJc w:val="left"/>
      <w:pPr>
        <w:ind w:left="5282" w:hanging="360"/>
      </w:pPr>
      <w:rPr>
        <w:rFonts w:hint="default"/>
      </w:rPr>
    </w:lvl>
    <w:lvl w:ilvl="6" w:tplc="ED9E67C2">
      <w:numFmt w:val="bullet"/>
      <w:lvlText w:val="•"/>
      <w:lvlJc w:val="left"/>
      <w:pPr>
        <w:ind w:left="6170" w:hanging="360"/>
      </w:pPr>
      <w:rPr>
        <w:rFonts w:hint="default"/>
      </w:rPr>
    </w:lvl>
    <w:lvl w:ilvl="7" w:tplc="DB6A2FF4">
      <w:numFmt w:val="bullet"/>
      <w:lvlText w:val="•"/>
      <w:lvlJc w:val="left"/>
      <w:pPr>
        <w:ind w:left="7059" w:hanging="360"/>
      </w:pPr>
      <w:rPr>
        <w:rFonts w:hint="default"/>
      </w:rPr>
    </w:lvl>
    <w:lvl w:ilvl="8" w:tplc="FBEC1AF4">
      <w:numFmt w:val="bullet"/>
      <w:lvlText w:val="•"/>
      <w:lvlJc w:val="left"/>
      <w:pPr>
        <w:ind w:left="7947" w:hanging="360"/>
      </w:pPr>
      <w:rPr>
        <w:rFonts w:hint="default"/>
      </w:rPr>
    </w:lvl>
  </w:abstractNum>
  <w:abstractNum w:abstractNumId="10" w15:restartNumberingAfterBreak="0">
    <w:nsid w:val="3EEF0C0B"/>
    <w:multiLevelType w:val="hybridMultilevel"/>
    <w:tmpl w:val="79AEA702"/>
    <w:lvl w:ilvl="0" w:tplc="84A654F0">
      <w:start w:val="1"/>
      <w:numFmt w:val="decimal"/>
      <w:lvlText w:val="%1)"/>
      <w:lvlJc w:val="left"/>
      <w:pPr>
        <w:ind w:left="618" w:hanging="360"/>
        <w:jc w:val="left"/>
      </w:pPr>
      <w:rPr>
        <w:rFonts w:ascii="Calibri" w:eastAsia="Calibri" w:hAnsi="Calibri" w:cs="Calibri" w:hint="default"/>
        <w:w w:val="99"/>
        <w:sz w:val="22"/>
        <w:szCs w:val="22"/>
      </w:rPr>
    </w:lvl>
    <w:lvl w:ilvl="1" w:tplc="D3D4EC2E">
      <w:start w:val="1"/>
      <w:numFmt w:val="lowerLetter"/>
      <w:lvlText w:val="%2)"/>
      <w:lvlJc w:val="left"/>
      <w:pPr>
        <w:ind w:left="837" w:hanging="360"/>
        <w:jc w:val="left"/>
      </w:pPr>
      <w:rPr>
        <w:rFonts w:ascii="Calibri" w:eastAsia="Calibri" w:hAnsi="Calibri" w:cs="Calibri" w:hint="default"/>
        <w:w w:val="99"/>
        <w:sz w:val="22"/>
        <w:szCs w:val="22"/>
      </w:rPr>
    </w:lvl>
    <w:lvl w:ilvl="2" w:tplc="4F5E195C">
      <w:numFmt w:val="bullet"/>
      <w:lvlText w:val="•"/>
      <w:lvlJc w:val="left"/>
      <w:pPr>
        <w:ind w:left="1827" w:hanging="360"/>
      </w:pPr>
      <w:rPr>
        <w:rFonts w:hint="default"/>
      </w:rPr>
    </w:lvl>
    <w:lvl w:ilvl="3" w:tplc="2342F7D0">
      <w:numFmt w:val="bullet"/>
      <w:lvlText w:val="•"/>
      <w:lvlJc w:val="left"/>
      <w:pPr>
        <w:ind w:left="2814" w:hanging="360"/>
      </w:pPr>
      <w:rPr>
        <w:rFonts w:hint="default"/>
      </w:rPr>
    </w:lvl>
    <w:lvl w:ilvl="4" w:tplc="9A6A8174">
      <w:numFmt w:val="bullet"/>
      <w:lvlText w:val="•"/>
      <w:lvlJc w:val="left"/>
      <w:pPr>
        <w:ind w:left="3801" w:hanging="360"/>
      </w:pPr>
      <w:rPr>
        <w:rFonts w:hint="default"/>
      </w:rPr>
    </w:lvl>
    <w:lvl w:ilvl="5" w:tplc="D0D07502">
      <w:numFmt w:val="bullet"/>
      <w:lvlText w:val="•"/>
      <w:lvlJc w:val="left"/>
      <w:pPr>
        <w:ind w:left="4788" w:hanging="360"/>
      </w:pPr>
      <w:rPr>
        <w:rFonts w:hint="default"/>
      </w:rPr>
    </w:lvl>
    <w:lvl w:ilvl="6" w:tplc="4844ACB8">
      <w:numFmt w:val="bullet"/>
      <w:lvlText w:val="•"/>
      <w:lvlJc w:val="left"/>
      <w:pPr>
        <w:ind w:left="5775" w:hanging="360"/>
      </w:pPr>
      <w:rPr>
        <w:rFonts w:hint="default"/>
      </w:rPr>
    </w:lvl>
    <w:lvl w:ilvl="7" w:tplc="BF5E2412">
      <w:numFmt w:val="bullet"/>
      <w:lvlText w:val="•"/>
      <w:lvlJc w:val="left"/>
      <w:pPr>
        <w:ind w:left="6762" w:hanging="360"/>
      </w:pPr>
      <w:rPr>
        <w:rFonts w:hint="default"/>
      </w:rPr>
    </w:lvl>
    <w:lvl w:ilvl="8" w:tplc="3732E7D8">
      <w:numFmt w:val="bullet"/>
      <w:lvlText w:val="•"/>
      <w:lvlJc w:val="left"/>
      <w:pPr>
        <w:ind w:left="7750" w:hanging="360"/>
      </w:pPr>
      <w:rPr>
        <w:rFonts w:hint="default"/>
      </w:rPr>
    </w:lvl>
  </w:abstractNum>
  <w:abstractNum w:abstractNumId="11" w15:restartNumberingAfterBreak="0">
    <w:nsid w:val="437D673A"/>
    <w:multiLevelType w:val="hybridMultilevel"/>
    <w:tmpl w:val="BCE425BE"/>
    <w:lvl w:ilvl="0" w:tplc="53EC1386">
      <w:numFmt w:val="bullet"/>
      <w:lvlText w:val="●"/>
      <w:lvlJc w:val="left"/>
      <w:pPr>
        <w:ind w:left="1557" w:hanging="360"/>
      </w:pPr>
      <w:rPr>
        <w:rFonts w:ascii="Times New Roman" w:eastAsia="Times New Roman" w:hAnsi="Times New Roman" w:cs="Times New Roman" w:hint="default"/>
        <w:w w:val="99"/>
        <w:sz w:val="22"/>
        <w:szCs w:val="22"/>
      </w:rPr>
    </w:lvl>
    <w:lvl w:ilvl="1" w:tplc="4FFE2DE0">
      <w:numFmt w:val="bullet"/>
      <w:lvlText w:val="•"/>
      <w:lvlJc w:val="left"/>
      <w:pPr>
        <w:ind w:left="2376" w:hanging="360"/>
      </w:pPr>
      <w:rPr>
        <w:rFonts w:hint="default"/>
      </w:rPr>
    </w:lvl>
    <w:lvl w:ilvl="2" w:tplc="6436C072">
      <w:numFmt w:val="bullet"/>
      <w:lvlText w:val="•"/>
      <w:lvlJc w:val="left"/>
      <w:pPr>
        <w:ind w:left="3192" w:hanging="360"/>
      </w:pPr>
      <w:rPr>
        <w:rFonts w:hint="default"/>
      </w:rPr>
    </w:lvl>
    <w:lvl w:ilvl="3" w:tplc="650E4D98">
      <w:numFmt w:val="bullet"/>
      <w:lvlText w:val="•"/>
      <w:lvlJc w:val="left"/>
      <w:pPr>
        <w:ind w:left="4009" w:hanging="360"/>
      </w:pPr>
      <w:rPr>
        <w:rFonts w:hint="default"/>
      </w:rPr>
    </w:lvl>
    <w:lvl w:ilvl="4" w:tplc="2570B42A">
      <w:numFmt w:val="bullet"/>
      <w:lvlText w:val="•"/>
      <w:lvlJc w:val="left"/>
      <w:pPr>
        <w:ind w:left="4825" w:hanging="360"/>
      </w:pPr>
      <w:rPr>
        <w:rFonts w:hint="default"/>
      </w:rPr>
    </w:lvl>
    <w:lvl w:ilvl="5" w:tplc="1CBE1148">
      <w:numFmt w:val="bullet"/>
      <w:lvlText w:val="•"/>
      <w:lvlJc w:val="left"/>
      <w:pPr>
        <w:ind w:left="5642" w:hanging="360"/>
      </w:pPr>
      <w:rPr>
        <w:rFonts w:hint="default"/>
      </w:rPr>
    </w:lvl>
    <w:lvl w:ilvl="6" w:tplc="6218A816">
      <w:numFmt w:val="bullet"/>
      <w:lvlText w:val="•"/>
      <w:lvlJc w:val="left"/>
      <w:pPr>
        <w:ind w:left="6458" w:hanging="360"/>
      </w:pPr>
      <w:rPr>
        <w:rFonts w:hint="default"/>
      </w:rPr>
    </w:lvl>
    <w:lvl w:ilvl="7" w:tplc="CFC4499A">
      <w:numFmt w:val="bullet"/>
      <w:lvlText w:val="•"/>
      <w:lvlJc w:val="left"/>
      <w:pPr>
        <w:ind w:left="7275" w:hanging="360"/>
      </w:pPr>
      <w:rPr>
        <w:rFonts w:hint="default"/>
      </w:rPr>
    </w:lvl>
    <w:lvl w:ilvl="8" w:tplc="012432C0">
      <w:numFmt w:val="bullet"/>
      <w:lvlText w:val="•"/>
      <w:lvlJc w:val="left"/>
      <w:pPr>
        <w:ind w:left="8091" w:hanging="360"/>
      </w:pPr>
      <w:rPr>
        <w:rFonts w:hint="default"/>
      </w:rPr>
    </w:lvl>
  </w:abstractNum>
  <w:abstractNum w:abstractNumId="12" w15:restartNumberingAfterBreak="0">
    <w:nsid w:val="633838CE"/>
    <w:multiLevelType w:val="hybridMultilevel"/>
    <w:tmpl w:val="C7EC4A7C"/>
    <w:lvl w:ilvl="0" w:tplc="F11A22E2">
      <w:start w:val="1"/>
      <w:numFmt w:val="decimal"/>
      <w:lvlText w:val="%1)"/>
      <w:lvlJc w:val="left"/>
      <w:pPr>
        <w:ind w:left="831" w:hanging="358"/>
        <w:jc w:val="left"/>
      </w:pPr>
      <w:rPr>
        <w:rFonts w:ascii="Calibri" w:eastAsia="Calibri" w:hAnsi="Calibri" w:cs="Calibri" w:hint="default"/>
        <w:w w:val="99"/>
        <w:sz w:val="22"/>
        <w:szCs w:val="22"/>
      </w:rPr>
    </w:lvl>
    <w:lvl w:ilvl="1" w:tplc="A9EC781C">
      <w:numFmt w:val="bullet"/>
      <w:lvlText w:val="•"/>
      <w:lvlJc w:val="left"/>
      <w:pPr>
        <w:ind w:left="1728" w:hanging="358"/>
      </w:pPr>
      <w:rPr>
        <w:rFonts w:hint="default"/>
      </w:rPr>
    </w:lvl>
    <w:lvl w:ilvl="2" w:tplc="25FC8D26">
      <w:numFmt w:val="bullet"/>
      <w:lvlText w:val="•"/>
      <w:lvlJc w:val="left"/>
      <w:pPr>
        <w:ind w:left="2616" w:hanging="358"/>
      </w:pPr>
      <w:rPr>
        <w:rFonts w:hint="default"/>
      </w:rPr>
    </w:lvl>
    <w:lvl w:ilvl="3" w:tplc="90B4B74E">
      <w:numFmt w:val="bullet"/>
      <w:lvlText w:val="•"/>
      <w:lvlJc w:val="left"/>
      <w:pPr>
        <w:ind w:left="3505" w:hanging="358"/>
      </w:pPr>
      <w:rPr>
        <w:rFonts w:hint="default"/>
      </w:rPr>
    </w:lvl>
    <w:lvl w:ilvl="4" w:tplc="B6EADC5A">
      <w:numFmt w:val="bullet"/>
      <w:lvlText w:val="•"/>
      <w:lvlJc w:val="left"/>
      <w:pPr>
        <w:ind w:left="4393" w:hanging="358"/>
      </w:pPr>
      <w:rPr>
        <w:rFonts w:hint="default"/>
      </w:rPr>
    </w:lvl>
    <w:lvl w:ilvl="5" w:tplc="03BA5AC4">
      <w:numFmt w:val="bullet"/>
      <w:lvlText w:val="•"/>
      <w:lvlJc w:val="left"/>
      <w:pPr>
        <w:ind w:left="5282" w:hanging="358"/>
      </w:pPr>
      <w:rPr>
        <w:rFonts w:hint="default"/>
      </w:rPr>
    </w:lvl>
    <w:lvl w:ilvl="6" w:tplc="7C729480">
      <w:numFmt w:val="bullet"/>
      <w:lvlText w:val="•"/>
      <w:lvlJc w:val="left"/>
      <w:pPr>
        <w:ind w:left="6170" w:hanging="358"/>
      </w:pPr>
      <w:rPr>
        <w:rFonts w:hint="default"/>
      </w:rPr>
    </w:lvl>
    <w:lvl w:ilvl="7" w:tplc="9A925A0A">
      <w:numFmt w:val="bullet"/>
      <w:lvlText w:val="•"/>
      <w:lvlJc w:val="left"/>
      <w:pPr>
        <w:ind w:left="7059" w:hanging="358"/>
      </w:pPr>
      <w:rPr>
        <w:rFonts w:hint="default"/>
      </w:rPr>
    </w:lvl>
    <w:lvl w:ilvl="8" w:tplc="C5922A34">
      <w:numFmt w:val="bullet"/>
      <w:lvlText w:val="•"/>
      <w:lvlJc w:val="left"/>
      <w:pPr>
        <w:ind w:left="7947" w:hanging="358"/>
      </w:pPr>
      <w:rPr>
        <w:rFonts w:hint="default"/>
      </w:rPr>
    </w:lvl>
  </w:abstractNum>
  <w:abstractNum w:abstractNumId="13" w15:restartNumberingAfterBreak="0">
    <w:nsid w:val="69ED76CE"/>
    <w:multiLevelType w:val="hybridMultilevel"/>
    <w:tmpl w:val="3D741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554764"/>
    <w:multiLevelType w:val="hybridMultilevel"/>
    <w:tmpl w:val="F5DA31D6"/>
    <w:lvl w:ilvl="0" w:tplc="26F4E954">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75591A86"/>
    <w:multiLevelType w:val="hybridMultilevel"/>
    <w:tmpl w:val="7B34F5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7A043D55"/>
    <w:multiLevelType w:val="hybridMultilevel"/>
    <w:tmpl w:val="326E2E92"/>
    <w:lvl w:ilvl="0" w:tplc="06368C66">
      <w:start w:val="1"/>
      <w:numFmt w:val="decimal"/>
      <w:lvlText w:val="%1)"/>
      <w:lvlJc w:val="left"/>
      <w:pPr>
        <w:ind w:left="826" w:hanging="360"/>
        <w:jc w:val="left"/>
      </w:pPr>
      <w:rPr>
        <w:rFonts w:ascii="Calibri" w:eastAsia="Calibri" w:hAnsi="Calibri" w:cs="Calibri" w:hint="default"/>
        <w:w w:val="99"/>
        <w:sz w:val="22"/>
        <w:szCs w:val="22"/>
      </w:rPr>
    </w:lvl>
    <w:lvl w:ilvl="1" w:tplc="AEE8AB6A">
      <w:numFmt w:val="bullet"/>
      <w:lvlText w:val="•"/>
      <w:lvlJc w:val="left"/>
      <w:pPr>
        <w:ind w:left="1710" w:hanging="360"/>
      </w:pPr>
      <w:rPr>
        <w:rFonts w:hint="default"/>
      </w:rPr>
    </w:lvl>
    <w:lvl w:ilvl="2" w:tplc="98AC6AAE">
      <w:numFmt w:val="bullet"/>
      <w:lvlText w:val="•"/>
      <w:lvlJc w:val="left"/>
      <w:pPr>
        <w:ind w:left="2600" w:hanging="360"/>
      </w:pPr>
      <w:rPr>
        <w:rFonts w:hint="default"/>
      </w:rPr>
    </w:lvl>
    <w:lvl w:ilvl="3" w:tplc="F210CEC0">
      <w:numFmt w:val="bullet"/>
      <w:lvlText w:val="•"/>
      <w:lvlJc w:val="left"/>
      <w:pPr>
        <w:ind w:left="3491" w:hanging="360"/>
      </w:pPr>
      <w:rPr>
        <w:rFonts w:hint="default"/>
      </w:rPr>
    </w:lvl>
    <w:lvl w:ilvl="4" w:tplc="5164EF30">
      <w:numFmt w:val="bullet"/>
      <w:lvlText w:val="•"/>
      <w:lvlJc w:val="left"/>
      <w:pPr>
        <w:ind w:left="4381" w:hanging="360"/>
      </w:pPr>
      <w:rPr>
        <w:rFonts w:hint="default"/>
      </w:rPr>
    </w:lvl>
    <w:lvl w:ilvl="5" w:tplc="96385128">
      <w:numFmt w:val="bullet"/>
      <w:lvlText w:val="•"/>
      <w:lvlJc w:val="left"/>
      <w:pPr>
        <w:ind w:left="5272" w:hanging="360"/>
      </w:pPr>
      <w:rPr>
        <w:rFonts w:hint="default"/>
      </w:rPr>
    </w:lvl>
    <w:lvl w:ilvl="6" w:tplc="DDA499EA">
      <w:numFmt w:val="bullet"/>
      <w:lvlText w:val="•"/>
      <w:lvlJc w:val="left"/>
      <w:pPr>
        <w:ind w:left="6162" w:hanging="360"/>
      </w:pPr>
      <w:rPr>
        <w:rFonts w:hint="default"/>
      </w:rPr>
    </w:lvl>
    <w:lvl w:ilvl="7" w:tplc="41CEDFB2">
      <w:numFmt w:val="bullet"/>
      <w:lvlText w:val="•"/>
      <w:lvlJc w:val="left"/>
      <w:pPr>
        <w:ind w:left="7053" w:hanging="360"/>
      </w:pPr>
      <w:rPr>
        <w:rFonts w:hint="default"/>
      </w:rPr>
    </w:lvl>
    <w:lvl w:ilvl="8" w:tplc="368050A0">
      <w:numFmt w:val="bullet"/>
      <w:lvlText w:val="•"/>
      <w:lvlJc w:val="left"/>
      <w:pPr>
        <w:ind w:left="7943" w:hanging="360"/>
      </w:pPr>
      <w:rPr>
        <w:rFonts w:hint="default"/>
      </w:rPr>
    </w:lvl>
  </w:abstractNum>
  <w:num w:numId="1">
    <w:abstractNumId w:val="12"/>
  </w:num>
  <w:num w:numId="2">
    <w:abstractNumId w:val="9"/>
  </w:num>
  <w:num w:numId="3">
    <w:abstractNumId w:val="10"/>
  </w:num>
  <w:num w:numId="4">
    <w:abstractNumId w:val="1"/>
  </w:num>
  <w:num w:numId="5">
    <w:abstractNumId w:val="7"/>
  </w:num>
  <w:num w:numId="6">
    <w:abstractNumId w:val="3"/>
  </w:num>
  <w:num w:numId="7">
    <w:abstractNumId w:val="16"/>
  </w:num>
  <w:num w:numId="8">
    <w:abstractNumId w:val="11"/>
  </w:num>
  <w:num w:numId="9">
    <w:abstractNumId w:val="5"/>
  </w:num>
  <w:num w:numId="10">
    <w:abstractNumId w:val="0"/>
  </w:num>
  <w:num w:numId="11">
    <w:abstractNumId w:val="2"/>
  </w:num>
  <w:num w:numId="12">
    <w:abstractNumId w:val="8"/>
  </w:num>
  <w:num w:numId="13">
    <w:abstractNumId w:val="6"/>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D4"/>
    <w:rsid w:val="000F1BC7"/>
    <w:rsid w:val="0015091A"/>
    <w:rsid w:val="001541A8"/>
    <w:rsid w:val="001600DE"/>
    <w:rsid w:val="001C1A73"/>
    <w:rsid w:val="001C2577"/>
    <w:rsid w:val="001D4BF8"/>
    <w:rsid w:val="002A1629"/>
    <w:rsid w:val="002B37FF"/>
    <w:rsid w:val="003750B2"/>
    <w:rsid w:val="003A3D86"/>
    <w:rsid w:val="003E44D4"/>
    <w:rsid w:val="00436EE6"/>
    <w:rsid w:val="00441CD5"/>
    <w:rsid w:val="00485749"/>
    <w:rsid w:val="004A67F4"/>
    <w:rsid w:val="00537DFC"/>
    <w:rsid w:val="005B18F7"/>
    <w:rsid w:val="005E0512"/>
    <w:rsid w:val="00653650"/>
    <w:rsid w:val="006647F7"/>
    <w:rsid w:val="0067524A"/>
    <w:rsid w:val="006754EC"/>
    <w:rsid w:val="0069106C"/>
    <w:rsid w:val="006A0DA6"/>
    <w:rsid w:val="008327BB"/>
    <w:rsid w:val="008435FE"/>
    <w:rsid w:val="00860C24"/>
    <w:rsid w:val="008A2739"/>
    <w:rsid w:val="009668CA"/>
    <w:rsid w:val="00A40166"/>
    <w:rsid w:val="00A51BEF"/>
    <w:rsid w:val="00B53AB4"/>
    <w:rsid w:val="00B70540"/>
    <w:rsid w:val="00B73E0A"/>
    <w:rsid w:val="00B80B49"/>
    <w:rsid w:val="00C21F61"/>
    <w:rsid w:val="00C22543"/>
    <w:rsid w:val="00CF4A53"/>
    <w:rsid w:val="00D76695"/>
    <w:rsid w:val="00DF5DB5"/>
    <w:rsid w:val="00E47B98"/>
    <w:rsid w:val="00EF5CF7"/>
    <w:rsid w:val="00F61737"/>
    <w:rsid w:val="00F81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53BB0"/>
  <w15:docId w15:val="{B0E20580-5804-4C03-80A7-A0EC742A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ind w:left="837" w:hanging="7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aliases w:val="L1,Numerowanie,Tytuły tabel i wykresów,Podsis rysunku"/>
    <w:basedOn w:val="Normalny"/>
    <w:link w:val="AkapitzlistZnak"/>
    <w:uiPriority w:val="34"/>
    <w:qFormat/>
    <w:pPr>
      <w:ind w:left="837" w:hanging="361"/>
    </w:pPr>
  </w:style>
  <w:style w:type="paragraph" w:customStyle="1" w:styleId="TableParagraph">
    <w:name w:val="Table Paragraph"/>
    <w:basedOn w:val="Normalny"/>
    <w:uiPriority w:val="1"/>
    <w:qFormat/>
    <w:pPr>
      <w:ind w:left="69"/>
    </w:pPr>
  </w:style>
  <w:style w:type="paragraph" w:styleId="Stopka">
    <w:name w:val="footer"/>
    <w:basedOn w:val="Normalny"/>
    <w:link w:val="StopkaZnak"/>
    <w:uiPriority w:val="99"/>
    <w:rsid w:val="00B53AB4"/>
    <w:pPr>
      <w:widowControl/>
      <w:tabs>
        <w:tab w:val="center" w:pos="4153"/>
        <w:tab w:val="right" w:pos="8306"/>
      </w:tabs>
      <w:autoSpaceDE/>
      <w:autoSpaceDN/>
    </w:pPr>
    <w:rPr>
      <w:rFonts w:ascii="Times" w:eastAsia="Times New Roman" w:hAnsi="Times" w:cs="Times New Roman"/>
      <w:sz w:val="24"/>
      <w:szCs w:val="20"/>
      <w:lang w:val="en-GB" w:eastAsia="pl-PL"/>
    </w:rPr>
  </w:style>
  <w:style w:type="character" w:customStyle="1" w:styleId="StopkaZnak">
    <w:name w:val="Stopka Znak"/>
    <w:basedOn w:val="Domylnaczcionkaakapitu"/>
    <w:link w:val="Stopka"/>
    <w:uiPriority w:val="99"/>
    <w:rsid w:val="00B53AB4"/>
    <w:rPr>
      <w:rFonts w:ascii="Times" w:eastAsia="Times New Roman" w:hAnsi="Times" w:cs="Times New Roman"/>
      <w:sz w:val="24"/>
      <w:szCs w:val="20"/>
      <w:lang w:val="en-GB" w:eastAsia="pl-PL"/>
    </w:rPr>
  </w:style>
  <w:style w:type="character" w:styleId="Odwoaniedokomentarza">
    <w:name w:val="annotation reference"/>
    <w:basedOn w:val="Domylnaczcionkaakapitu"/>
    <w:uiPriority w:val="99"/>
    <w:semiHidden/>
    <w:unhideWhenUsed/>
    <w:rsid w:val="009668CA"/>
    <w:rPr>
      <w:sz w:val="16"/>
      <w:szCs w:val="16"/>
    </w:rPr>
  </w:style>
  <w:style w:type="paragraph" w:styleId="Tekstkomentarza">
    <w:name w:val="annotation text"/>
    <w:basedOn w:val="Normalny"/>
    <w:link w:val="TekstkomentarzaZnak"/>
    <w:uiPriority w:val="99"/>
    <w:semiHidden/>
    <w:unhideWhenUsed/>
    <w:rsid w:val="009668CA"/>
    <w:rPr>
      <w:sz w:val="20"/>
      <w:szCs w:val="20"/>
    </w:rPr>
  </w:style>
  <w:style w:type="character" w:customStyle="1" w:styleId="TekstkomentarzaZnak">
    <w:name w:val="Tekst komentarza Znak"/>
    <w:basedOn w:val="Domylnaczcionkaakapitu"/>
    <w:link w:val="Tekstkomentarza"/>
    <w:uiPriority w:val="99"/>
    <w:semiHidden/>
    <w:rsid w:val="009668CA"/>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9668CA"/>
    <w:rPr>
      <w:b/>
      <w:bCs/>
    </w:rPr>
  </w:style>
  <w:style w:type="character" w:customStyle="1" w:styleId="TematkomentarzaZnak">
    <w:name w:val="Temat komentarza Znak"/>
    <w:basedOn w:val="TekstkomentarzaZnak"/>
    <w:link w:val="Tematkomentarza"/>
    <w:uiPriority w:val="99"/>
    <w:semiHidden/>
    <w:rsid w:val="009668CA"/>
    <w:rPr>
      <w:rFonts w:ascii="Calibri" w:eastAsia="Calibri" w:hAnsi="Calibri" w:cs="Calibri"/>
      <w:b/>
      <w:bCs/>
      <w:sz w:val="20"/>
      <w:szCs w:val="20"/>
    </w:rPr>
  </w:style>
  <w:style w:type="paragraph" w:styleId="Tekstdymka">
    <w:name w:val="Balloon Text"/>
    <w:basedOn w:val="Normalny"/>
    <w:link w:val="TekstdymkaZnak"/>
    <w:uiPriority w:val="99"/>
    <w:semiHidden/>
    <w:unhideWhenUsed/>
    <w:rsid w:val="009668CA"/>
    <w:rPr>
      <w:rFonts w:ascii="Tahoma" w:hAnsi="Tahoma" w:cs="Tahoma"/>
      <w:sz w:val="16"/>
      <w:szCs w:val="16"/>
    </w:rPr>
  </w:style>
  <w:style w:type="character" w:customStyle="1" w:styleId="TekstdymkaZnak">
    <w:name w:val="Tekst dymka Znak"/>
    <w:basedOn w:val="Domylnaczcionkaakapitu"/>
    <w:link w:val="Tekstdymka"/>
    <w:uiPriority w:val="99"/>
    <w:semiHidden/>
    <w:rsid w:val="009668CA"/>
    <w:rPr>
      <w:rFonts w:ascii="Tahoma" w:eastAsia="Calibri" w:hAnsi="Tahoma" w:cs="Tahoma"/>
      <w:sz w:val="16"/>
      <w:szCs w:val="16"/>
    </w:rPr>
  </w:style>
  <w:style w:type="character" w:styleId="Hipercze">
    <w:name w:val="Hyperlink"/>
    <w:basedOn w:val="Domylnaczcionkaakapitu"/>
    <w:uiPriority w:val="99"/>
    <w:unhideWhenUsed/>
    <w:rsid w:val="00436EE6"/>
    <w:rPr>
      <w:color w:val="0000FF" w:themeColor="hyperlink"/>
      <w:u w:val="single"/>
    </w:rPr>
  </w:style>
  <w:style w:type="character" w:customStyle="1" w:styleId="AkapitzlistZnak">
    <w:name w:val="Akapit z listą Znak"/>
    <w:aliases w:val="L1 Znak,Numerowanie Znak,Tytuły tabel i wykresów Znak,Podsis rysunku Znak"/>
    <w:link w:val="Akapitzlist"/>
    <w:uiPriority w:val="34"/>
    <w:qFormat/>
    <w:locked/>
    <w:rsid w:val="002B37F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02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i@wwf.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mzadrag" TargetMode="External"/><Relationship Id="rId10" Type="http://schemas.openxmlformats.org/officeDocument/2006/relationships/hyperlink" Target="http://www.wwf.pl/" TargetMode="External"/><Relationship Id="rId4" Type="http://schemas.openxmlformats.org/officeDocument/2006/relationships/settings" Target="settings.xml"/><Relationship Id="rId9" Type="http://schemas.openxmlformats.org/officeDocument/2006/relationships/hyperlink" Target="http://www.wwf.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B9CE8-26E4-46C7-B56A-D5790047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1508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Zapytanie ofertowe_tablice_2020</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Zapytanie ofertowe_tablice_2020</dc:title>
  <dc:creator>md</dc:creator>
  <cp:lastModifiedBy>Małgorzata Dąbska</cp:lastModifiedBy>
  <cp:revision>6</cp:revision>
  <dcterms:created xsi:type="dcterms:W3CDTF">2020-03-27T21:34:00Z</dcterms:created>
  <dcterms:modified xsi:type="dcterms:W3CDTF">2020-03-30T21:03:00Z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PScript5.dll Version 5.2.2</vt:lpwstr>
  </property>
  <property fmtid="{D5CDD505-2E9C-101B-9397-08002B2CF9AE}" pid="4" name="LastSaved">
    <vt:filetime>2020-03-02T00:00:00Z</vt:filetime>
  </property>
</Properties>
</file>