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24B66" w14:textId="21A147C8" w:rsidR="009D1E54" w:rsidRPr="00981185" w:rsidRDefault="009D1E54" w:rsidP="00F06F9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  <w:sectPr w:rsidR="009D1E54" w:rsidRPr="00981185" w:rsidSect="00CE74C1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276" w:right="1418" w:bottom="993" w:left="1418" w:header="147" w:footer="862" w:gutter="0"/>
          <w:pgNumType w:start="1"/>
          <w:cols w:space="708"/>
          <w:docGrid w:linePitch="272"/>
        </w:sectPr>
      </w:pPr>
    </w:p>
    <w:p w14:paraId="6F87B2F7" w14:textId="77777777" w:rsidR="0037199A" w:rsidRPr="00981185" w:rsidRDefault="0037199A" w:rsidP="0037199A">
      <w:pPr>
        <w:spacing w:after="110"/>
        <w:ind w:left="7" w:right="222"/>
        <w:jc w:val="center"/>
        <w:rPr>
          <w:rFonts w:asciiTheme="majorHAnsi" w:eastAsia="Arial" w:hAnsiTheme="majorHAnsi" w:cstheme="minorHAnsi"/>
          <w:b/>
          <w:sz w:val="32"/>
        </w:rPr>
      </w:pPr>
      <w:bookmarkStart w:id="0" w:name="_4d34og8" w:colFirst="0" w:colLast="0"/>
      <w:bookmarkEnd w:id="0"/>
    </w:p>
    <w:p w14:paraId="7549EC6F" w14:textId="77777777" w:rsidR="0037199A" w:rsidRPr="00981185" w:rsidRDefault="0037199A" w:rsidP="0037199A">
      <w:pPr>
        <w:spacing w:after="110"/>
        <w:ind w:left="7" w:right="222"/>
        <w:jc w:val="center"/>
        <w:rPr>
          <w:rFonts w:asciiTheme="majorHAnsi" w:eastAsia="Arial" w:hAnsiTheme="majorHAnsi" w:cstheme="minorHAnsi"/>
          <w:b/>
          <w:sz w:val="32"/>
        </w:rPr>
      </w:pPr>
    </w:p>
    <w:p w14:paraId="39470B33" w14:textId="43E9A41E" w:rsidR="0037199A" w:rsidRPr="00981185" w:rsidRDefault="0037199A" w:rsidP="0037199A">
      <w:pPr>
        <w:spacing w:after="110"/>
        <w:ind w:left="7" w:right="222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  <w:r w:rsidRPr="00981185">
        <w:rPr>
          <w:rFonts w:asciiTheme="majorHAnsi" w:eastAsia="Arial" w:hAnsiTheme="majorHAnsi" w:cstheme="majorHAnsi"/>
          <w:b/>
          <w:sz w:val="28"/>
          <w:szCs w:val="28"/>
        </w:rPr>
        <w:t>Informacja z otwarcia ofert</w:t>
      </w:r>
    </w:p>
    <w:p w14:paraId="7585702D" w14:textId="77777777" w:rsidR="0037199A" w:rsidRPr="00981185" w:rsidRDefault="0037199A" w:rsidP="0037199A">
      <w:pPr>
        <w:spacing w:after="110"/>
        <w:ind w:left="7" w:right="222"/>
        <w:jc w:val="center"/>
        <w:rPr>
          <w:rFonts w:asciiTheme="majorHAnsi" w:eastAsia="Arial" w:hAnsiTheme="majorHAnsi" w:cstheme="majorHAnsi"/>
          <w:b/>
          <w:sz w:val="28"/>
          <w:szCs w:val="28"/>
        </w:rPr>
      </w:pPr>
    </w:p>
    <w:p w14:paraId="7E8BF38B" w14:textId="0784794D" w:rsidR="0037199A" w:rsidRPr="00981185" w:rsidRDefault="0037199A" w:rsidP="0037199A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hanging="1440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981185">
        <w:rPr>
          <w:rFonts w:asciiTheme="majorHAnsi" w:hAnsiTheme="majorHAnsi" w:cstheme="majorHAnsi"/>
          <w:b/>
          <w:sz w:val="28"/>
          <w:szCs w:val="28"/>
        </w:rPr>
        <w:t xml:space="preserve">Dotyczy: </w:t>
      </w:r>
      <w:r w:rsidRPr="00981185">
        <w:rPr>
          <w:rFonts w:asciiTheme="majorHAnsi" w:hAnsiTheme="majorHAnsi" w:cstheme="majorHAnsi"/>
          <w:b/>
          <w:sz w:val="28"/>
          <w:szCs w:val="28"/>
        </w:rPr>
        <w:tab/>
        <w:t xml:space="preserve">Zapytania ofertowego </w:t>
      </w:r>
      <w:r w:rsidRPr="00981185">
        <w:rPr>
          <w:rFonts w:asciiTheme="majorHAnsi" w:eastAsia="Calibri" w:hAnsiTheme="majorHAnsi" w:cstheme="majorHAnsi"/>
          <w:b/>
          <w:sz w:val="28"/>
          <w:szCs w:val="28"/>
        </w:rPr>
        <w:t xml:space="preserve">na </w:t>
      </w:r>
      <w:r w:rsidRPr="00981185">
        <w:rPr>
          <w:rFonts w:asciiTheme="majorHAnsi" w:hAnsiTheme="majorHAnsi" w:cstheme="majorHAnsi"/>
          <w:b/>
          <w:sz w:val="28"/>
          <w:szCs w:val="28"/>
        </w:rPr>
        <w:t>Aktualizację koncepcji udrożnienia rzeki Kaczawy na odcinku od ujścia rzeki Wilczej do ujścia Kaczawy do Odry</w:t>
      </w:r>
    </w:p>
    <w:p w14:paraId="37EB9513" w14:textId="77777777" w:rsidR="0037199A" w:rsidRPr="00981185" w:rsidRDefault="0037199A" w:rsidP="0037199A">
      <w:pPr>
        <w:spacing w:after="110"/>
        <w:ind w:right="222"/>
        <w:rPr>
          <w:rFonts w:asciiTheme="majorHAnsi" w:hAnsiTheme="majorHAnsi" w:cstheme="majorHAnsi"/>
          <w:b/>
          <w:sz w:val="22"/>
          <w:szCs w:val="22"/>
        </w:rPr>
      </w:pPr>
    </w:p>
    <w:p w14:paraId="63C2BA7D" w14:textId="63D75D71" w:rsidR="0037199A" w:rsidRPr="00981185" w:rsidRDefault="0037199A" w:rsidP="0037199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sz w:val="22"/>
          <w:szCs w:val="22"/>
        </w:rPr>
      </w:pPr>
      <w:r w:rsidRPr="00981185">
        <w:rPr>
          <w:rFonts w:asciiTheme="majorHAnsi" w:hAnsiTheme="majorHAnsi" w:cstheme="majorHAnsi"/>
          <w:sz w:val="22"/>
          <w:szCs w:val="22"/>
        </w:rPr>
        <w:t xml:space="preserve">Zamawiający informuje, że w postępowaniu przeprowadzonym zgodnie z zasadą konkurencyjności, </w:t>
      </w:r>
      <w:r w:rsidRPr="00981185">
        <w:rPr>
          <w:rFonts w:asciiTheme="majorHAnsi" w:eastAsia="Calibri" w:hAnsiTheme="majorHAnsi" w:cstheme="majorHAnsi"/>
          <w:sz w:val="22"/>
          <w:szCs w:val="22"/>
        </w:rPr>
        <w:t xml:space="preserve">na </w:t>
      </w:r>
      <w:r w:rsidRPr="00981185">
        <w:rPr>
          <w:rFonts w:asciiTheme="majorHAnsi" w:hAnsiTheme="majorHAnsi" w:cstheme="majorHAnsi"/>
          <w:sz w:val="22"/>
          <w:szCs w:val="22"/>
        </w:rPr>
        <w:t xml:space="preserve">Aktualizację koncepcji udrożnienia rzeki Kaczawy na odcinku od ujścia rzeki Wilczej do ujścia Kaczawy do Odry, </w:t>
      </w:r>
      <w:r w:rsidRPr="00981185">
        <w:rPr>
          <w:rFonts w:asciiTheme="majorHAnsi" w:eastAsia="Calibri" w:hAnsiTheme="majorHAnsi" w:cstheme="majorHAnsi"/>
          <w:sz w:val="22"/>
          <w:szCs w:val="22"/>
        </w:rPr>
        <w:t>nr REF.: 02/01/2020/PNi z dn. 03.02.2020 r.,</w:t>
      </w:r>
      <w:r w:rsidRPr="00981185">
        <w:rPr>
          <w:rFonts w:asciiTheme="majorHAnsi" w:hAnsiTheme="majorHAnsi" w:cstheme="majorHAnsi"/>
          <w:sz w:val="22"/>
          <w:szCs w:val="22"/>
        </w:rPr>
        <w:t xml:space="preserve"> do upływu terminu składnia ofert, tj. do </w:t>
      </w:r>
      <w:r w:rsidRPr="00981185">
        <w:rPr>
          <w:rFonts w:asciiTheme="majorHAnsi" w:eastAsia="Calibri" w:hAnsiTheme="majorHAnsi" w:cstheme="majorHAnsi"/>
          <w:iCs/>
          <w:sz w:val="22"/>
          <w:szCs w:val="22"/>
        </w:rPr>
        <w:t>7 lutego 2020 r.</w:t>
      </w:r>
      <w:r w:rsidRPr="00981185">
        <w:rPr>
          <w:rFonts w:asciiTheme="majorHAnsi" w:eastAsia="Calibri" w:hAnsiTheme="majorHAnsi" w:cstheme="majorHAnsi"/>
          <w:b/>
          <w:bCs/>
          <w:i/>
          <w:sz w:val="22"/>
          <w:szCs w:val="22"/>
        </w:rPr>
        <w:t xml:space="preserve"> </w:t>
      </w:r>
      <w:r w:rsidRPr="00981185">
        <w:rPr>
          <w:rFonts w:asciiTheme="majorHAnsi" w:hAnsiTheme="majorHAnsi" w:cstheme="majorHAnsi"/>
          <w:sz w:val="22"/>
          <w:szCs w:val="22"/>
        </w:rPr>
        <w:t>do godz. 12:00 wpłynęły 2 oferty.</w:t>
      </w:r>
    </w:p>
    <w:p w14:paraId="148C39FB" w14:textId="77777777" w:rsidR="0037199A" w:rsidRPr="00981185" w:rsidRDefault="0037199A" w:rsidP="0037199A">
      <w:pPr>
        <w:spacing w:after="98" w:line="259" w:lineRule="auto"/>
        <w:rPr>
          <w:rFonts w:asciiTheme="majorHAnsi" w:hAnsiTheme="majorHAnsi" w:cstheme="majorHAnsi"/>
          <w:sz w:val="22"/>
          <w:szCs w:val="22"/>
        </w:rPr>
      </w:pPr>
    </w:p>
    <w:p w14:paraId="62991B76" w14:textId="77777777" w:rsidR="0037199A" w:rsidRPr="00981185" w:rsidRDefault="0037199A" w:rsidP="0037199A">
      <w:pPr>
        <w:spacing w:after="98" w:line="259" w:lineRule="auto"/>
        <w:ind w:left="12"/>
        <w:rPr>
          <w:rFonts w:asciiTheme="majorHAnsi" w:hAnsiTheme="majorHAnsi" w:cstheme="majorHAnsi"/>
          <w:sz w:val="22"/>
          <w:szCs w:val="22"/>
        </w:rPr>
      </w:pPr>
      <w:r w:rsidRPr="00981185">
        <w:rPr>
          <w:rFonts w:asciiTheme="majorHAnsi" w:hAnsiTheme="majorHAnsi" w:cstheme="majorHAnsi"/>
          <w:sz w:val="22"/>
          <w:szCs w:val="22"/>
        </w:rPr>
        <w:t>Po dokonaniu otwarcia ustalono, że w postępowaniu zostały złożone następujące oferty:</w:t>
      </w:r>
    </w:p>
    <w:tbl>
      <w:tblPr>
        <w:tblStyle w:val="Tabela-Siatka1"/>
        <w:tblW w:w="10207" w:type="dxa"/>
        <w:tblInd w:w="-431" w:type="dxa"/>
        <w:tblLook w:val="04A0" w:firstRow="1" w:lastRow="0" w:firstColumn="1" w:lastColumn="0" w:noHBand="0" w:noVBand="1"/>
      </w:tblPr>
      <w:tblGrid>
        <w:gridCol w:w="599"/>
        <w:gridCol w:w="1550"/>
        <w:gridCol w:w="1289"/>
        <w:gridCol w:w="1755"/>
        <w:gridCol w:w="2340"/>
        <w:gridCol w:w="2674"/>
      </w:tblGrid>
      <w:tr w:rsidR="00B72C37" w:rsidRPr="00981185" w14:paraId="26C152B3" w14:textId="0D5B3DF0" w:rsidTr="00981185">
        <w:trPr>
          <w:trHeight w:val="654"/>
        </w:trPr>
        <w:tc>
          <w:tcPr>
            <w:tcW w:w="653" w:type="dxa"/>
          </w:tcPr>
          <w:p w14:paraId="26BF706F" w14:textId="77777777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04" w:type="dxa"/>
            <w:vAlign w:val="center"/>
          </w:tcPr>
          <w:p w14:paraId="194921C0" w14:textId="77777777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Wykonawca</w:t>
            </w:r>
          </w:p>
        </w:tc>
        <w:tc>
          <w:tcPr>
            <w:tcW w:w="1289" w:type="dxa"/>
            <w:vAlign w:val="center"/>
          </w:tcPr>
          <w:p w14:paraId="25A08AE8" w14:textId="24B5ACFE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Cena za realizację całości przedmiotu zamówienia</w:t>
            </w:r>
          </w:p>
        </w:tc>
        <w:tc>
          <w:tcPr>
            <w:tcW w:w="1585" w:type="dxa"/>
            <w:vAlign w:val="center"/>
          </w:tcPr>
          <w:p w14:paraId="1AFDBD0D" w14:textId="2BD91355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/>
              </w:rPr>
              <w:t xml:space="preserve">Wykształcenie </w:t>
            </w:r>
          </w:p>
        </w:tc>
        <w:tc>
          <w:tcPr>
            <w:tcW w:w="2399" w:type="dxa"/>
            <w:vAlign w:val="center"/>
          </w:tcPr>
          <w:p w14:paraId="3B4483D0" w14:textId="504B7F73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Doświadczenie</w:t>
            </w:r>
          </w:p>
        </w:tc>
        <w:tc>
          <w:tcPr>
            <w:tcW w:w="2977" w:type="dxa"/>
            <w:vAlign w:val="center"/>
          </w:tcPr>
          <w:p w14:paraId="0063E4C0" w14:textId="55714BAC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t>Liczba, lokalizacja i     miejsce położenia obiektów,  które zostały zrealizowane  i oddane  do użytkowania</w:t>
            </w:r>
          </w:p>
        </w:tc>
      </w:tr>
      <w:tr w:rsidR="00B72C37" w:rsidRPr="00981185" w14:paraId="7BA7AE30" w14:textId="134B54F2" w:rsidTr="00981185">
        <w:trPr>
          <w:trHeight w:val="654"/>
        </w:trPr>
        <w:tc>
          <w:tcPr>
            <w:tcW w:w="653" w:type="dxa"/>
            <w:vAlign w:val="center"/>
          </w:tcPr>
          <w:p w14:paraId="13525909" w14:textId="61A08EBA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1304" w:type="dxa"/>
            <w:vAlign w:val="center"/>
          </w:tcPr>
          <w:p w14:paraId="592E6E42" w14:textId="500AEDFD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1185">
              <w:rPr>
                <w:rFonts w:asciiTheme="majorHAnsi" w:hAnsiTheme="majorHAnsi" w:cstheme="majorHAnsi"/>
                <w:b/>
                <w:bCs/>
              </w:rPr>
              <w:t>Marta Puzd</w:t>
            </w:r>
            <w:r w:rsidR="003A6814">
              <w:rPr>
                <w:rFonts w:asciiTheme="majorHAnsi" w:hAnsiTheme="majorHAnsi" w:cstheme="majorHAnsi"/>
                <w:b/>
                <w:bCs/>
              </w:rPr>
              <w:t>r</w:t>
            </w:r>
            <w:r w:rsidRPr="00981185">
              <w:rPr>
                <w:rFonts w:asciiTheme="majorHAnsi" w:hAnsiTheme="majorHAnsi" w:cstheme="majorHAnsi"/>
                <w:b/>
                <w:bCs/>
              </w:rPr>
              <w:t>owska</w:t>
            </w:r>
          </w:p>
        </w:tc>
        <w:tc>
          <w:tcPr>
            <w:tcW w:w="1289" w:type="dxa"/>
            <w:vAlign w:val="center"/>
          </w:tcPr>
          <w:p w14:paraId="6548B876" w14:textId="72D0299B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20 000 zł</w:t>
            </w:r>
          </w:p>
        </w:tc>
        <w:tc>
          <w:tcPr>
            <w:tcW w:w="1585" w:type="dxa"/>
            <w:vAlign w:val="center"/>
          </w:tcPr>
          <w:p w14:paraId="31D96295" w14:textId="2F9E2C3F" w:rsidR="00463F96" w:rsidRPr="00981185" w:rsidRDefault="00463F96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t>mgr inż. budownictwa w specjalności hydrotechnicznej i geotechnicznej</w:t>
            </w:r>
          </w:p>
        </w:tc>
        <w:tc>
          <w:tcPr>
            <w:tcW w:w="2399" w:type="dxa"/>
          </w:tcPr>
          <w:p w14:paraId="72BBF1FF" w14:textId="77777777" w:rsid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sym w:font="Symbol" w:char="F0B7"/>
            </w:r>
            <w:r w:rsidRPr="00981185">
              <w:rPr>
                <w:rFonts w:asciiTheme="majorHAnsi" w:hAnsiTheme="majorHAnsi"/>
                <w:bdr w:val="none" w:sz="0" w:space="0" w:color="auto" w:frame="1"/>
              </w:rPr>
              <w:t xml:space="preserve">Uprawnienia  budowlane  zdobyte  przy realizacji  zadań  takich  jak:  odbudowa zabudowy  budowli  hydrotechnicznych rzeki Odry i przystosowanie jej do III klasy drogi  wodnej  oraz  Modernizacji Wrocławskiego Węzła Wodnego.  </w:t>
            </w:r>
          </w:p>
          <w:p w14:paraId="7030E586" w14:textId="77777777" w:rsid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sym w:font="Symbol" w:char="F0B7"/>
            </w:r>
            <w:r w:rsidR="00981185">
              <w:rPr>
                <w:rFonts w:asciiTheme="majorHAnsi" w:hAnsiTheme="majorHAnsi"/>
                <w:bdr w:val="none" w:sz="0" w:space="0" w:color="auto" w:frame="1"/>
              </w:rPr>
              <w:t>W</w:t>
            </w:r>
            <w:r w:rsidRPr="00981185">
              <w:rPr>
                <w:rFonts w:asciiTheme="majorHAnsi" w:hAnsiTheme="majorHAnsi"/>
                <w:bdr w:val="none" w:sz="0" w:space="0" w:color="auto" w:frame="1"/>
              </w:rPr>
              <w:t xml:space="preserve">ykonano projekt i badania modelowe zabudowy  koryta  przepławki  przy zbiorniku  Nysa  oraz  w  2015  roku przygotowano  "Studium  przebudowy  i udrożniania  rzeki  Kaczawy  od  stopnia Nowa Ziemia do ujścia". </w:t>
            </w:r>
          </w:p>
          <w:p w14:paraId="5A2C71B0" w14:textId="023972BC" w:rsidR="00981185" w:rsidRP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sym w:font="Symbol" w:char="F0B7"/>
            </w:r>
            <w:r w:rsidR="00981185">
              <w:rPr>
                <w:rFonts w:asciiTheme="majorHAnsi" w:hAnsiTheme="majorHAnsi"/>
                <w:bdr w:val="none" w:sz="0" w:space="0" w:color="auto" w:frame="1"/>
              </w:rPr>
              <w:t xml:space="preserve"> O</w:t>
            </w:r>
            <w:r w:rsidRPr="00981185">
              <w:rPr>
                <w:rFonts w:asciiTheme="majorHAnsi" w:hAnsiTheme="majorHAnsi"/>
                <w:bdr w:val="none" w:sz="0" w:space="0" w:color="auto" w:frame="1"/>
              </w:rPr>
              <w:t xml:space="preserve">d  2010  roku  prace  badawcze  dla przepławek dla ryb - </w:t>
            </w:r>
            <w:r w:rsidRPr="00981185">
              <w:rPr>
                <w:rFonts w:asciiTheme="majorHAnsi" w:hAnsiTheme="majorHAnsi"/>
                <w:bdr w:val="none" w:sz="0" w:space="0" w:color="auto" w:frame="1"/>
              </w:rPr>
              <w:lastRenderedPageBreak/>
              <w:t>bolt fishway – w temacie wydano 7 publikacji i raportów naukowych</w:t>
            </w:r>
          </w:p>
        </w:tc>
        <w:tc>
          <w:tcPr>
            <w:tcW w:w="2977" w:type="dxa"/>
          </w:tcPr>
          <w:p w14:paraId="7F78206D" w14:textId="0BAB170B" w:rsidR="00463F96" w:rsidRP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lastRenderedPageBreak/>
              <w:t>4  przepławki  na Wrocławskim Węźle Wodnym</w:t>
            </w:r>
          </w:p>
          <w:p w14:paraId="72770142" w14:textId="77777777" w:rsidR="00463F96" w:rsidRP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</w:p>
          <w:p w14:paraId="528ACEBA" w14:textId="3E80E8FD" w:rsidR="00463F96" w:rsidRP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t>1 przepławka przy zbiorniku Nysa</w:t>
            </w:r>
          </w:p>
          <w:p w14:paraId="4EB79E15" w14:textId="77777777" w:rsidR="00463F96" w:rsidRPr="00981185" w:rsidRDefault="00463F96" w:rsidP="00981185">
            <w:pPr>
              <w:jc w:val="center"/>
              <w:rPr>
                <w:rFonts w:asciiTheme="majorHAnsi" w:hAnsiTheme="majorHAnsi"/>
                <w:bdr w:val="none" w:sz="0" w:space="0" w:color="auto" w:frame="1"/>
              </w:rPr>
            </w:pPr>
          </w:p>
          <w:p w14:paraId="4C068E6C" w14:textId="3D9FAB7B" w:rsidR="00463F96" w:rsidRPr="00981185" w:rsidRDefault="00463F96" w:rsidP="00981185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/>
                <w:bdr w:val="none" w:sz="0" w:space="0" w:color="auto" w:frame="1"/>
              </w:rPr>
              <w:t>(34    obiekty umożliwiające migrację  ryb  w koncepcji przebudowy rzeki Kaczawy)</w:t>
            </w:r>
          </w:p>
        </w:tc>
      </w:tr>
      <w:tr w:rsidR="00B72C37" w:rsidRPr="00981185" w14:paraId="59478F3A" w14:textId="3292AA85" w:rsidTr="005D20FB">
        <w:trPr>
          <w:trHeight w:val="2178"/>
        </w:trPr>
        <w:tc>
          <w:tcPr>
            <w:tcW w:w="653" w:type="dxa"/>
            <w:vAlign w:val="center"/>
          </w:tcPr>
          <w:p w14:paraId="1C8F5815" w14:textId="29038122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1304" w:type="dxa"/>
            <w:vAlign w:val="center"/>
          </w:tcPr>
          <w:p w14:paraId="4232D946" w14:textId="21C3D793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981185">
              <w:rPr>
                <w:rFonts w:asciiTheme="majorHAnsi" w:hAnsiTheme="majorHAnsi" w:cstheme="majorHAnsi"/>
                <w:b/>
                <w:bCs/>
              </w:rPr>
              <w:t>Biuro Projektowania i Realizacji Inwestycji Ekologicznych „Środowisko” – Teresa Szendoł</w:t>
            </w:r>
          </w:p>
        </w:tc>
        <w:tc>
          <w:tcPr>
            <w:tcW w:w="1289" w:type="dxa"/>
            <w:vAlign w:val="center"/>
          </w:tcPr>
          <w:p w14:paraId="33C61C63" w14:textId="40012346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81</w:t>
            </w:r>
            <w:r w:rsidR="00E54CB8">
              <w:rPr>
                <w:rFonts w:asciiTheme="majorHAnsi" w:hAnsiTheme="majorHAnsi" w:cstheme="majorHAnsi"/>
              </w:rPr>
              <w:t> </w:t>
            </w:r>
            <w:r w:rsidRPr="00981185">
              <w:rPr>
                <w:rFonts w:asciiTheme="majorHAnsi" w:hAnsiTheme="majorHAnsi" w:cstheme="majorHAnsi"/>
              </w:rPr>
              <w:t>180</w:t>
            </w:r>
            <w:r w:rsidR="00E54CB8">
              <w:rPr>
                <w:rFonts w:asciiTheme="majorHAnsi" w:hAnsiTheme="majorHAnsi" w:cstheme="majorHAnsi"/>
              </w:rPr>
              <w:t xml:space="preserve"> zł</w:t>
            </w:r>
          </w:p>
        </w:tc>
        <w:tc>
          <w:tcPr>
            <w:tcW w:w="1585" w:type="dxa"/>
            <w:vAlign w:val="center"/>
          </w:tcPr>
          <w:p w14:paraId="523BC028" w14:textId="12863230" w:rsidR="00463F96" w:rsidRPr="00981185" w:rsidRDefault="00B72C37" w:rsidP="0019076B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mgr. inż. urządzeń sanitarnych</w:t>
            </w:r>
          </w:p>
        </w:tc>
        <w:tc>
          <w:tcPr>
            <w:tcW w:w="2399" w:type="dxa"/>
          </w:tcPr>
          <w:p w14:paraId="7885F9CF" w14:textId="0A993114" w:rsidR="00463F96" w:rsidRDefault="00B72C37" w:rsidP="00B72E29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t>Projekt urządzania 7 sztucznych tarlisk na potrzeby projektu współfinansowanego ze środków Unii Europejskiej w ramach Europejskiego Funduszu Rybackiego pt. „Wspieranie naturalnego rozrodu wędrownych ryb łososiowatych (łosoś i troć) zlewni Dolej Odry i Zalewu Szczecińskiego w oparciu o przyjazne środowisku działanie w postaci budowy tarlisk, monitoring biologiczny i środowiskowy oraz znaczenie projektu dla rozwoju i restrukturyzacji społeczno-gospodarczej regionu”</w:t>
            </w:r>
          </w:p>
          <w:p w14:paraId="31FC79C0" w14:textId="3DD7780B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0E2507CE" w14:textId="799CEE6B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Opracowanie projektów budowlanych, wykonawczych, przedmiaru robót i STWiORB i kosztów inwestorskich i kosztów inwestorskich.</w:t>
            </w:r>
          </w:p>
          <w:p w14:paraId="548702B3" w14:textId="147375C9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Uzyskanie wszelkich pozwoleń, uzgodnień i decyzji niezbędnych dla realizacji przedsięwzięcia.</w:t>
            </w:r>
          </w:p>
          <w:p w14:paraId="75AD1E8F" w14:textId="2C7A5DB0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Ocena oddziaływania planowanych robót na środowisko – uzyskanie niezbędnych decyzji i uzgodnień z zakresu </w:t>
            </w:r>
            <w:r>
              <w:rPr>
                <w:rFonts w:asciiTheme="majorHAnsi" w:hAnsiTheme="majorHAnsi" w:cstheme="majorHAnsi"/>
              </w:rPr>
              <w:lastRenderedPageBreak/>
              <w:t>ochrony przyrody i środowiska</w:t>
            </w:r>
          </w:p>
          <w:p w14:paraId="3AF19DA6" w14:textId="6239B0C9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F8B469F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„Budowa bystrza na Jamieńskim Nurcie dla przepływu ryb między Morzem Bałtyckim a jeziorem Jamno”</w:t>
            </w:r>
          </w:p>
          <w:p w14:paraId="386E183B" w14:textId="4F3AC68B" w:rsidR="005D20FB" w:rsidRPr="00981185" w:rsidRDefault="005D20FB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 ramach opracowywania dokumentacji ustalono wszystkich użytkowników jeziora Jamno. Przeanalizowano także wzajemne odziaływanie wód morskich i wód jeziora, wahania ich poziomów oraz kierunki przepływu.</w:t>
            </w:r>
            <w:bookmarkStart w:id="1" w:name="_GoBack"/>
            <w:bookmarkEnd w:id="1"/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2977" w:type="dxa"/>
          </w:tcPr>
          <w:p w14:paraId="0B6BF2FF" w14:textId="77777777" w:rsidR="00463F96" w:rsidRDefault="00B72C37" w:rsidP="00B72E29">
            <w:pPr>
              <w:jc w:val="center"/>
              <w:rPr>
                <w:rFonts w:asciiTheme="majorHAnsi" w:hAnsiTheme="majorHAnsi" w:cstheme="majorHAnsi"/>
              </w:rPr>
            </w:pPr>
            <w:r w:rsidRPr="00981185">
              <w:rPr>
                <w:rFonts w:asciiTheme="majorHAnsi" w:hAnsiTheme="majorHAnsi" w:cstheme="majorHAnsi"/>
              </w:rPr>
              <w:lastRenderedPageBreak/>
              <w:t>7 tarlisk</w:t>
            </w:r>
          </w:p>
          <w:p w14:paraId="452F91C1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E0CF4C6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02E1F45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656821DE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71DAD76C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8F1B46B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F0DE61F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7177A77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D4E7CA1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7B70E5F6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034CC295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A7A0814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2CF8558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628C819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CAE9ADC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B169C15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6B28EED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5F505E9A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B3EC82D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A853EDC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69053EDB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5DFDA268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A0CCF47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5D5AE49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BEA84E7" w14:textId="6D68EF38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 jazów</w:t>
            </w:r>
          </w:p>
          <w:p w14:paraId="30DE8C34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F43F833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94CE428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95D99B5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0C9F3921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0A18F02F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823936D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5F0D0E03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127BC03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06356336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F461E71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5292F66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4184AEB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C3D93D7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1646D802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512CE5D2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492CEBBB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7DD8387A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50DA16FB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61133E06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2A11AC9C" w14:textId="77777777" w:rsidR="00B72E29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</w:p>
          <w:p w14:paraId="3FA481D7" w14:textId="6DAE1FB7" w:rsidR="00B72E29" w:rsidRPr="00981185" w:rsidRDefault="00B72E29" w:rsidP="00B72E2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 przepławka</w:t>
            </w:r>
          </w:p>
        </w:tc>
      </w:tr>
    </w:tbl>
    <w:p w14:paraId="565F27FE" w14:textId="2C2F9A81" w:rsidR="00467FA8" w:rsidRPr="00981185" w:rsidRDefault="00467FA8" w:rsidP="005D20F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sz w:val="22"/>
          <w:szCs w:val="22"/>
        </w:rPr>
      </w:pPr>
    </w:p>
    <w:sectPr w:rsidR="00467FA8" w:rsidRPr="00981185" w:rsidSect="0056780C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418" w:right="1417" w:bottom="1417" w:left="1417" w:header="146" w:footer="8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4CB76" w14:textId="77777777" w:rsidR="00BC18B6" w:rsidRDefault="00BC18B6">
      <w:r>
        <w:separator/>
      </w:r>
    </w:p>
  </w:endnote>
  <w:endnote w:type="continuationSeparator" w:id="0">
    <w:p w14:paraId="6AB0AD1C" w14:textId="77777777" w:rsidR="00BC18B6" w:rsidRDefault="00BC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C113C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239E02FD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both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26E43" w14:textId="77777777" w:rsidR="00912EFE" w:rsidRDefault="00912EFE" w:rsidP="002C7C73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4A3D95">
      <w:rPr>
        <w:rFonts w:ascii="Arial" w:eastAsia="Arial" w:hAnsi="Arial" w:cs="Arial"/>
        <w:noProof/>
        <w:color w:val="000000"/>
      </w:rPr>
      <w:t>1</w:t>
    </w:r>
    <w:r>
      <w:rPr>
        <w:rFonts w:ascii="Arial" w:eastAsia="Arial" w:hAnsi="Arial" w:cs="Arial"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7F17B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Dla rozwoju infrastruktury i środowiska</w: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1504F730" wp14:editId="7A8BA947">
              <wp:simplePos x="0" y="0"/>
              <wp:positionH relativeFrom="margin">
                <wp:posOffset>-330199</wp:posOffset>
              </wp:positionH>
              <wp:positionV relativeFrom="paragraph">
                <wp:posOffset>330200</wp:posOffset>
              </wp:positionV>
              <wp:extent cx="6400800" cy="1637665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637665"/>
                        <a:chOff x="2145600" y="2961168"/>
                        <a:chExt cx="6400800" cy="1637665"/>
                      </a:xfrm>
                    </wpg:grpSpPr>
                    <wpg:grpSp>
                      <wpg:cNvPr id="2" name="Grupa 2"/>
                      <wpg:cNvGrpSpPr/>
                      <wpg:grpSpPr>
                        <a:xfrm>
                          <a:off x="2145600" y="2961168"/>
                          <a:ext cx="6400800" cy="1637665"/>
                          <a:chOff x="2145600" y="2961168"/>
                          <a:chExt cx="6400800" cy="1637665"/>
                        </a:xfrm>
                      </wpg:grpSpPr>
                      <wps:wsp>
                        <wps:cNvPr id="3" name="Prostokąt 3"/>
                        <wps:cNvSpPr/>
                        <wps:spPr>
                          <a:xfrm>
                            <a:off x="2145600" y="2961168"/>
                            <a:ext cx="6400800" cy="16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55D425" w14:textId="77777777" w:rsidR="00912EFE" w:rsidRDefault="00912E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13" name="Grupa 13"/>
                        <wpg:cNvGrpSpPr/>
                        <wpg:grpSpPr>
                          <a:xfrm>
                            <a:off x="2145600" y="2961168"/>
                            <a:ext cx="6400800" cy="1637665"/>
                            <a:chOff x="1238" y="10305"/>
                            <a:chExt cx="10080" cy="2579"/>
                          </a:xfrm>
                        </wpg:grpSpPr>
                        <wps:wsp>
                          <wps:cNvPr id="14" name="Prostokąt 14"/>
                          <wps:cNvSpPr/>
                          <wps:spPr>
                            <a:xfrm>
                              <a:off x="1238" y="10305"/>
                              <a:ext cx="10075" cy="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CB33E5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5" name="Prostokąt 15"/>
                          <wps:cNvSpPr/>
                          <wps:spPr>
                            <a:xfrm>
                              <a:off x="1238" y="10305"/>
                              <a:ext cx="324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2EDE49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Prostokąt 16"/>
                          <wps:cNvSpPr/>
                          <wps:spPr>
                            <a:xfrm>
                              <a:off x="8078" y="10479"/>
                              <a:ext cx="3240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86F4E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7" name="Prostokąt 17"/>
                          <wps:cNvSpPr/>
                          <wps:spPr>
                            <a:xfrm>
                              <a:off x="5918" y="12164"/>
                              <a:ext cx="51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D94A0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8" name="Prostokąt 18"/>
                          <wps:cNvSpPr/>
                          <wps:spPr>
                            <a:xfrm>
                              <a:off x="5738" y="10364"/>
                              <a:ext cx="70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A05C5F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504F730" id="Grupa 1" o:spid="_x0000_s1026" style="position:absolute;left:0;text-align:left;margin-left:-26pt;margin-top:26pt;width:7in;height:128.95pt;z-index:251663360;mso-position-horizontal-relative:margin" coordorigin="21456,29611" coordsize="64008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">
              <v:group id="Grupa 2" o:spid="_x0000_s1027" style="position:absolute;left:21456;top:29611;width:64008;height:16377" coordorigin="21456,29611" coordsize="64008,1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Prostokąt 3" o:spid="_x0000_s1028" style="position:absolute;left:21456;top:29611;width:64008;height:16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14:paraId="5255D425" w14:textId="77777777" w:rsidR="00912EFE" w:rsidRDefault="00912EF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13" o:spid="_x0000_s1029" style="position:absolute;left:21456;top:29611;width:64008;height:16377" coordorigin="1238,10305" coordsize="10080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Prostokąt 14" o:spid="_x0000_s1030" style="position:absolute;left:1238;top:10305;width:10075;height: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5BCB33E5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5" o:spid="_x0000_s1031" style="position:absolute;left:1238;top:10305;width:3240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12EDE49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6" o:spid="_x0000_s1032" style="position:absolute;left:8078;top:10479;width:3240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41486F4E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7" o:spid="_x0000_s1033" style="position:absolute;left:5918;top:12164;width:5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4AD94A0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8" o:spid="_x0000_s1034" style="position:absolute;left:5738;top:10364;width:70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49A05C5F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margin"/>
            </v:group>
          </w:pict>
        </mc:Fallback>
      </mc:AlternateContent>
    </w:r>
  </w:p>
  <w:p w14:paraId="4807D0B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Arial" w:eastAsia="Arial" w:hAnsi="Arial" w:cs="Arial"/>
        <w:color w:val="000000"/>
      </w:rPr>
    </w:pPr>
  </w:p>
  <w:p w14:paraId="6EDF4FA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07FEA81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4F830A5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712F9359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4934B9F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9190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end"/>
    </w:r>
  </w:p>
  <w:p w14:paraId="6DF254B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right="360"/>
      <w:jc w:val="both"/>
      <w:rPr>
        <w:rFonts w:ascii="Arial" w:eastAsia="Arial" w:hAnsi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554A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D80FE2">
      <w:rPr>
        <w:rFonts w:ascii="Arial" w:eastAsia="Arial" w:hAnsi="Arial" w:cs="Arial"/>
        <w:noProof/>
        <w:color w:val="000000"/>
      </w:rPr>
      <w:t>17</w:t>
    </w:r>
    <w:r>
      <w:rPr>
        <w:rFonts w:ascii="Arial" w:eastAsia="Arial" w:hAnsi="Arial" w:cs="Arial"/>
        <w:color w:val="000000"/>
      </w:rPr>
      <w:fldChar w:fldCharType="end"/>
    </w:r>
  </w:p>
  <w:p w14:paraId="2D6CE5F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    </w:t>
    </w:r>
  </w:p>
  <w:p w14:paraId="45BE9B54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2F43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b/>
        <w:color w:val="000000"/>
      </w:rPr>
      <w:t>Dla rozwoju infrastruktury i środowiska</w: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5AE9F583" wp14:editId="5C7C9202">
              <wp:simplePos x="0" y="0"/>
              <wp:positionH relativeFrom="margin">
                <wp:posOffset>-330199</wp:posOffset>
              </wp:positionH>
              <wp:positionV relativeFrom="paragraph">
                <wp:posOffset>330200</wp:posOffset>
              </wp:positionV>
              <wp:extent cx="6400800" cy="1637665"/>
              <wp:effectExtent l="0" t="0" r="0" b="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00800" cy="1637665"/>
                        <a:chOff x="2145600" y="2961168"/>
                        <a:chExt cx="6400800" cy="1637665"/>
                      </a:xfrm>
                    </wpg:grpSpPr>
                    <wpg:grpSp>
                      <wpg:cNvPr id="5" name="Grupa 5"/>
                      <wpg:cNvGrpSpPr/>
                      <wpg:grpSpPr>
                        <a:xfrm>
                          <a:off x="2145600" y="2961168"/>
                          <a:ext cx="6400800" cy="1637665"/>
                          <a:chOff x="2145600" y="2961168"/>
                          <a:chExt cx="6400800" cy="163766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2145600" y="2961168"/>
                            <a:ext cx="6400800" cy="163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FAA67C" w14:textId="77777777" w:rsidR="00912EFE" w:rsidRDefault="00912EFE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2145600" y="2961168"/>
                            <a:ext cx="6400800" cy="1637665"/>
                            <a:chOff x="1238" y="10305"/>
                            <a:chExt cx="10080" cy="2579"/>
                          </a:xfrm>
                        </wpg:grpSpPr>
                        <wps:wsp>
                          <wps:cNvPr id="8" name="Prostokąt 8"/>
                          <wps:cNvSpPr/>
                          <wps:spPr>
                            <a:xfrm>
                              <a:off x="1238" y="10305"/>
                              <a:ext cx="10075" cy="2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622C7C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9" name="Prostokąt 9"/>
                          <wps:cNvSpPr/>
                          <wps:spPr>
                            <a:xfrm>
                              <a:off x="1238" y="10305"/>
                              <a:ext cx="3240" cy="1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1CF38E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0" name="Prostokąt 10"/>
                          <wps:cNvSpPr/>
                          <wps:spPr>
                            <a:xfrm>
                              <a:off x="8078" y="10479"/>
                              <a:ext cx="3240" cy="7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2C3F0B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1" name="Prostokąt 11"/>
                          <wps:cNvSpPr/>
                          <wps:spPr>
                            <a:xfrm>
                              <a:off x="5918" y="12164"/>
                              <a:ext cx="512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0D54BFF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Prostokąt 12"/>
                          <wps:cNvSpPr/>
                          <wps:spPr>
                            <a:xfrm>
                              <a:off x="5738" y="10364"/>
                              <a:ext cx="709" cy="9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38FC7C4" w14:textId="77777777" w:rsidR="00912EFE" w:rsidRDefault="00912EF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5AE9F583" id="Grupa 4" o:spid="_x0000_s1035" style="position:absolute;left:0;text-align:left;margin-left:-26pt;margin-top:26pt;width:7in;height:128.95pt;z-index:251661312;mso-position-horizontal-relative:margin" coordorigin="21456,29611" coordsize="64008,16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">
              <v:group id="Grupa 5" o:spid="_x0000_s1036" style="position:absolute;left:21456;top:29611;width:64008;height:16377" coordorigin="21456,29611" coordsize="64008,16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rect id="Prostokąt 6" o:spid="_x0000_s1037" style="position:absolute;left:21456;top:29611;width:64008;height:163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<v:textbox inset="2.53958mm,2.53958mm,2.53958mm,2.53958mm">
                    <w:txbxContent>
                      <w:p w14:paraId="52FAA67C" w14:textId="77777777" w:rsidR="00912EFE" w:rsidRDefault="00912EFE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upa 7" o:spid="_x0000_s1038" style="position:absolute;left:21456;top:29611;width:64008;height:16377" coordorigin="1238,10305" coordsize="10080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Prostokąt 8" o:spid="_x0000_s1039" style="position:absolute;left:1238;top:10305;width:10075;height:2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2C622C7C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9" o:spid="_x0000_s1040" style="position:absolute;left:1238;top:10305;width:3240;height:10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51CF38E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0" o:spid="_x0000_s1041" style="position:absolute;left:8078;top:10479;width:3240;height: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762C3F0B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1" o:spid="_x0000_s1042" style="position:absolute;left:5918;top:12164;width:5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10D54BFF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Prostokąt 12" o:spid="_x0000_s1043" style="position:absolute;left:5738;top:10364;width:709;height:9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338FC7C4" w14:textId="77777777" w:rsidR="00912EFE" w:rsidRDefault="00912EF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  <w10:wrap anchorx="margin"/>
            </v:group>
          </w:pict>
        </mc:Fallback>
      </mc:AlternateContent>
    </w:r>
  </w:p>
  <w:p w14:paraId="478ED5B7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spacing w:after="240"/>
      <w:ind w:left="-1134" w:right="-1140"/>
      <w:jc w:val="center"/>
      <w:rPr>
        <w:rFonts w:ascii="Arial" w:eastAsia="Arial" w:hAnsi="Arial" w:cs="Arial"/>
        <w:color w:val="000000"/>
      </w:rPr>
    </w:pPr>
  </w:p>
  <w:p w14:paraId="4DA9A61F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0056C889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1C57D802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71068CF5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1141"/>
      <w:jc w:val="center"/>
      <w:rPr>
        <w:rFonts w:ascii="Arial" w:eastAsia="Arial" w:hAnsi="Arial" w:cs="Arial"/>
        <w:color w:val="000000"/>
      </w:rPr>
    </w:pPr>
  </w:p>
  <w:p w14:paraId="235A7F2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5E617" w14:textId="77777777" w:rsidR="00BC18B6" w:rsidRDefault="00BC18B6">
      <w:r>
        <w:separator/>
      </w:r>
    </w:p>
  </w:footnote>
  <w:footnote w:type="continuationSeparator" w:id="0">
    <w:p w14:paraId="72E66E1E" w14:textId="77777777" w:rsidR="00BC18B6" w:rsidRDefault="00BC1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883D2B" w:rsidRPr="00F769C1" w14:paraId="702E3692" w14:textId="77777777" w:rsidTr="0037199A">
      <w:trPr>
        <w:trHeight w:val="60"/>
        <w:jc w:val="right"/>
      </w:trPr>
      <w:tc>
        <w:tcPr>
          <w:tcW w:w="1814" w:type="dxa"/>
        </w:tcPr>
        <w:p w14:paraId="48F4B12D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6E3DF9A4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5A9EF0CD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1E88DBCA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03649CC4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45DED083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0FF20C1B" w14:textId="77777777" w:rsidR="00883D2B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Tel: </w:t>
          </w:r>
          <w:r w:rsidRPr="00F769C1">
            <w:rPr>
              <w:rFonts w:ascii="Arial" w:hAnsi="Arial"/>
              <w:sz w:val="16"/>
            </w:rPr>
            <w:t>+48 22</w:t>
          </w:r>
          <w:r>
            <w:rPr>
              <w:rFonts w:ascii="Arial" w:hAnsi="Arial"/>
              <w:sz w:val="16"/>
            </w:rPr>
            <w:t> 660 44 33</w:t>
          </w:r>
        </w:p>
        <w:p w14:paraId="53C72B78" w14:textId="77777777" w:rsidR="00883D2B" w:rsidRPr="00F769C1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Fax: +48 22</w:t>
          </w:r>
          <w:r>
            <w:rPr>
              <w:rFonts w:ascii="Arial" w:hAnsi="Arial"/>
              <w:sz w:val="16"/>
            </w:rPr>
            <w:t> 660 44 32</w:t>
          </w:r>
        </w:p>
        <w:p w14:paraId="1ADB7542" w14:textId="77777777" w:rsidR="00883D2B" w:rsidRPr="00F769C1" w:rsidRDefault="00883D2B" w:rsidP="00883D2B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www.wwf.pl</w:t>
          </w:r>
        </w:p>
      </w:tc>
    </w:tr>
  </w:tbl>
  <w:p w14:paraId="73A2B7F7" w14:textId="15C38AF4" w:rsidR="00216162" w:rsidRDefault="002C2048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noProof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64384" behindDoc="0" locked="0" layoutInCell="1" allowOverlap="1" wp14:anchorId="12678B96" wp14:editId="661EA702">
          <wp:simplePos x="0" y="0"/>
          <wp:positionH relativeFrom="margin">
            <wp:align>left</wp:align>
          </wp:positionH>
          <wp:positionV relativeFrom="paragraph">
            <wp:posOffset>-673100</wp:posOffset>
          </wp:positionV>
          <wp:extent cx="997585" cy="1314450"/>
          <wp:effectExtent l="0" t="0" r="0" b="0"/>
          <wp:wrapSquare wrapText="bothSides"/>
          <wp:docPr id="19" name="Obraz 19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72DDE9" w14:textId="5F8F4128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40A8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Zamówienie współfinansowane przez Unię Europejską ze środków Europejskiego Funduszu Rozwoju Regionalnego </w:t>
    </w:r>
  </w:p>
  <w:p w14:paraId="21549DDC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w ramach Programu Operacyjnego Infrastruktura i Środowisko. </w:t>
    </w:r>
  </w:p>
  <w:p w14:paraId="4638B8F8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Projekt „Ochrona siedlisk ssaków i ptaków morskich”</w:t>
    </w:r>
  </w:p>
  <w:p w14:paraId="091CD6D7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Dofinansowano ze środków Narodowego Funduszu Ochrony Środowiska i Gospodarki Wodnej.</w:t>
    </w:r>
  </w:p>
  <w:p w14:paraId="326ABA4B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CE74C1" w:rsidRPr="00F769C1" w14:paraId="12D384CC" w14:textId="77777777" w:rsidTr="00E64873">
      <w:trPr>
        <w:jc w:val="right"/>
      </w:trPr>
      <w:tc>
        <w:tcPr>
          <w:tcW w:w="1814" w:type="dxa"/>
        </w:tcPr>
        <w:p w14:paraId="19191D8A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WWF Polska</w:t>
          </w:r>
        </w:p>
        <w:p w14:paraId="738EF41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  <w:p w14:paraId="4E3843EB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ul. Usypiskowa 11</w:t>
          </w:r>
        </w:p>
        <w:p w14:paraId="5F92758C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02-386 Warszawa</w:t>
          </w:r>
        </w:p>
        <w:p w14:paraId="10B45A46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sz w:val="16"/>
            </w:rPr>
            <w:t>Polska / Poland</w:t>
          </w:r>
        </w:p>
      </w:tc>
      <w:tc>
        <w:tcPr>
          <w:tcW w:w="170" w:type="dxa"/>
        </w:tcPr>
        <w:p w14:paraId="71F7DDC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</w:p>
      </w:tc>
      <w:tc>
        <w:tcPr>
          <w:tcW w:w="1814" w:type="dxa"/>
        </w:tcPr>
        <w:p w14:paraId="4D0538BF" w14:textId="77777777" w:rsidR="00CE74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Tel: </w:t>
          </w:r>
          <w:r w:rsidRPr="00F769C1">
            <w:rPr>
              <w:rFonts w:ascii="Arial" w:hAnsi="Arial"/>
              <w:sz w:val="16"/>
            </w:rPr>
            <w:t>+48 22</w:t>
          </w:r>
          <w:r>
            <w:rPr>
              <w:rFonts w:ascii="Arial" w:hAnsi="Arial"/>
              <w:sz w:val="16"/>
            </w:rPr>
            <w:t> 660 44 33</w:t>
          </w:r>
        </w:p>
        <w:p w14:paraId="5C5EDC9D" w14:textId="77777777" w:rsidR="00CE74C1" w:rsidRPr="00F769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Fax: +48 22</w:t>
          </w:r>
          <w:r>
            <w:rPr>
              <w:rFonts w:ascii="Arial" w:hAnsi="Arial"/>
              <w:sz w:val="16"/>
            </w:rPr>
            <w:t> 660 44 32</w:t>
          </w:r>
        </w:p>
        <w:p w14:paraId="3E425C16" w14:textId="77777777" w:rsidR="00CE74C1" w:rsidRPr="00F769C1" w:rsidRDefault="00CE74C1" w:rsidP="00CE74C1">
          <w:pPr>
            <w:pStyle w:val="Nagwek"/>
            <w:spacing w:line="210" w:lineRule="exact"/>
            <w:rPr>
              <w:rFonts w:ascii="Arial" w:hAnsi="Arial"/>
              <w:sz w:val="16"/>
            </w:rPr>
          </w:pPr>
          <w:r w:rsidRPr="00F769C1">
            <w:rPr>
              <w:rFonts w:ascii="Arial" w:hAnsi="Arial"/>
              <w:sz w:val="16"/>
            </w:rPr>
            <w:t>www.wwf.pl</w:t>
          </w:r>
        </w:p>
      </w:tc>
    </w:tr>
  </w:tbl>
  <w:p w14:paraId="579A408D" w14:textId="77777777" w:rsidR="00CE74C1" w:rsidRDefault="00CE74C1" w:rsidP="00CE74C1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noProof/>
        <w:color w:val="000000"/>
      </w:rPr>
    </w:pPr>
    <w:r>
      <w:rPr>
        <w:rFonts w:ascii="Arial" w:eastAsia="Arial" w:hAnsi="Arial" w:cs="Arial"/>
        <w:noProof/>
        <w:color w:val="000000"/>
      </w:rPr>
      <w:drawing>
        <wp:anchor distT="0" distB="0" distL="114300" distR="114300" simplePos="0" relativeHeight="251666432" behindDoc="0" locked="0" layoutInCell="1" allowOverlap="1" wp14:anchorId="6EEDF97A" wp14:editId="3A88AE63">
          <wp:simplePos x="0" y="0"/>
          <wp:positionH relativeFrom="margin">
            <wp:align>left</wp:align>
          </wp:positionH>
          <wp:positionV relativeFrom="paragraph">
            <wp:posOffset>-673100</wp:posOffset>
          </wp:positionV>
          <wp:extent cx="997585" cy="1314450"/>
          <wp:effectExtent l="0" t="0" r="0" b="0"/>
          <wp:wrapSquare wrapText="bothSides"/>
          <wp:docPr id="20" name="Obraz 20" descr="logo_WWF_na_biale_t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WF_na_biale_t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B5523" w14:textId="77777777" w:rsidR="00CE74C1" w:rsidRDefault="00CE74C1" w:rsidP="00CE74C1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  <w:p w14:paraId="2931879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E9BA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Zamówienie współfinansowane przez Unię Europejską ze środków Europejskiego Funduszu Rozwoju Regionalnego </w:t>
    </w:r>
  </w:p>
  <w:p w14:paraId="0026BC9A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9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w ramach Programu Operacyjnego Infrastruktura i Środowisko. </w:t>
    </w:r>
  </w:p>
  <w:p w14:paraId="691E0C60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Projekt „Ochrona siedlisk ssaków i ptaków morskich”</w:t>
    </w:r>
  </w:p>
  <w:p w14:paraId="40CDB411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ind w:left="-1134" w:right="-998"/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Dofinansowano ze środków Narodowego Funduszu Ochrony Środowiska i Gospodarki Wodnej.</w:t>
    </w:r>
  </w:p>
  <w:p w14:paraId="2E81B556" w14:textId="77777777" w:rsidR="00912EFE" w:rsidRDefault="00912EFE">
    <w:pPr>
      <w:widowControl w:val="0"/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84C5D"/>
    <w:multiLevelType w:val="hybridMultilevel"/>
    <w:tmpl w:val="885A9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CF4A4A"/>
    <w:multiLevelType w:val="multilevel"/>
    <w:tmpl w:val="9906FB9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0BB25469"/>
    <w:multiLevelType w:val="multilevel"/>
    <w:tmpl w:val="1A405E2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2804AF"/>
    <w:multiLevelType w:val="hybridMultilevel"/>
    <w:tmpl w:val="D9ECB0A6"/>
    <w:lvl w:ilvl="0" w:tplc="1AC452DC">
      <w:start w:val="1"/>
      <w:numFmt w:val="decimal"/>
      <w:lvlText w:val="§ %1."/>
      <w:lvlJc w:val="left"/>
      <w:pPr>
        <w:ind w:left="732" w:hanging="360"/>
      </w:pPr>
      <w:rPr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7" w15:restartNumberingAfterBreak="0">
    <w:nsid w:val="10A12AA1"/>
    <w:multiLevelType w:val="hybridMultilevel"/>
    <w:tmpl w:val="1F767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120AB"/>
    <w:multiLevelType w:val="multilevel"/>
    <w:tmpl w:val="0E88DA12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7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E82ED3"/>
    <w:multiLevelType w:val="multilevel"/>
    <w:tmpl w:val="31C6EC2C"/>
    <w:lvl w:ilvl="0">
      <w:start w:val="1"/>
      <w:numFmt w:val="upperRoman"/>
      <w:lvlText w:val="%1."/>
      <w:lvlJc w:val="left"/>
      <w:pPr>
        <w:ind w:left="3131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FD3658D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35FA6440"/>
    <w:multiLevelType w:val="hybridMultilevel"/>
    <w:tmpl w:val="06CAE7BC"/>
    <w:lvl w:ilvl="0" w:tplc="0415001B">
      <w:start w:val="1"/>
      <w:numFmt w:val="lowerRoman"/>
      <w:lvlText w:val="%1."/>
      <w:lvlJc w:val="right"/>
      <w:pPr>
        <w:ind w:left="1068" w:hanging="360"/>
      </w:pPr>
    </w:lvl>
    <w:lvl w:ilvl="1" w:tplc="D2FCC076">
      <w:numFmt w:val="bullet"/>
      <w:lvlText w:val=""/>
      <w:lvlJc w:val="left"/>
      <w:pPr>
        <w:ind w:left="1788" w:hanging="360"/>
      </w:pPr>
      <w:rPr>
        <w:rFonts w:ascii="Symbol" w:eastAsia="Calibri" w:hAnsi="Symbol" w:cstheme="minorHAnsi"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60A4FFF"/>
    <w:multiLevelType w:val="multilevel"/>
    <w:tmpl w:val="E9563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9553783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2D950A9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9197B"/>
    <w:multiLevelType w:val="multilevel"/>
    <w:tmpl w:val="65DE5E2A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4FFA644E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333C94"/>
    <w:multiLevelType w:val="hybridMultilevel"/>
    <w:tmpl w:val="C5560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471842"/>
    <w:multiLevelType w:val="hybridMultilevel"/>
    <w:tmpl w:val="93CED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A6E6C"/>
    <w:multiLevelType w:val="hybridMultilevel"/>
    <w:tmpl w:val="885A90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C917E1E"/>
    <w:multiLevelType w:val="hybridMultilevel"/>
    <w:tmpl w:val="AE6A91EE"/>
    <w:lvl w:ilvl="0" w:tplc="B93605D2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9C14E4"/>
    <w:multiLevelType w:val="hybridMultilevel"/>
    <w:tmpl w:val="4FB652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638C5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EF32CD9"/>
    <w:multiLevelType w:val="multilevel"/>
    <w:tmpl w:val="9BEA02D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F16B84"/>
    <w:multiLevelType w:val="multilevel"/>
    <w:tmpl w:val="E78A5496"/>
    <w:lvl w:ilvl="0">
      <w:start w:val="1"/>
      <w:numFmt w:val="decimal"/>
      <w:lvlText w:val="%1)"/>
      <w:lvlJc w:val="left"/>
      <w:pPr>
        <w:ind w:left="1146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0" w15:restartNumberingAfterBreak="0">
    <w:nsid w:val="79575F7D"/>
    <w:multiLevelType w:val="multilevel"/>
    <w:tmpl w:val="27EC0108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  <w:u w:val="singl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AB305A3"/>
    <w:multiLevelType w:val="multilevel"/>
    <w:tmpl w:val="CD0CF91A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 w15:restartNumberingAfterBreak="0">
    <w:nsid w:val="7AFA2DF7"/>
    <w:multiLevelType w:val="multilevel"/>
    <w:tmpl w:val="0C0A44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2"/>
  </w:num>
  <w:num w:numId="3">
    <w:abstractNumId w:val="29"/>
  </w:num>
  <w:num w:numId="4">
    <w:abstractNumId w:val="10"/>
  </w:num>
  <w:num w:numId="5">
    <w:abstractNumId w:val="3"/>
  </w:num>
  <w:num w:numId="6">
    <w:abstractNumId w:val="8"/>
  </w:num>
  <w:num w:numId="7">
    <w:abstractNumId w:val="18"/>
  </w:num>
  <w:num w:numId="8">
    <w:abstractNumId w:val="30"/>
  </w:num>
  <w:num w:numId="9">
    <w:abstractNumId w:val="31"/>
  </w:num>
  <w:num w:numId="10">
    <w:abstractNumId w:val="27"/>
  </w:num>
  <w:num w:numId="11">
    <w:abstractNumId w:val="1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25"/>
  </w:num>
  <w:num w:numId="17">
    <w:abstractNumId w:val="11"/>
  </w:num>
  <w:num w:numId="18">
    <w:abstractNumId w:val="24"/>
  </w:num>
  <w:num w:numId="19">
    <w:abstractNumId w:val="19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</w:num>
  <w:num w:numId="29">
    <w:abstractNumId w:val="15"/>
  </w:num>
  <w:num w:numId="30">
    <w:abstractNumId w:val="9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"/>
  </w:num>
  <w:num w:numId="35">
    <w:abstractNumId w:val="21"/>
  </w:num>
  <w:num w:numId="36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A8"/>
    <w:rsid w:val="000151FC"/>
    <w:rsid w:val="00017998"/>
    <w:rsid w:val="00023C12"/>
    <w:rsid w:val="00032E0D"/>
    <w:rsid w:val="00035501"/>
    <w:rsid w:val="000431D1"/>
    <w:rsid w:val="000552B4"/>
    <w:rsid w:val="00056E25"/>
    <w:rsid w:val="00060970"/>
    <w:rsid w:val="000621D4"/>
    <w:rsid w:val="0006383D"/>
    <w:rsid w:val="000710DB"/>
    <w:rsid w:val="000761CA"/>
    <w:rsid w:val="000828E2"/>
    <w:rsid w:val="00083ACC"/>
    <w:rsid w:val="00094FD3"/>
    <w:rsid w:val="00097598"/>
    <w:rsid w:val="00097BAD"/>
    <w:rsid w:val="000A0E4C"/>
    <w:rsid w:val="000A3160"/>
    <w:rsid w:val="000B652F"/>
    <w:rsid w:val="000B742A"/>
    <w:rsid w:val="000C2D27"/>
    <w:rsid w:val="000D3333"/>
    <w:rsid w:val="000D3827"/>
    <w:rsid w:val="000D565A"/>
    <w:rsid w:val="000D6EE7"/>
    <w:rsid w:val="000E6441"/>
    <w:rsid w:val="000F359D"/>
    <w:rsid w:val="000F44AA"/>
    <w:rsid w:val="00100314"/>
    <w:rsid w:val="00106A70"/>
    <w:rsid w:val="001107DB"/>
    <w:rsid w:val="00110FFA"/>
    <w:rsid w:val="00112C5B"/>
    <w:rsid w:val="001206FB"/>
    <w:rsid w:val="00127534"/>
    <w:rsid w:val="00151772"/>
    <w:rsid w:val="001873C6"/>
    <w:rsid w:val="001A11D3"/>
    <w:rsid w:val="001A4D96"/>
    <w:rsid w:val="001B36A3"/>
    <w:rsid w:val="001B4C4A"/>
    <w:rsid w:val="001B5A82"/>
    <w:rsid w:val="001B6DA4"/>
    <w:rsid w:val="001C439E"/>
    <w:rsid w:val="001C55BF"/>
    <w:rsid w:val="001D1414"/>
    <w:rsid w:val="001D4075"/>
    <w:rsid w:val="001D486D"/>
    <w:rsid w:val="001D601C"/>
    <w:rsid w:val="001E0ADC"/>
    <w:rsid w:val="0020093C"/>
    <w:rsid w:val="00206229"/>
    <w:rsid w:val="0021427B"/>
    <w:rsid w:val="00216162"/>
    <w:rsid w:val="00221CAE"/>
    <w:rsid w:val="0022218D"/>
    <w:rsid w:val="00234BF9"/>
    <w:rsid w:val="00242CA8"/>
    <w:rsid w:val="00242ECA"/>
    <w:rsid w:val="00247346"/>
    <w:rsid w:val="00252D31"/>
    <w:rsid w:val="00256937"/>
    <w:rsid w:val="0027283C"/>
    <w:rsid w:val="002823A3"/>
    <w:rsid w:val="002A0D46"/>
    <w:rsid w:val="002A29D5"/>
    <w:rsid w:val="002B298C"/>
    <w:rsid w:val="002B3C0C"/>
    <w:rsid w:val="002C04C7"/>
    <w:rsid w:val="002C0B0E"/>
    <w:rsid w:val="002C0CE4"/>
    <w:rsid w:val="002C1FDD"/>
    <w:rsid w:val="002C2048"/>
    <w:rsid w:val="002C7C73"/>
    <w:rsid w:val="002D59A9"/>
    <w:rsid w:val="002E5632"/>
    <w:rsid w:val="00316564"/>
    <w:rsid w:val="00320BE5"/>
    <w:rsid w:val="00324B13"/>
    <w:rsid w:val="003308F7"/>
    <w:rsid w:val="0034578C"/>
    <w:rsid w:val="0034595C"/>
    <w:rsid w:val="00345B0F"/>
    <w:rsid w:val="003463AF"/>
    <w:rsid w:val="00351B1E"/>
    <w:rsid w:val="00351F65"/>
    <w:rsid w:val="0035355F"/>
    <w:rsid w:val="00353681"/>
    <w:rsid w:val="00354185"/>
    <w:rsid w:val="00361753"/>
    <w:rsid w:val="00365B31"/>
    <w:rsid w:val="0037199A"/>
    <w:rsid w:val="00380006"/>
    <w:rsid w:val="0038029A"/>
    <w:rsid w:val="00381C47"/>
    <w:rsid w:val="003930CA"/>
    <w:rsid w:val="003A275A"/>
    <w:rsid w:val="003A552A"/>
    <w:rsid w:val="003A6814"/>
    <w:rsid w:val="003D6C1B"/>
    <w:rsid w:val="003F39A5"/>
    <w:rsid w:val="003F47C5"/>
    <w:rsid w:val="00417187"/>
    <w:rsid w:val="004213FE"/>
    <w:rsid w:val="00430422"/>
    <w:rsid w:val="0043450F"/>
    <w:rsid w:val="0043584F"/>
    <w:rsid w:val="00437E04"/>
    <w:rsid w:val="00443523"/>
    <w:rsid w:val="00444946"/>
    <w:rsid w:val="00463F96"/>
    <w:rsid w:val="00464003"/>
    <w:rsid w:val="00467FA8"/>
    <w:rsid w:val="00480017"/>
    <w:rsid w:val="00492CB0"/>
    <w:rsid w:val="00492E43"/>
    <w:rsid w:val="004A3D95"/>
    <w:rsid w:val="004A4D04"/>
    <w:rsid w:val="004A5837"/>
    <w:rsid w:val="004A5C60"/>
    <w:rsid w:val="004B1B2E"/>
    <w:rsid w:val="004B7047"/>
    <w:rsid w:val="004C05D5"/>
    <w:rsid w:val="004C0E4D"/>
    <w:rsid w:val="004C1386"/>
    <w:rsid w:val="004C73CB"/>
    <w:rsid w:val="004D2662"/>
    <w:rsid w:val="004D3823"/>
    <w:rsid w:val="004E125A"/>
    <w:rsid w:val="004E12A3"/>
    <w:rsid w:val="004E394A"/>
    <w:rsid w:val="004E6802"/>
    <w:rsid w:val="00501E69"/>
    <w:rsid w:val="00505EF4"/>
    <w:rsid w:val="00526CE3"/>
    <w:rsid w:val="00532A4B"/>
    <w:rsid w:val="005352A9"/>
    <w:rsid w:val="005376DD"/>
    <w:rsid w:val="00551420"/>
    <w:rsid w:val="0056545F"/>
    <w:rsid w:val="00566F58"/>
    <w:rsid w:val="0056780C"/>
    <w:rsid w:val="00571250"/>
    <w:rsid w:val="00573C43"/>
    <w:rsid w:val="0057520A"/>
    <w:rsid w:val="00581E22"/>
    <w:rsid w:val="00583FB9"/>
    <w:rsid w:val="00586368"/>
    <w:rsid w:val="0059239F"/>
    <w:rsid w:val="005971A9"/>
    <w:rsid w:val="0059763F"/>
    <w:rsid w:val="005A2A68"/>
    <w:rsid w:val="005A5FE4"/>
    <w:rsid w:val="005A79FE"/>
    <w:rsid w:val="005B5F26"/>
    <w:rsid w:val="005B7BE0"/>
    <w:rsid w:val="005B7D1E"/>
    <w:rsid w:val="005C29A9"/>
    <w:rsid w:val="005C5359"/>
    <w:rsid w:val="005C7305"/>
    <w:rsid w:val="005D20FB"/>
    <w:rsid w:val="005D7B41"/>
    <w:rsid w:val="005F6B2D"/>
    <w:rsid w:val="005F7508"/>
    <w:rsid w:val="006025CC"/>
    <w:rsid w:val="00606D04"/>
    <w:rsid w:val="00622222"/>
    <w:rsid w:val="00647917"/>
    <w:rsid w:val="006608DB"/>
    <w:rsid w:val="00663F44"/>
    <w:rsid w:val="00664AE8"/>
    <w:rsid w:val="00667DE5"/>
    <w:rsid w:val="0067052A"/>
    <w:rsid w:val="006711C6"/>
    <w:rsid w:val="00675C32"/>
    <w:rsid w:val="00681C57"/>
    <w:rsid w:val="006847F1"/>
    <w:rsid w:val="006B0E43"/>
    <w:rsid w:val="006B6984"/>
    <w:rsid w:val="006C266C"/>
    <w:rsid w:val="006D22FF"/>
    <w:rsid w:val="006D3E9C"/>
    <w:rsid w:val="006D44D6"/>
    <w:rsid w:val="006D4EA1"/>
    <w:rsid w:val="006E73FD"/>
    <w:rsid w:val="006F3735"/>
    <w:rsid w:val="007065BB"/>
    <w:rsid w:val="00706C27"/>
    <w:rsid w:val="007136C5"/>
    <w:rsid w:val="00724CAE"/>
    <w:rsid w:val="00730C55"/>
    <w:rsid w:val="00730F1E"/>
    <w:rsid w:val="00734C8B"/>
    <w:rsid w:val="007369ED"/>
    <w:rsid w:val="00745AC5"/>
    <w:rsid w:val="00756653"/>
    <w:rsid w:val="00756C95"/>
    <w:rsid w:val="007601C3"/>
    <w:rsid w:val="007606B9"/>
    <w:rsid w:val="007631C5"/>
    <w:rsid w:val="007636FD"/>
    <w:rsid w:val="00764438"/>
    <w:rsid w:val="0076580B"/>
    <w:rsid w:val="00772115"/>
    <w:rsid w:val="007840A6"/>
    <w:rsid w:val="0079695E"/>
    <w:rsid w:val="007A5E81"/>
    <w:rsid w:val="007B2C5B"/>
    <w:rsid w:val="007C055F"/>
    <w:rsid w:val="007C15FD"/>
    <w:rsid w:val="007C7998"/>
    <w:rsid w:val="007D5DF6"/>
    <w:rsid w:val="007E21BD"/>
    <w:rsid w:val="007E237A"/>
    <w:rsid w:val="007E533E"/>
    <w:rsid w:val="007F22BF"/>
    <w:rsid w:val="007F2AD8"/>
    <w:rsid w:val="007F6A50"/>
    <w:rsid w:val="007F7FB9"/>
    <w:rsid w:val="008016BD"/>
    <w:rsid w:val="00814857"/>
    <w:rsid w:val="00814EA0"/>
    <w:rsid w:val="00822806"/>
    <w:rsid w:val="00824A63"/>
    <w:rsid w:val="00825C7F"/>
    <w:rsid w:val="00837CFF"/>
    <w:rsid w:val="00854D90"/>
    <w:rsid w:val="00860184"/>
    <w:rsid w:val="00862F11"/>
    <w:rsid w:val="008632C4"/>
    <w:rsid w:val="00883D2B"/>
    <w:rsid w:val="008854C5"/>
    <w:rsid w:val="0089132A"/>
    <w:rsid w:val="00896A9E"/>
    <w:rsid w:val="008B0059"/>
    <w:rsid w:val="008B106B"/>
    <w:rsid w:val="008B31C9"/>
    <w:rsid w:val="008D0A0D"/>
    <w:rsid w:val="008D6843"/>
    <w:rsid w:val="008E1A18"/>
    <w:rsid w:val="00902CDF"/>
    <w:rsid w:val="00912EFE"/>
    <w:rsid w:val="00914DA8"/>
    <w:rsid w:val="00914DF2"/>
    <w:rsid w:val="0092366E"/>
    <w:rsid w:val="00932BE4"/>
    <w:rsid w:val="00940670"/>
    <w:rsid w:val="00951F28"/>
    <w:rsid w:val="00952E56"/>
    <w:rsid w:val="00953C9E"/>
    <w:rsid w:val="00962CAC"/>
    <w:rsid w:val="00965CA2"/>
    <w:rsid w:val="00967369"/>
    <w:rsid w:val="009744E3"/>
    <w:rsid w:val="00977744"/>
    <w:rsid w:val="00981185"/>
    <w:rsid w:val="009838CD"/>
    <w:rsid w:val="00995732"/>
    <w:rsid w:val="0099628E"/>
    <w:rsid w:val="009A165C"/>
    <w:rsid w:val="009A349B"/>
    <w:rsid w:val="009B3BEE"/>
    <w:rsid w:val="009B6367"/>
    <w:rsid w:val="009D03E9"/>
    <w:rsid w:val="009D0EA9"/>
    <w:rsid w:val="009D1E54"/>
    <w:rsid w:val="009D3E10"/>
    <w:rsid w:val="009D5713"/>
    <w:rsid w:val="009E0590"/>
    <w:rsid w:val="009E21E9"/>
    <w:rsid w:val="009F1FB5"/>
    <w:rsid w:val="009F40FA"/>
    <w:rsid w:val="009F42B3"/>
    <w:rsid w:val="009F7F44"/>
    <w:rsid w:val="00A26478"/>
    <w:rsid w:val="00A3321A"/>
    <w:rsid w:val="00A33303"/>
    <w:rsid w:val="00A3384C"/>
    <w:rsid w:val="00A41D9E"/>
    <w:rsid w:val="00A5079E"/>
    <w:rsid w:val="00A532A1"/>
    <w:rsid w:val="00A60316"/>
    <w:rsid w:val="00A61394"/>
    <w:rsid w:val="00A61D86"/>
    <w:rsid w:val="00A73C7D"/>
    <w:rsid w:val="00A76962"/>
    <w:rsid w:val="00A81452"/>
    <w:rsid w:val="00A90F88"/>
    <w:rsid w:val="00A96AEE"/>
    <w:rsid w:val="00AA0423"/>
    <w:rsid w:val="00AA4496"/>
    <w:rsid w:val="00AB4B6C"/>
    <w:rsid w:val="00AC111F"/>
    <w:rsid w:val="00AD07C3"/>
    <w:rsid w:val="00AD2451"/>
    <w:rsid w:val="00AD2B2A"/>
    <w:rsid w:val="00AD34E8"/>
    <w:rsid w:val="00AE4D4C"/>
    <w:rsid w:val="00AF427C"/>
    <w:rsid w:val="00B033A0"/>
    <w:rsid w:val="00B0452A"/>
    <w:rsid w:val="00B127F0"/>
    <w:rsid w:val="00B2175C"/>
    <w:rsid w:val="00B26684"/>
    <w:rsid w:val="00B3363E"/>
    <w:rsid w:val="00B353C9"/>
    <w:rsid w:val="00B4233D"/>
    <w:rsid w:val="00B43423"/>
    <w:rsid w:val="00B43888"/>
    <w:rsid w:val="00B452C9"/>
    <w:rsid w:val="00B53CA2"/>
    <w:rsid w:val="00B57B13"/>
    <w:rsid w:val="00B70290"/>
    <w:rsid w:val="00B72C37"/>
    <w:rsid w:val="00B72E29"/>
    <w:rsid w:val="00B901C3"/>
    <w:rsid w:val="00B9602F"/>
    <w:rsid w:val="00BA07AF"/>
    <w:rsid w:val="00BA13D3"/>
    <w:rsid w:val="00BA30F8"/>
    <w:rsid w:val="00BB2A70"/>
    <w:rsid w:val="00BB4672"/>
    <w:rsid w:val="00BC18B6"/>
    <w:rsid w:val="00BE0216"/>
    <w:rsid w:val="00BF19D8"/>
    <w:rsid w:val="00C316AF"/>
    <w:rsid w:val="00C35C69"/>
    <w:rsid w:val="00C425F1"/>
    <w:rsid w:val="00C42D67"/>
    <w:rsid w:val="00C54B84"/>
    <w:rsid w:val="00C571EB"/>
    <w:rsid w:val="00C60682"/>
    <w:rsid w:val="00C608C5"/>
    <w:rsid w:val="00C60CB3"/>
    <w:rsid w:val="00C675F6"/>
    <w:rsid w:val="00C7020C"/>
    <w:rsid w:val="00C7205A"/>
    <w:rsid w:val="00C85094"/>
    <w:rsid w:val="00C9378E"/>
    <w:rsid w:val="00CA58FF"/>
    <w:rsid w:val="00CB25BA"/>
    <w:rsid w:val="00CD5230"/>
    <w:rsid w:val="00CD711F"/>
    <w:rsid w:val="00CE3B0E"/>
    <w:rsid w:val="00CE6C32"/>
    <w:rsid w:val="00CE74C1"/>
    <w:rsid w:val="00CE7CCF"/>
    <w:rsid w:val="00CF09C3"/>
    <w:rsid w:val="00D10024"/>
    <w:rsid w:val="00D152FD"/>
    <w:rsid w:val="00D222DB"/>
    <w:rsid w:val="00D252E2"/>
    <w:rsid w:val="00D254B2"/>
    <w:rsid w:val="00D34A60"/>
    <w:rsid w:val="00D37C29"/>
    <w:rsid w:val="00D37F69"/>
    <w:rsid w:val="00D40512"/>
    <w:rsid w:val="00D414CB"/>
    <w:rsid w:val="00D430C2"/>
    <w:rsid w:val="00D47627"/>
    <w:rsid w:val="00D52192"/>
    <w:rsid w:val="00D532D3"/>
    <w:rsid w:val="00D55F5F"/>
    <w:rsid w:val="00D5600D"/>
    <w:rsid w:val="00D63C69"/>
    <w:rsid w:val="00D66AED"/>
    <w:rsid w:val="00D73570"/>
    <w:rsid w:val="00D80FE2"/>
    <w:rsid w:val="00D9330E"/>
    <w:rsid w:val="00DB49E4"/>
    <w:rsid w:val="00DC3BAD"/>
    <w:rsid w:val="00DD0097"/>
    <w:rsid w:val="00DD0DF6"/>
    <w:rsid w:val="00DD2A25"/>
    <w:rsid w:val="00DD471B"/>
    <w:rsid w:val="00DF3B27"/>
    <w:rsid w:val="00E1272D"/>
    <w:rsid w:val="00E132DA"/>
    <w:rsid w:val="00E16487"/>
    <w:rsid w:val="00E20D9D"/>
    <w:rsid w:val="00E24AB1"/>
    <w:rsid w:val="00E333EE"/>
    <w:rsid w:val="00E419AD"/>
    <w:rsid w:val="00E43461"/>
    <w:rsid w:val="00E54CB8"/>
    <w:rsid w:val="00E56981"/>
    <w:rsid w:val="00E56EC0"/>
    <w:rsid w:val="00E665A5"/>
    <w:rsid w:val="00E707F0"/>
    <w:rsid w:val="00E73A85"/>
    <w:rsid w:val="00E75296"/>
    <w:rsid w:val="00E823F1"/>
    <w:rsid w:val="00E90726"/>
    <w:rsid w:val="00EA739B"/>
    <w:rsid w:val="00EA741B"/>
    <w:rsid w:val="00EB1641"/>
    <w:rsid w:val="00EB1949"/>
    <w:rsid w:val="00EC14D1"/>
    <w:rsid w:val="00EC1CFB"/>
    <w:rsid w:val="00EC781E"/>
    <w:rsid w:val="00EC7920"/>
    <w:rsid w:val="00ED4E70"/>
    <w:rsid w:val="00ED6B56"/>
    <w:rsid w:val="00EE719F"/>
    <w:rsid w:val="00EF442F"/>
    <w:rsid w:val="00EF725E"/>
    <w:rsid w:val="00F03EE1"/>
    <w:rsid w:val="00F06F9B"/>
    <w:rsid w:val="00F07DA4"/>
    <w:rsid w:val="00F15A58"/>
    <w:rsid w:val="00F2486B"/>
    <w:rsid w:val="00F344FD"/>
    <w:rsid w:val="00F345CC"/>
    <w:rsid w:val="00F37945"/>
    <w:rsid w:val="00F4250B"/>
    <w:rsid w:val="00F43DB6"/>
    <w:rsid w:val="00F4777F"/>
    <w:rsid w:val="00F50087"/>
    <w:rsid w:val="00F6156C"/>
    <w:rsid w:val="00F67D86"/>
    <w:rsid w:val="00F76C2D"/>
    <w:rsid w:val="00F85309"/>
    <w:rsid w:val="00F87843"/>
    <w:rsid w:val="00F929A6"/>
    <w:rsid w:val="00FA3012"/>
    <w:rsid w:val="00FA51DA"/>
    <w:rsid w:val="00FB4BBB"/>
    <w:rsid w:val="00FC5475"/>
    <w:rsid w:val="00FC6ADB"/>
    <w:rsid w:val="00FD04F0"/>
    <w:rsid w:val="00FD064A"/>
    <w:rsid w:val="00FD3097"/>
    <w:rsid w:val="00FD47B9"/>
    <w:rsid w:val="00FE1EE1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6535"/>
  <w15:docId w15:val="{F87596F0-775A-4848-926B-2B1FEC4A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7B41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B49E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nhideWhenUsed/>
    <w:rsid w:val="00DB49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49E4"/>
  </w:style>
  <w:style w:type="paragraph" w:styleId="Akapitzlist">
    <w:name w:val="List Paragraph"/>
    <w:basedOn w:val="Normalny"/>
    <w:link w:val="AkapitzlistZnak"/>
    <w:uiPriority w:val="34"/>
    <w:qFormat/>
    <w:rsid w:val="005678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60C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0CB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0C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0C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0CB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C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B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032E0D"/>
  </w:style>
  <w:style w:type="table" w:styleId="Tabela-Siatka">
    <w:name w:val="Table Grid"/>
    <w:basedOn w:val="Standardowy"/>
    <w:uiPriority w:val="39"/>
    <w:rsid w:val="004C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A0423"/>
    <w:rPr>
      <w:b/>
      <w:bCs/>
    </w:rPr>
  </w:style>
  <w:style w:type="table" w:styleId="Tabelasiatki5ciemna">
    <w:name w:val="Grid Table 5 Dark"/>
    <w:basedOn w:val="Standardowy"/>
    <w:uiPriority w:val="50"/>
    <w:rsid w:val="00F2486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Akapitzlist1">
    <w:name w:val="Akapit z listą1"/>
    <w:rsid w:val="005A2A68"/>
    <w:pPr>
      <w:spacing w:after="160" w:line="25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character" w:customStyle="1" w:styleId="Teksttreci2">
    <w:name w:val="Tekst treści (2)"/>
    <w:basedOn w:val="Domylnaczcionkaakapitu"/>
    <w:uiPriority w:val="99"/>
    <w:rsid w:val="005A2A68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40404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438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5A79FE"/>
    <w:rPr>
      <w:rFonts w:ascii="Calibri" w:eastAsiaTheme="minorHAnsi" w:hAnsi="Calibri" w:cs="Calibr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371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83D0B-FC8A-4D5E-9071-0F9180E2B8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7F3E40-E598-4F6F-9C12-5E6BAEBB8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49DE0A-1169-494D-9309-0F7FC71D0E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0DEE83-77E1-40A1-BB3D-4C2B9ECCE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Karpa-Świderek</dc:creator>
  <cp:lastModifiedBy>m.sidorska</cp:lastModifiedBy>
  <cp:revision>7</cp:revision>
  <dcterms:created xsi:type="dcterms:W3CDTF">2020-02-10T09:57:00Z</dcterms:created>
  <dcterms:modified xsi:type="dcterms:W3CDTF">2020-02-10T11:06:00Z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