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46" w:rsidRPr="00F25846" w:rsidRDefault="00F25846" w:rsidP="003B747D">
      <w:pPr>
        <w:pBdr>
          <w:bottom w:val="single" w:sz="6" w:space="1" w:color="auto"/>
        </w:pBdr>
        <w:spacing w:after="0" w:line="240" w:lineRule="auto"/>
        <w:rPr>
          <w:rFonts w:ascii="Arial" w:eastAsia="Times New Roman" w:hAnsi="Arial" w:cs="Arial"/>
          <w:vanish/>
          <w:sz w:val="16"/>
          <w:szCs w:val="16"/>
          <w:lang w:eastAsia="pl-PL"/>
        </w:rPr>
      </w:pPr>
      <w:r w:rsidRPr="00F25846">
        <w:rPr>
          <w:rFonts w:ascii="Arial" w:eastAsia="Times New Roman" w:hAnsi="Arial" w:cs="Arial"/>
          <w:vanish/>
          <w:sz w:val="16"/>
          <w:szCs w:val="16"/>
          <w:lang w:eastAsia="pl-PL"/>
        </w:rPr>
        <w:t>Początek formularza</w:t>
      </w:r>
    </w:p>
    <w:p w:rsidR="003B747D" w:rsidRDefault="00F25846" w:rsidP="003B747D">
      <w:pPr>
        <w:spacing w:line="240" w:lineRule="auto"/>
        <w:jc w:val="both"/>
        <w:rPr>
          <w:rFonts w:ascii="Georgia" w:eastAsia="Times New Roman" w:hAnsi="Georgia" w:cs="Helvetica"/>
          <w:color w:val="002F3D"/>
          <w:sz w:val="27"/>
          <w:szCs w:val="27"/>
          <w:lang w:eastAsia="pl-PL"/>
        </w:rPr>
      </w:pPr>
      <w:r w:rsidRPr="00F25846">
        <w:rPr>
          <w:rFonts w:ascii="Times New Roman" w:eastAsia="Times New Roman" w:hAnsi="Times New Roman" w:cs="Times New Roman"/>
          <w:sz w:val="24"/>
          <w:szCs w:val="24"/>
          <w:lang w:eastAsia="pl-PL"/>
        </w:rPr>
        <w:br/>
      </w:r>
      <w:r w:rsidR="003B747D" w:rsidRPr="00160E8E">
        <w:rPr>
          <w:noProof/>
          <w:lang w:eastAsia="pl-PL"/>
        </w:rPr>
        <w:drawing>
          <wp:inline distT="0" distB="0" distL="0" distR="0" wp14:anchorId="2DCBA016" wp14:editId="77C92E3A">
            <wp:extent cx="2924175" cy="1161519"/>
            <wp:effectExtent l="0" t="0" r="0" b="635"/>
            <wp:docPr id="1" name="Obraz 1" descr="ibsr_p2_MARELITT-Baltic_project-logo_full-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sr_p2_MARELITT-Baltic_project-logo_full-colou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4984" cy="1169785"/>
                    </a:xfrm>
                    <a:prstGeom prst="rect">
                      <a:avLst/>
                    </a:prstGeom>
                    <a:noFill/>
                    <a:ln>
                      <a:noFill/>
                    </a:ln>
                  </pic:spPr>
                </pic:pic>
              </a:graphicData>
            </a:graphic>
          </wp:inline>
        </w:drawing>
      </w:r>
      <w:r w:rsidRPr="00F25846">
        <w:rPr>
          <w:rFonts w:ascii="Times New Roman" w:eastAsia="Times New Roman" w:hAnsi="Times New Roman" w:cs="Times New Roman"/>
          <w:sz w:val="24"/>
          <w:szCs w:val="24"/>
          <w:lang w:eastAsia="pl-PL"/>
        </w:rPr>
        <w:br/>
      </w:r>
    </w:p>
    <w:p w:rsidR="00F25846" w:rsidRPr="003B747D" w:rsidRDefault="00F25846" w:rsidP="003B747D">
      <w:pPr>
        <w:spacing w:line="240" w:lineRule="auto"/>
        <w:jc w:val="both"/>
        <w:rPr>
          <w:rFonts w:ascii="Georgia" w:eastAsia="Times New Roman" w:hAnsi="Georgia" w:cs="Helvetica"/>
          <w:color w:val="002F3D"/>
          <w:sz w:val="27"/>
          <w:szCs w:val="27"/>
          <w:lang w:eastAsia="pl-PL"/>
        </w:rPr>
      </w:pPr>
      <w:r w:rsidRPr="003B747D">
        <w:rPr>
          <w:rFonts w:ascii="Georgia" w:eastAsia="Times New Roman" w:hAnsi="Georgia" w:cs="Helvetica"/>
          <w:color w:val="002F3D"/>
          <w:sz w:val="27"/>
          <w:szCs w:val="27"/>
          <w:lang w:eastAsia="pl-PL"/>
        </w:rPr>
        <w:t xml:space="preserve">Ogłoszenie nr 542216-N-2017 z dnia 2017-06-30 r. </w:t>
      </w:r>
    </w:p>
    <w:p w:rsidR="00F25846" w:rsidRPr="003B747D" w:rsidRDefault="00F25846" w:rsidP="003B747D">
      <w:pPr>
        <w:spacing w:line="240" w:lineRule="auto"/>
        <w:jc w:val="center"/>
        <w:rPr>
          <w:rFonts w:ascii="Georgia" w:eastAsia="Times New Roman" w:hAnsi="Georgia" w:cs="Helvetica"/>
          <w:color w:val="002F3D"/>
          <w:sz w:val="27"/>
          <w:szCs w:val="27"/>
          <w:lang w:eastAsia="pl-PL"/>
        </w:rPr>
      </w:pPr>
      <w:r w:rsidRPr="003B747D">
        <w:rPr>
          <w:rFonts w:ascii="Georgia" w:eastAsia="Times New Roman" w:hAnsi="Georgia" w:cs="Helvetica"/>
          <w:color w:val="002F3D"/>
          <w:sz w:val="27"/>
          <w:szCs w:val="27"/>
          <w:lang w:eastAsia="pl-PL"/>
        </w:rPr>
        <w:t xml:space="preserve">Fundacja WWF Polska: Świadczenie usług poszukiwania, wyławiania i dokumentowania zagubionych sieci rybackich w Morzu Bałtyckim. </w:t>
      </w:r>
      <w:r w:rsidRPr="003B747D">
        <w:rPr>
          <w:rFonts w:ascii="Georgia" w:eastAsia="Times New Roman" w:hAnsi="Georgia" w:cs="Helvetica"/>
          <w:color w:val="002F3D"/>
          <w:sz w:val="27"/>
          <w:szCs w:val="27"/>
          <w:lang w:eastAsia="pl-PL"/>
        </w:rPr>
        <w:br/>
        <w:t xml:space="preserve">OGŁOSZENIE O ZAMÓWIENIU - Usługi </w:t>
      </w:r>
    </w:p>
    <w:p w:rsidR="00F25846" w:rsidRPr="00F25846" w:rsidRDefault="00F25846" w:rsidP="00F25846">
      <w:pPr>
        <w:spacing w:after="0" w:line="240" w:lineRule="auto"/>
        <w:jc w:val="center"/>
        <w:rPr>
          <w:rFonts w:ascii="Times New Roman" w:eastAsia="Times New Roman" w:hAnsi="Times New Roman" w:cs="Times New Roman"/>
          <w:sz w:val="24"/>
          <w:szCs w:val="24"/>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Zamieszczanie ogłoszenia:</w:t>
      </w:r>
      <w:r w:rsidRPr="003B747D">
        <w:rPr>
          <w:rFonts w:eastAsia="Times New Roman" w:cstheme="minorHAnsi"/>
          <w:sz w:val="24"/>
          <w:szCs w:val="24"/>
          <w:lang w:eastAsia="pl-PL"/>
        </w:rPr>
        <w:t xml:space="preserve"> Zamieszczanie obowiązkowe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Ogłoszenie dotyczy:</w:t>
      </w:r>
      <w:r w:rsidRPr="003B747D">
        <w:rPr>
          <w:rFonts w:eastAsia="Times New Roman" w:cstheme="minorHAnsi"/>
          <w:sz w:val="24"/>
          <w:szCs w:val="24"/>
          <w:lang w:eastAsia="pl-PL"/>
        </w:rPr>
        <w:t xml:space="preserve"> Zamówienia publicznego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Zamówienie dotyczy projektu lub programu współfinansowanego ze środków Unii Europejskiej</w:t>
      </w:r>
      <w:r w:rsidR="002A2C38">
        <w:rPr>
          <w:rFonts w:eastAsia="Times New Roman" w:cstheme="minorHAnsi"/>
          <w:b/>
          <w:bCs/>
          <w:sz w:val="24"/>
          <w:szCs w:val="24"/>
          <w:lang w:eastAsia="pl-PL"/>
        </w:rPr>
        <w:t>:</w:t>
      </w:r>
      <w:r w:rsidRPr="003B747D">
        <w:rPr>
          <w:rFonts w:eastAsia="Times New Roman" w:cstheme="minorHAnsi"/>
          <w:b/>
          <w:bCs/>
          <w:sz w:val="24"/>
          <w:szCs w:val="24"/>
          <w:lang w:eastAsia="pl-PL"/>
        </w:rPr>
        <w:t xml:space="preserve"> </w:t>
      </w:r>
      <w:r w:rsidRPr="003B747D">
        <w:rPr>
          <w:rFonts w:eastAsia="Times New Roman" w:cstheme="minorHAnsi"/>
          <w:sz w:val="24"/>
          <w:szCs w:val="24"/>
          <w:lang w:eastAsia="pl-PL"/>
        </w:rPr>
        <w:t xml:space="preserve">Tak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br/>
      </w:r>
      <w:r w:rsidRPr="003B747D">
        <w:rPr>
          <w:rFonts w:eastAsia="Times New Roman" w:cstheme="minorHAnsi"/>
          <w:b/>
          <w:bCs/>
          <w:sz w:val="24"/>
          <w:szCs w:val="24"/>
          <w:lang w:eastAsia="pl-PL"/>
        </w:rPr>
        <w:t>Nazwa projektu lub programu</w:t>
      </w:r>
      <w:r w:rsidRPr="003B747D">
        <w:rPr>
          <w:rFonts w:eastAsia="Times New Roman" w:cstheme="minorHAnsi"/>
          <w:sz w:val="24"/>
          <w:szCs w:val="24"/>
          <w:lang w:eastAsia="pl-PL"/>
        </w:rPr>
        <w:t xml:space="preserve"> </w:t>
      </w:r>
    </w:p>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Zamówienie współfinansowane przez INTERREG </w:t>
      </w:r>
      <w:proofErr w:type="spellStart"/>
      <w:r w:rsidRPr="003B747D">
        <w:rPr>
          <w:rFonts w:eastAsia="Times New Roman" w:cstheme="minorHAnsi"/>
          <w:sz w:val="24"/>
          <w:szCs w:val="24"/>
          <w:lang w:eastAsia="pl-PL"/>
        </w:rPr>
        <w:t>Baltic</w:t>
      </w:r>
      <w:proofErr w:type="spellEnd"/>
      <w:r w:rsidRPr="003B747D">
        <w:rPr>
          <w:rFonts w:eastAsia="Times New Roman" w:cstheme="minorHAnsi"/>
          <w:sz w:val="24"/>
          <w:szCs w:val="24"/>
          <w:lang w:eastAsia="pl-PL"/>
        </w:rPr>
        <w:t xml:space="preserve"> Sea Reg</w:t>
      </w:r>
      <w:r w:rsidR="002A2C38">
        <w:rPr>
          <w:rFonts w:eastAsia="Times New Roman" w:cstheme="minorHAnsi"/>
          <w:sz w:val="24"/>
          <w:szCs w:val="24"/>
          <w:lang w:eastAsia="pl-PL"/>
        </w:rPr>
        <w:t xml:space="preserve">ion </w:t>
      </w:r>
      <w:proofErr w:type="spellStart"/>
      <w:r w:rsidR="002A2C38">
        <w:rPr>
          <w:rFonts w:eastAsia="Times New Roman" w:cstheme="minorHAnsi"/>
          <w:sz w:val="24"/>
          <w:szCs w:val="24"/>
          <w:lang w:eastAsia="pl-PL"/>
        </w:rPr>
        <w:t>Programme</w:t>
      </w:r>
      <w:proofErr w:type="spellEnd"/>
      <w:r w:rsidR="002A2C38">
        <w:rPr>
          <w:rFonts w:eastAsia="Times New Roman" w:cstheme="minorHAnsi"/>
          <w:sz w:val="24"/>
          <w:szCs w:val="24"/>
          <w:lang w:eastAsia="pl-PL"/>
        </w:rPr>
        <w:t xml:space="preserve"> w ramach projektu</w:t>
      </w:r>
      <w:r w:rsidRPr="003B747D">
        <w:rPr>
          <w:rFonts w:eastAsia="Times New Roman" w:cstheme="minorHAnsi"/>
          <w:sz w:val="24"/>
          <w:szCs w:val="24"/>
          <w:lang w:eastAsia="pl-PL"/>
        </w:rPr>
        <w:t xml:space="preserve"> </w:t>
      </w:r>
      <w:r w:rsidR="002A2C38">
        <w:rPr>
          <w:rFonts w:eastAsia="Times New Roman" w:cstheme="minorHAnsi"/>
          <w:sz w:val="24"/>
          <w:szCs w:val="24"/>
          <w:lang w:eastAsia="pl-PL"/>
        </w:rPr>
        <w:t>„</w:t>
      </w:r>
      <w:proofErr w:type="spellStart"/>
      <w:r w:rsidRPr="003B747D">
        <w:rPr>
          <w:rFonts w:eastAsia="Times New Roman" w:cstheme="minorHAnsi"/>
          <w:sz w:val="24"/>
          <w:szCs w:val="24"/>
          <w:lang w:eastAsia="pl-PL"/>
        </w:rPr>
        <w:t>Marelitt</w:t>
      </w:r>
      <w:proofErr w:type="spellEnd"/>
      <w:r w:rsidRPr="003B747D">
        <w:rPr>
          <w:rFonts w:eastAsia="Times New Roman" w:cstheme="minorHAnsi"/>
          <w:sz w:val="24"/>
          <w:szCs w:val="24"/>
          <w:lang w:eastAsia="pl-PL"/>
        </w:rPr>
        <w:t xml:space="preserve"> </w:t>
      </w:r>
      <w:proofErr w:type="spellStart"/>
      <w:r w:rsidRPr="003B747D">
        <w:rPr>
          <w:rFonts w:eastAsia="Times New Roman" w:cstheme="minorHAnsi"/>
          <w:sz w:val="24"/>
          <w:szCs w:val="24"/>
          <w:lang w:eastAsia="pl-PL"/>
        </w:rPr>
        <w:t>Baltic</w:t>
      </w:r>
      <w:proofErr w:type="spellEnd"/>
      <w:r w:rsidR="002A2C38">
        <w:rPr>
          <w:rFonts w:eastAsia="Times New Roman" w:cstheme="minorHAnsi"/>
          <w:sz w:val="24"/>
          <w:szCs w:val="24"/>
          <w:lang w:eastAsia="pl-PL"/>
        </w:rPr>
        <w:t xml:space="preserve"> </w:t>
      </w:r>
      <w:r w:rsidRPr="003B747D">
        <w:rPr>
          <w:rFonts w:eastAsia="Times New Roman" w:cstheme="minorHAnsi"/>
          <w:sz w:val="24"/>
          <w:szCs w:val="24"/>
          <w:lang w:eastAsia="pl-PL"/>
        </w:rPr>
        <w:t>- ograniczanie wpływu odpadów morskich w postaci zagubionych sieci rybackich na stan środowiska Morza Bałtyckiego</w:t>
      </w:r>
      <w:r w:rsidR="002A2C38">
        <w:rPr>
          <w:rFonts w:eastAsia="Times New Roman" w:cstheme="minorHAnsi"/>
          <w:sz w:val="24"/>
          <w:szCs w:val="24"/>
          <w:lang w:eastAsia="pl-PL"/>
        </w:rPr>
        <w:t>”</w:t>
      </w:r>
      <w:r w:rsidRPr="003B747D">
        <w:rPr>
          <w:rFonts w:eastAsia="Times New Roman" w:cstheme="minorHAnsi"/>
          <w:sz w:val="24"/>
          <w:szCs w:val="24"/>
          <w:lang w:eastAsia="pl-PL"/>
        </w:rPr>
        <w:t xml:space="preserve">. </w:t>
      </w:r>
    </w:p>
    <w:p w:rsidR="002A2C38" w:rsidRPr="002A2C38" w:rsidRDefault="002A2C38" w:rsidP="003B747D">
      <w:pPr>
        <w:spacing w:after="0" w:line="240" w:lineRule="auto"/>
        <w:jc w:val="both"/>
        <w:rPr>
          <w:rFonts w:eastAsia="Times New Roman" w:cstheme="minorHAnsi"/>
          <w:sz w:val="14"/>
          <w:szCs w:val="24"/>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2A2C38">
        <w:rPr>
          <w:rFonts w:eastAsia="Times New Roman" w:cstheme="minorHAnsi"/>
          <w:b/>
          <w:bCs/>
          <w:sz w:val="24"/>
          <w:szCs w:val="24"/>
          <w:lang w:eastAsia="pl-PL"/>
        </w:rPr>
        <w:t>:</w:t>
      </w:r>
      <w:r w:rsidRPr="003B747D">
        <w:rPr>
          <w:rFonts w:eastAsia="Times New Roman" w:cstheme="minorHAnsi"/>
          <w:b/>
          <w:bCs/>
          <w:sz w:val="24"/>
          <w:szCs w:val="24"/>
          <w:lang w:eastAsia="pl-PL"/>
        </w:rPr>
        <w:t xml:space="preserve"> </w:t>
      </w:r>
      <w:r w:rsidRPr="003B747D">
        <w:rPr>
          <w:rFonts w:eastAsia="Times New Roman" w:cstheme="minorHAnsi"/>
          <w:sz w:val="24"/>
          <w:szCs w:val="24"/>
          <w:lang w:eastAsia="pl-PL"/>
        </w:rPr>
        <w:t xml:space="preserve">Nie </w:t>
      </w:r>
    </w:p>
    <w:p w:rsidR="00F25846" w:rsidRPr="004E65C4" w:rsidRDefault="00F25846" w:rsidP="003B747D">
      <w:pPr>
        <w:spacing w:after="0" w:line="240" w:lineRule="auto"/>
        <w:jc w:val="both"/>
        <w:rPr>
          <w:rFonts w:eastAsia="Times New Roman" w:cstheme="minorHAnsi"/>
          <w:i/>
          <w:szCs w:val="24"/>
          <w:lang w:eastAsia="pl-PL"/>
        </w:rPr>
      </w:pPr>
      <w:r w:rsidRPr="004E65C4">
        <w:rPr>
          <w:rFonts w:eastAsia="Times New Roman" w:cstheme="minorHAnsi"/>
          <w:i/>
          <w:szCs w:val="24"/>
          <w:lang w:eastAsia="pl-PL"/>
        </w:rPr>
        <w:t xml:space="preserve">Należy podać minimalny procentowy wskaźnik zatrudnienia osób należących do jednej lub więcej kategorii, o których mowa w art. 22 ust. 2 ustawy </w:t>
      </w:r>
      <w:proofErr w:type="spellStart"/>
      <w:r w:rsidRPr="004E65C4">
        <w:rPr>
          <w:rFonts w:eastAsia="Times New Roman" w:cstheme="minorHAnsi"/>
          <w:i/>
          <w:szCs w:val="24"/>
          <w:lang w:eastAsia="pl-PL"/>
        </w:rPr>
        <w:t>Pzp</w:t>
      </w:r>
      <w:proofErr w:type="spellEnd"/>
      <w:r w:rsidRPr="004E65C4">
        <w:rPr>
          <w:rFonts w:eastAsia="Times New Roman" w:cstheme="minorHAnsi"/>
          <w:i/>
          <w:szCs w:val="24"/>
          <w:lang w:eastAsia="pl-PL"/>
        </w:rPr>
        <w:t xml:space="preserve">, nie mniejszy niż 30%, osób zatrudnionych przez zakłady pracy chronionej lub wykonawców albo ich jednostki (w %) </w:t>
      </w:r>
    </w:p>
    <w:p w:rsidR="003B747D" w:rsidRPr="003B747D" w:rsidRDefault="003B747D" w:rsidP="003B747D">
      <w:pPr>
        <w:spacing w:after="0" w:line="240" w:lineRule="auto"/>
        <w:jc w:val="both"/>
        <w:rPr>
          <w:rFonts w:eastAsia="Times New Roman" w:cstheme="minorHAnsi"/>
          <w:sz w:val="24"/>
          <w:szCs w:val="24"/>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u w:val="single"/>
          <w:lang w:eastAsia="pl-PL"/>
        </w:rPr>
        <w:t>SEKCJA I: ZAMAWIAJĄCY</w:t>
      </w:r>
      <w:r w:rsidRPr="003B747D">
        <w:rPr>
          <w:rFonts w:eastAsia="Times New Roman" w:cstheme="minorHAnsi"/>
          <w:sz w:val="24"/>
          <w:szCs w:val="24"/>
          <w:lang w:eastAsia="pl-PL"/>
        </w:rPr>
        <w:t xml:space="preserve">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Postępowanie przeprowadza centralny zamawiający</w:t>
      </w:r>
      <w:r w:rsidR="002A2C38">
        <w:rPr>
          <w:rFonts w:eastAsia="Times New Roman" w:cstheme="minorHAnsi"/>
          <w:b/>
          <w:bCs/>
          <w:sz w:val="24"/>
          <w:szCs w:val="24"/>
          <w:lang w:eastAsia="pl-PL"/>
        </w:rPr>
        <w:t xml:space="preserve">: </w:t>
      </w:r>
      <w:r w:rsidRPr="003B747D">
        <w:rPr>
          <w:rFonts w:eastAsia="Times New Roman" w:cstheme="minorHAnsi"/>
          <w:sz w:val="24"/>
          <w:szCs w:val="24"/>
          <w:lang w:eastAsia="pl-PL"/>
        </w:rPr>
        <w:t xml:space="preserve">Nie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Postępowanie przeprowadza podmiot, któremu zamawiający powierzył/powierzy</w:t>
      </w:r>
      <w:r w:rsidR="002A2C38">
        <w:rPr>
          <w:rFonts w:eastAsia="Times New Roman" w:cstheme="minorHAnsi"/>
          <w:b/>
          <w:bCs/>
          <w:sz w:val="24"/>
          <w:szCs w:val="24"/>
          <w:lang w:eastAsia="pl-PL"/>
        </w:rPr>
        <w:t xml:space="preserve">li przeprowadzenie postępowania: </w:t>
      </w:r>
      <w:r w:rsidRPr="003B747D">
        <w:rPr>
          <w:rFonts w:eastAsia="Times New Roman" w:cstheme="minorHAnsi"/>
          <w:sz w:val="24"/>
          <w:szCs w:val="24"/>
          <w:lang w:eastAsia="pl-PL"/>
        </w:rPr>
        <w:t xml:space="preserve">Nie </w:t>
      </w:r>
    </w:p>
    <w:p w:rsidR="002A2C38" w:rsidRPr="002A2C38" w:rsidRDefault="002A2C38" w:rsidP="003B747D">
      <w:pPr>
        <w:spacing w:after="0" w:line="240" w:lineRule="auto"/>
        <w:jc w:val="both"/>
        <w:rPr>
          <w:rFonts w:eastAsia="Times New Roman" w:cstheme="minorHAnsi"/>
          <w:b/>
          <w:bCs/>
          <w:sz w:val="14"/>
          <w:szCs w:val="24"/>
          <w:lang w:eastAsia="pl-PL"/>
        </w:rPr>
      </w:pP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Informacje na temat podmiotu któremu zamawiający powierzył/powierzyli prowadzenie postępowania:</w:t>
      </w:r>
      <w:r w:rsidRPr="003B747D">
        <w:rPr>
          <w:rFonts w:eastAsia="Times New Roman" w:cstheme="minorHAnsi"/>
          <w:sz w:val="24"/>
          <w:szCs w:val="24"/>
          <w:lang w:eastAsia="pl-PL"/>
        </w:rPr>
        <w:t xml:space="preserve">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Postępowanie jest przeprowadzane wspólnie przez zamawiających</w:t>
      </w:r>
      <w:r w:rsidR="002A2C38">
        <w:rPr>
          <w:rFonts w:eastAsia="Times New Roman" w:cstheme="minorHAnsi"/>
          <w:sz w:val="24"/>
          <w:szCs w:val="24"/>
          <w:lang w:eastAsia="pl-PL"/>
        </w:rPr>
        <w:t xml:space="preserve">: </w:t>
      </w:r>
      <w:r w:rsidRPr="003B747D">
        <w:rPr>
          <w:rFonts w:eastAsia="Times New Roman" w:cstheme="minorHAnsi"/>
          <w:sz w:val="24"/>
          <w:szCs w:val="24"/>
          <w:lang w:eastAsia="pl-PL"/>
        </w:rPr>
        <w:t xml:space="preserve">Nie </w:t>
      </w:r>
    </w:p>
    <w:p w:rsidR="003B747D" w:rsidRPr="00637CA6" w:rsidRDefault="00F25846" w:rsidP="003B747D">
      <w:pPr>
        <w:spacing w:after="0" w:line="240" w:lineRule="auto"/>
        <w:jc w:val="both"/>
        <w:rPr>
          <w:rFonts w:eastAsia="Times New Roman" w:cstheme="minorHAnsi"/>
          <w:i/>
          <w:szCs w:val="24"/>
          <w:lang w:eastAsia="pl-PL"/>
        </w:rPr>
      </w:pPr>
      <w:r w:rsidRPr="00637CA6">
        <w:rPr>
          <w:rFonts w:eastAsia="Times New Roman" w:cstheme="minorHAnsi"/>
          <w:i/>
          <w:szCs w:val="24"/>
          <w:lang w:eastAsia="pl-PL"/>
        </w:rPr>
        <w:t xml:space="preserve">Jeżeli tak, należy wymienić zamawiających, którzy wspólnie przeprowadzają postępowanie oraz podać adresy ich siedzib, krajowe numery identyfikacyjne oraz osoby do kontaktów wraz z danymi </w:t>
      </w:r>
      <w:r w:rsidR="00D95DB9" w:rsidRPr="00637CA6">
        <w:rPr>
          <w:rFonts w:eastAsia="Times New Roman" w:cstheme="minorHAnsi"/>
          <w:i/>
          <w:szCs w:val="24"/>
          <w:lang w:eastAsia="pl-PL"/>
        </w:rPr>
        <w:t>do kontaktów.</w:t>
      </w:r>
      <w:r w:rsidRPr="00637CA6">
        <w:rPr>
          <w:rFonts w:eastAsia="Times New Roman" w:cstheme="minorHAnsi"/>
          <w:i/>
          <w:szCs w:val="24"/>
          <w:lang w:eastAsia="pl-PL"/>
        </w:rPr>
        <w:t xml:space="preserve">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Postępowanie jest przeprowadzane wspólnie z zamawiającymi z innych państw </w:t>
      </w:r>
      <w:r w:rsidR="00D95DB9">
        <w:rPr>
          <w:rFonts w:eastAsia="Times New Roman" w:cstheme="minorHAnsi"/>
          <w:b/>
          <w:bCs/>
          <w:sz w:val="24"/>
          <w:szCs w:val="24"/>
          <w:lang w:eastAsia="pl-PL"/>
        </w:rPr>
        <w:t xml:space="preserve">członkowskich Unii Europejskiej: </w:t>
      </w:r>
      <w:r w:rsidRPr="003B747D">
        <w:rPr>
          <w:rFonts w:eastAsia="Times New Roman" w:cstheme="minorHAnsi"/>
          <w:sz w:val="24"/>
          <w:szCs w:val="24"/>
          <w:lang w:eastAsia="pl-PL"/>
        </w:rPr>
        <w:t xml:space="preserve">Nie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W przypadku przeprowadzania postępowania wspólnie z zamawiającymi z innych państw członkowskich Unii Europejskiej – mające zastosowanie krajowe prawo zamówień publicznych:</w:t>
      </w:r>
      <w:r w:rsidRPr="003B747D">
        <w:rPr>
          <w:rFonts w:eastAsia="Times New Roman" w:cstheme="minorHAnsi"/>
          <w:sz w:val="24"/>
          <w:szCs w:val="24"/>
          <w:lang w:eastAsia="pl-PL"/>
        </w:rPr>
        <w:t xml:space="preserve">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lastRenderedPageBreak/>
        <w:t>Informacje dodatkowe:</w:t>
      </w:r>
      <w:r w:rsidRPr="003B747D">
        <w:rPr>
          <w:rFonts w:eastAsia="Times New Roman" w:cstheme="minorHAnsi"/>
          <w:sz w:val="24"/>
          <w:szCs w:val="24"/>
          <w:lang w:eastAsia="pl-PL"/>
        </w:rPr>
        <w:t xml:space="preserv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 1) NAZWA I ADRES: </w:t>
      </w:r>
      <w:r w:rsidRPr="003B747D">
        <w:rPr>
          <w:rFonts w:eastAsia="Times New Roman" w:cstheme="minorHAnsi"/>
          <w:sz w:val="24"/>
          <w:szCs w:val="24"/>
          <w:lang w:eastAsia="pl-PL"/>
        </w:rPr>
        <w:t xml:space="preserve">Fundacja WWF Polska, krajowy numer identyfikacyjny 1548101900000, ul. ul. Mahatmy Gandhiego  3 , 02645   Warszawa, woj. mazowieckie, państwo Polska, tel. 22 849 84 69, , e-mail ktymorek@wwf.pl, , faks 22 646 36 72.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Adres strony internetowej (URL): www.wwf.pl </w:t>
      </w:r>
    </w:p>
    <w:p w:rsidR="003B747D" w:rsidRDefault="00D95DB9" w:rsidP="003B747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Adres profilu nabywcy</w:t>
      </w:r>
    </w:p>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Adres strony internetowej pod którym można uzyskać dostęp do narzędzi i urządzeń lub formatów plików, które nie są ogólnie dostępne </w:t>
      </w:r>
    </w:p>
    <w:p w:rsidR="00637CA6" w:rsidRPr="003B747D" w:rsidRDefault="00637CA6" w:rsidP="003B747D">
      <w:pPr>
        <w:spacing w:after="0" w:line="240" w:lineRule="auto"/>
        <w:jc w:val="both"/>
        <w:rPr>
          <w:rFonts w:eastAsia="Times New Roman" w:cstheme="minorHAnsi"/>
          <w:sz w:val="24"/>
          <w:szCs w:val="24"/>
          <w:lang w:eastAsia="pl-PL"/>
        </w:rPr>
      </w:pPr>
    </w:p>
    <w:p w:rsidR="00D95DB9" w:rsidRDefault="00F25846" w:rsidP="00D95DB9">
      <w:pPr>
        <w:pStyle w:val="Akapitzlist"/>
        <w:numPr>
          <w:ilvl w:val="0"/>
          <w:numId w:val="1"/>
        </w:numPr>
        <w:spacing w:after="0" w:line="240" w:lineRule="auto"/>
        <w:ind w:left="142" w:hanging="142"/>
        <w:jc w:val="both"/>
        <w:rPr>
          <w:rFonts w:eastAsia="Times New Roman" w:cstheme="minorHAnsi"/>
          <w:sz w:val="24"/>
          <w:szCs w:val="24"/>
          <w:lang w:eastAsia="pl-PL"/>
        </w:rPr>
      </w:pPr>
      <w:r w:rsidRPr="00D95DB9">
        <w:rPr>
          <w:rFonts w:eastAsia="Times New Roman" w:cstheme="minorHAnsi"/>
          <w:b/>
          <w:bCs/>
          <w:sz w:val="24"/>
          <w:szCs w:val="24"/>
          <w:lang w:eastAsia="pl-PL"/>
        </w:rPr>
        <w:t xml:space="preserve">2) RODZAJ ZAMAWIAJĄCEGO: </w:t>
      </w:r>
      <w:r w:rsidRPr="00D95DB9">
        <w:rPr>
          <w:rFonts w:eastAsia="Times New Roman" w:cstheme="minorHAnsi"/>
          <w:sz w:val="24"/>
          <w:szCs w:val="24"/>
          <w:lang w:eastAsia="pl-PL"/>
        </w:rPr>
        <w:t xml:space="preserve">Inny (proszę określić): Fundacja </w:t>
      </w:r>
    </w:p>
    <w:p w:rsidR="00637CA6" w:rsidRPr="00637CA6" w:rsidRDefault="00637CA6" w:rsidP="00637CA6">
      <w:pPr>
        <w:spacing w:after="0" w:line="240" w:lineRule="auto"/>
        <w:jc w:val="both"/>
        <w:rPr>
          <w:rFonts w:eastAsia="Times New Roman" w:cstheme="minorHAnsi"/>
          <w:sz w:val="24"/>
          <w:szCs w:val="24"/>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I.3) WSPÓLNE UDZIELANIE ZAMÓWIENIA </w:t>
      </w:r>
      <w:r w:rsidRPr="003B747D">
        <w:rPr>
          <w:rFonts w:eastAsia="Times New Roman" w:cstheme="minorHAnsi"/>
          <w:b/>
          <w:bCs/>
          <w:i/>
          <w:iCs/>
          <w:sz w:val="24"/>
          <w:szCs w:val="24"/>
          <w:lang w:eastAsia="pl-PL"/>
        </w:rPr>
        <w:t>(jeżeli dotyczy)</w:t>
      </w:r>
      <w:r w:rsidRPr="003B747D">
        <w:rPr>
          <w:rFonts w:eastAsia="Times New Roman" w:cstheme="minorHAnsi"/>
          <w:b/>
          <w:bCs/>
          <w:sz w:val="24"/>
          <w:szCs w:val="24"/>
          <w:lang w:eastAsia="pl-PL"/>
        </w:rPr>
        <w:t xml:space="preserve">: </w:t>
      </w:r>
    </w:p>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w:t>
      </w:r>
      <w:r w:rsidR="00D95DB9">
        <w:rPr>
          <w:rFonts w:eastAsia="Times New Roman" w:cstheme="minorHAnsi"/>
          <w:sz w:val="24"/>
          <w:szCs w:val="24"/>
          <w:lang w:eastAsia="pl-PL"/>
        </w:rPr>
        <w:t>ecz pozostałych zamawiających)</w:t>
      </w:r>
    </w:p>
    <w:p w:rsidR="00637CA6" w:rsidRDefault="00637CA6" w:rsidP="003B747D">
      <w:pPr>
        <w:spacing w:after="0" w:line="240" w:lineRule="auto"/>
        <w:jc w:val="both"/>
        <w:rPr>
          <w:rFonts w:eastAsia="Times New Roman" w:cstheme="minorHAnsi"/>
          <w:sz w:val="24"/>
          <w:szCs w:val="24"/>
          <w:lang w:eastAsia="pl-PL"/>
        </w:rPr>
      </w:pPr>
    </w:p>
    <w:p w:rsidR="003B747D"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I.4) KOMUNIKACJA: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Nieograniczony, pełny i bezpośredni dostęp do dokumentów z postępowania można uzyskać pod adresem (URL)</w:t>
      </w:r>
      <w:r w:rsidRPr="003B747D">
        <w:rPr>
          <w:rFonts w:eastAsia="Times New Roman" w:cstheme="minorHAnsi"/>
          <w:sz w:val="24"/>
          <w:szCs w:val="24"/>
          <w:lang w:eastAsia="pl-PL"/>
        </w:rPr>
        <w:t xml:space="preserve"> Tak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www.wwf.pl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Adres strony internetowej, na której zamieszczona będzie specyfikacja istotnych warunków zamówienia </w:t>
      </w:r>
      <w:r w:rsidRPr="003B747D">
        <w:rPr>
          <w:rFonts w:eastAsia="Times New Roman" w:cstheme="minorHAnsi"/>
          <w:sz w:val="24"/>
          <w:szCs w:val="24"/>
          <w:lang w:eastAsia="pl-PL"/>
        </w:rPr>
        <w:t xml:space="preserve">Tak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www.wwf.pl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Dostęp do dokumentów z postępowania jest ograniczony - więcej informacji można uzyskać pod adresem </w:t>
      </w:r>
    </w:p>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Nie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Oferty lub wnioski o dopuszczenie do udziału w postępowaniu należy przesyłać:</w:t>
      </w:r>
      <w:r w:rsidRPr="003B747D">
        <w:rPr>
          <w:rFonts w:eastAsia="Times New Roman" w:cstheme="minorHAnsi"/>
          <w:sz w:val="24"/>
          <w:szCs w:val="24"/>
          <w:lang w:eastAsia="pl-PL"/>
        </w:rPr>
        <w:t xml:space="preserv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Elektronicznie</w:t>
      </w:r>
      <w:r w:rsidR="00D95DB9">
        <w:rPr>
          <w:rFonts w:eastAsia="Times New Roman" w:cstheme="minorHAnsi"/>
          <w:sz w:val="24"/>
          <w:szCs w:val="24"/>
          <w:lang w:eastAsia="pl-PL"/>
        </w:rPr>
        <w:t xml:space="preserve">: </w:t>
      </w:r>
      <w:r w:rsidRPr="003B747D">
        <w:rPr>
          <w:rFonts w:eastAsia="Times New Roman" w:cstheme="minorHAnsi"/>
          <w:sz w:val="24"/>
          <w:szCs w:val="24"/>
          <w:lang w:eastAsia="pl-PL"/>
        </w:rPr>
        <w:t xml:space="preserve">Nie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Dopuszczone jest przesłanie ofert lub wniosków o dopuszczenie do udziału w postępowaniu w inny sposób:</w:t>
      </w:r>
      <w:r w:rsidR="00D95DB9">
        <w:rPr>
          <w:rFonts w:eastAsia="Times New Roman" w:cstheme="minorHAnsi"/>
          <w:b/>
          <w:bCs/>
          <w:sz w:val="24"/>
          <w:szCs w:val="24"/>
          <w:lang w:eastAsia="pl-PL"/>
        </w:rPr>
        <w:t xml:space="preserve"> </w:t>
      </w:r>
      <w:r w:rsidRPr="003B747D">
        <w:rPr>
          <w:rFonts w:eastAsia="Times New Roman" w:cstheme="minorHAnsi"/>
          <w:sz w:val="24"/>
          <w:szCs w:val="24"/>
          <w:lang w:eastAsia="pl-PL"/>
        </w:rPr>
        <w:t xml:space="preserve">Nie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Inny sposób: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Wymagane jest przesłanie ofert lub wniosków o dopuszczenie do udziału w postępowaniu w inny sposób:</w:t>
      </w:r>
      <w:r w:rsidRPr="003B747D">
        <w:rPr>
          <w:rFonts w:eastAsia="Times New Roman" w:cstheme="minorHAnsi"/>
          <w:sz w:val="24"/>
          <w:szCs w:val="24"/>
          <w:lang w:eastAsia="pl-PL"/>
        </w:rPr>
        <w:t xml:space="preserve"> Tak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Inny sposób: pisemnie </w:t>
      </w:r>
    </w:p>
    <w:p w:rsidR="00637CA6" w:rsidRPr="00637CA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Adres: Fundacja WWF Polska, ul. Mahatmy Gandhiego 3, 02-645 Warszawa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Komunikacja elektroniczna wymaga korzystania z narzędzi i urządzeń lub formatów plików, które nie są ogólnie dostępne</w:t>
      </w:r>
      <w:r w:rsidR="00D95DB9">
        <w:rPr>
          <w:rFonts w:eastAsia="Times New Roman" w:cstheme="minorHAnsi"/>
          <w:b/>
          <w:bCs/>
          <w:sz w:val="24"/>
          <w:szCs w:val="24"/>
          <w:lang w:eastAsia="pl-PL"/>
        </w:rPr>
        <w:t>:</w:t>
      </w:r>
      <w:r w:rsidRPr="003B747D">
        <w:rPr>
          <w:rFonts w:eastAsia="Times New Roman" w:cstheme="minorHAnsi"/>
          <w:sz w:val="24"/>
          <w:szCs w:val="24"/>
          <w:lang w:eastAsia="pl-PL"/>
        </w:rPr>
        <w:t xml:space="preserve"> Nie </w:t>
      </w:r>
    </w:p>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Nieograniczony, pełny, bezpośredni i bezpłatny dostęp do tych narzędzi można uzyskać pod adresem: (URL) </w:t>
      </w:r>
    </w:p>
    <w:p w:rsidR="00D95DB9" w:rsidRDefault="00D95DB9" w:rsidP="003B747D">
      <w:pPr>
        <w:spacing w:after="0" w:line="240" w:lineRule="auto"/>
        <w:jc w:val="both"/>
        <w:rPr>
          <w:rFonts w:eastAsia="Times New Roman" w:cstheme="minorHAnsi"/>
          <w:sz w:val="24"/>
          <w:szCs w:val="24"/>
          <w:lang w:eastAsia="pl-PL"/>
        </w:rPr>
      </w:pPr>
    </w:p>
    <w:p w:rsidR="00637CA6" w:rsidRDefault="00637CA6" w:rsidP="003B747D">
      <w:pPr>
        <w:spacing w:after="0" w:line="240" w:lineRule="auto"/>
        <w:jc w:val="both"/>
        <w:rPr>
          <w:rFonts w:eastAsia="Times New Roman" w:cstheme="minorHAnsi"/>
          <w:sz w:val="24"/>
          <w:szCs w:val="24"/>
          <w:lang w:eastAsia="pl-PL"/>
        </w:rPr>
      </w:pPr>
    </w:p>
    <w:p w:rsidR="00637CA6" w:rsidRDefault="00637CA6" w:rsidP="003B747D">
      <w:pPr>
        <w:spacing w:after="0" w:line="240" w:lineRule="auto"/>
        <w:jc w:val="both"/>
        <w:rPr>
          <w:rFonts w:eastAsia="Times New Roman" w:cstheme="minorHAnsi"/>
          <w:sz w:val="24"/>
          <w:szCs w:val="24"/>
          <w:lang w:eastAsia="pl-PL"/>
        </w:rPr>
      </w:pPr>
    </w:p>
    <w:p w:rsidR="00637CA6" w:rsidRDefault="00637CA6" w:rsidP="003B747D">
      <w:pPr>
        <w:spacing w:after="0" w:line="240" w:lineRule="auto"/>
        <w:jc w:val="both"/>
        <w:rPr>
          <w:rFonts w:eastAsia="Times New Roman" w:cstheme="minorHAnsi"/>
          <w:sz w:val="24"/>
          <w:szCs w:val="24"/>
          <w:u w:val="single"/>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u w:val="single"/>
          <w:lang w:eastAsia="pl-PL"/>
        </w:rPr>
        <w:lastRenderedPageBreak/>
        <w:t xml:space="preserve">SEKCJA II: PRZEDMIOT ZAMÓWIENIA </w:t>
      </w:r>
    </w:p>
    <w:p w:rsidR="003B747D" w:rsidRDefault="003B747D" w:rsidP="003B747D">
      <w:pPr>
        <w:spacing w:after="0" w:line="240" w:lineRule="auto"/>
        <w:jc w:val="both"/>
        <w:rPr>
          <w:rFonts w:eastAsia="Times New Roman" w:cstheme="minorHAnsi"/>
          <w:b/>
          <w:bCs/>
          <w:sz w:val="24"/>
          <w:szCs w:val="24"/>
          <w:lang w:eastAsia="pl-PL"/>
        </w:rPr>
      </w:pP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II.1) Nazwa nadana zamówieniu przez zamawiającego: </w:t>
      </w:r>
      <w:r w:rsidRPr="003B747D">
        <w:rPr>
          <w:rFonts w:eastAsia="Times New Roman" w:cstheme="minorHAnsi"/>
          <w:sz w:val="24"/>
          <w:szCs w:val="24"/>
          <w:lang w:eastAsia="pl-PL"/>
        </w:rPr>
        <w:t xml:space="preserve">Świadczenie usług poszukiwania, wyławiania i dokumentowania zagubionych sieci rybackich w Morzu Bałtyckim.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Numer referencyjny: </w:t>
      </w:r>
      <w:r w:rsidRPr="003B747D">
        <w:rPr>
          <w:rFonts w:eastAsia="Times New Roman" w:cstheme="minorHAnsi"/>
          <w:sz w:val="24"/>
          <w:szCs w:val="24"/>
          <w:lang w:eastAsia="pl-PL"/>
        </w:rPr>
        <w:t xml:space="preserve">02/06/17/MK/ID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Przed wszczęciem postępowania o udzielenie zamówienia przeprowadzono dialog techniczny</w:t>
      </w:r>
      <w:r w:rsidR="00D95DB9">
        <w:rPr>
          <w:rFonts w:eastAsia="Times New Roman" w:cstheme="minorHAnsi"/>
          <w:b/>
          <w:bCs/>
          <w:sz w:val="24"/>
          <w:szCs w:val="24"/>
          <w:lang w:eastAsia="pl-PL"/>
        </w:rPr>
        <w:t xml:space="preserve">: </w:t>
      </w:r>
      <w:r w:rsidRPr="003B747D">
        <w:rPr>
          <w:rFonts w:eastAsia="Times New Roman" w:cstheme="minorHAnsi"/>
          <w:sz w:val="24"/>
          <w:szCs w:val="24"/>
          <w:lang w:eastAsia="pl-PL"/>
        </w:rPr>
        <w:t xml:space="preserve">Nie </w:t>
      </w:r>
    </w:p>
    <w:p w:rsidR="00D95DB9" w:rsidRDefault="00D95DB9" w:rsidP="003B747D">
      <w:pPr>
        <w:spacing w:after="0" w:line="240" w:lineRule="auto"/>
        <w:jc w:val="both"/>
        <w:rPr>
          <w:rFonts w:eastAsia="Times New Roman" w:cstheme="minorHAnsi"/>
          <w:b/>
          <w:bCs/>
          <w:sz w:val="24"/>
          <w:szCs w:val="24"/>
          <w:lang w:eastAsia="pl-PL"/>
        </w:rPr>
      </w:pP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II.2) Rodzaj zamówienia: </w:t>
      </w:r>
      <w:r w:rsidRPr="003B747D">
        <w:rPr>
          <w:rFonts w:eastAsia="Times New Roman" w:cstheme="minorHAnsi"/>
          <w:sz w:val="24"/>
          <w:szCs w:val="24"/>
          <w:lang w:eastAsia="pl-PL"/>
        </w:rPr>
        <w:t xml:space="preserve">Usługi </w:t>
      </w:r>
    </w:p>
    <w:p w:rsidR="00D95DB9" w:rsidRDefault="00D95DB9" w:rsidP="003B747D">
      <w:pPr>
        <w:spacing w:after="0" w:line="240" w:lineRule="auto"/>
        <w:jc w:val="both"/>
        <w:rPr>
          <w:rFonts w:eastAsia="Times New Roman" w:cstheme="minorHAnsi"/>
          <w:b/>
          <w:bCs/>
          <w:sz w:val="24"/>
          <w:szCs w:val="24"/>
          <w:lang w:eastAsia="pl-PL"/>
        </w:rPr>
      </w:pPr>
    </w:p>
    <w:p w:rsidR="00D95DB9"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II.3) Informacja o możliwości składania ofert częściowych</w:t>
      </w:r>
      <w:r w:rsidR="00D95DB9">
        <w:rPr>
          <w:rFonts w:eastAsia="Times New Roman" w:cstheme="minorHAnsi"/>
          <w:b/>
          <w:bCs/>
          <w:sz w:val="24"/>
          <w:szCs w:val="24"/>
          <w:lang w:eastAsia="pl-PL"/>
        </w:rPr>
        <w:t xml:space="preserv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Zamówienie podzielone jest na części: Tak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Oferty lub wnioski o dopuszczenie do udziału w postępowaniu można składać w odniesieniu do:</w:t>
      </w:r>
      <w:r w:rsidRPr="003B747D">
        <w:rPr>
          <w:rFonts w:eastAsia="Times New Roman" w:cstheme="minorHAnsi"/>
          <w:sz w:val="24"/>
          <w:szCs w:val="24"/>
          <w:lang w:eastAsia="pl-PL"/>
        </w:rPr>
        <w:t xml:space="preserve"> tylko jednej części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Zamawiający zastrzega sobie prawo do udzielenia łącznie następujących części lub grup części:</w:t>
      </w:r>
      <w:r w:rsidRPr="003B747D">
        <w:rPr>
          <w:rFonts w:eastAsia="Times New Roman" w:cstheme="minorHAnsi"/>
          <w:sz w:val="24"/>
          <w:szCs w:val="24"/>
          <w:lang w:eastAsia="pl-PL"/>
        </w:rPr>
        <w:t xml:space="preserv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Maksymalna liczba części zamówienia, na które może zostać udzielone zamówienie jednemu wykonawcy:</w:t>
      </w:r>
      <w:r w:rsidRPr="003B747D">
        <w:rPr>
          <w:rFonts w:eastAsia="Times New Roman" w:cstheme="minorHAnsi"/>
          <w:sz w:val="24"/>
          <w:szCs w:val="24"/>
          <w:lang w:eastAsia="pl-PL"/>
        </w:rPr>
        <w:t xml:space="preserve"> 1 </w:t>
      </w:r>
    </w:p>
    <w:p w:rsidR="00D95DB9" w:rsidRDefault="00D95DB9" w:rsidP="003B747D">
      <w:pPr>
        <w:spacing w:after="0" w:line="240" w:lineRule="auto"/>
        <w:jc w:val="both"/>
        <w:rPr>
          <w:rFonts w:eastAsia="Times New Roman" w:cstheme="minorHAnsi"/>
          <w:b/>
          <w:bCs/>
          <w:sz w:val="24"/>
          <w:szCs w:val="24"/>
          <w:lang w:eastAsia="pl-PL"/>
        </w:rPr>
      </w:pPr>
    </w:p>
    <w:p w:rsidR="00D95DB9"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II.4) Krótki opis przedmiotu zamówienia </w:t>
      </w:r>
      <w:r w:rsidRPr="003B747D">
        <w:rPr>
          <w:rFonts w:eastAsia="Times New Roman" w:cstheme="minorHAnsi"/>
          <w:i/>
          <w:iCs/>
          <w:sz w:val="24"/>
          <w:szCs w:val="24"/>
          <w:lang w:eastAsia="pl-PL"/>
        </w:rPr>
        <w:t>(wielkość, zakres, rodzaj i ilość dostaw, usług lub robót budowlanych lub określenie zapotrzebowania i wymagań )</w:t>
      </w:r>
      <w:r w:rsidRPr="003B747D">
        <w:rPr>
          <w:rFonts w:eastAsia="Times New Roman" w:cstheme="minorHAnsi"/>
          <w:b/>
          <w:bCs/>
          <w:sz w:val="24"/>
          <w:szCs w:val="24"/>
          <w:lang w:eastAsia="pl-PL"/>
        </w:rPr>
        <w:t xml:space="preserve"> a w przypadku partnerstwa innowacyjnego - określenie zapotrzebowania na innowacyjny produkt, usługę lub roboty budowlane: </w:t>
      </w:r>
    </w:p>
    <w:p w:rsidR="00D95DB9"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1. Celem Programu INTERREG </w:t>
      </w:r>
      <w:proofErr w:type="spellStart"/>
      <w:r w:rsidRPr="003B747D">
        <w:rPr>
          <w:rFonts w:eastAsia="Times New Roman" w:cstheme="minorHAnsi"/>
          <w:sz w:val="24"/>
          <w:szCs w:val="24"/>
          <w:lang w:eastAsia="pl-PL"/>
        </w:rPr>
        <w:t>Baltic</w:t>
      </w:r>
      <w:proofErr w:type="spellEnd"/>
      <w:r w:rsidRPr="003B747D">
        <w:rPr>
          <w:rFonts w:eastAsia="Times New Roman" w:cstheme="minorHAnsi"/>
          <w:sz w:val="24"/>
          <w:szCs w:val="24"/>
          <w:lang w:eastAsia="pl-PL"/>
        </w:rPr>
        <w:t xml:space="preserve"> Sea Region jest wzmocnienie zintegrowanego rozwoju terytorialnego i współpracy na rzecz bardziej innowacyjnego, lepiej dostępnego i zrównoważonego Regionu Morza Bałtyckiego. Celem projektu </w:t>
      </w:r>
      <w:proofErr w:type="spellStart"/>
      <w:r w:rsidRPr="003B747D">
        <w:rPr>
          <w:rFonts w:eastAsia="Times New Roman" w:cstheme="minorHAnsi"/>
          <w:sz w:val="24"/>
          <w:szCs w:val="24"/>
          <w:lang w:eastAsia="pl-PL"/>
        </w:rPr>
        <w:t>Marelitt</w:t>
      </w:r>
      <w:proofErr w:type="spellEnd"/>
      <w:r w:rsidRPr="003B747D">
        <w:rPr>
          <w:rFonts w:eastAsia="Times New Roman" w:cstheme="minorHAnsi"/>
          <w:sz w:val="24"/>
          <w:szCs w:val="24"/>
          <w:lang w:eastAsia="pl-PL"/>
        </w:rPr>
        <w:t xml:space="preserve"> </w:t>
      </w:r>
      <w:proofErr w:type="spellStart"/>
      <w:r w:rsidRPr="003B747D">
        <w:rPr>
          <w:rFonts w:eastAsia="Times New Roman" w:cstheme="minorHAnsi"/>
          <w:sz w:val="24"/>
          <w:szCs w:val="24"/>
          <w:lang w:eastAsia="pl-PL"/>
        </w:rPr>
        <w:t>Baltic</w:t>
      </w:r>
      <w:proofErr w:type="spellEnd"/>
      <w:r w:rsidRPr="003B747D">
        <w:rPr>
          <w:rFonts w:eastAsia="Times New Roman" w:cstheme="minorHAnsi"/>
          <w:sz w:val="24"/>
          <w:szCs w:val="24"/>
          <w:lang w:eastAsia="pl-PL"/>
        </w:rPr>
        <w:t xml:space="preserve"> jest ograniczanie wpływu zagubionego sprzętu połowowego na stan środowiska Bałtyku. Informacje na temat projektu dostępne są również na stronie: </w:t>
      </w:r>
      <w:r w:rsidR="00D95DB9" w:rsidRPr="00D95DB9">
        <w:rPr>
          <w:rFonts w:eastAsia="Times New Roman" w:cstheme="minorHAnsi"/>
          <w:sz w:val="24"/>
          <w:szCs w:val="24"/>
          <w:lang w:eastAsia="pl-PL"/>
        </w:rPr>
        <w:t>http://www.wwf.pl/co_robimy/morza_oceany_glowna/siec</w:t>
      </w:r>
      <w:r w:rsidR="00D95DB9">
        <w:rPr>
          <w:rFonts w:eastAsia="Times New Roman" w:cstheme="minorHAnsi"/>
          <w:sz w:val="24"/>
          <w:szCs w:val="24"/>
          <w:lang w:eastAsia="pl-PL"/>
        </w:rPr>
        <w:t>i_widma_projekt_marelitt_baltic</w:t>
      </w:r>
    </w:p>
    <w:p w:rsidR="00D95DB9" w:rsidRDefault="00D95DB9" w:rsidP="003B747D">
      <w:pPr>
        <w:spacing w:after="0" w:line="240" w:lineRule="auto"/>
        <w:jc w:val="both"/>
        <w:rPr>
          <w:rFonts w:eastAsia="Times New Roman" w:cstheme="minorHAnsi"/>
          <w:sz w:val="24"/>
          <w:szCs w:val="24"/>
          <w:lang w:eastAsia="pl-PL"/>
        </w:rPr>
      </w:pP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2. Opis przedmiotu zamówienia: Przedmiotem zamówienia jest przeprowadzenie akcji w morzu polegających na poszukiwaniu, dokumentacji i wyławianiu zagubionych narzędzi połowowych z polskiej i niemieckiej strefy Bałtyku w ramach projektu </w:t>
      </w:r>
      <w:proofErr w:type="spellStart"/>
      <w:r w:rsidRPr="003B747D">
        <w:rPr>
          <w:rFonts w:eastAsia="Times New Roman" w:cstheme="minorHAnsi"/>
          <w:sz w:val="24"/>
          <w:szCs w:val="24"/>
          <w:lang w:eastAsia="pl-PL"/>
        </w:rPr>
        <w:t>Marelitt</w:t>
      </w:r>
      <w:proofErr w:type="spellEnd"/>
      <w:r w:rsidRPr="003B747D">
        <w:rPr>
          <w:rFonts w:eastAsia="Times New Roman" w:cstheme="minorHAnsi"/>
          <w:sz w:val="24"/>
          <w:szCs w:val="24"/>
          <w:lang w:eastAsia="pl-PL"/>
        </w:rPr>
        <w:t xml:space="preserve"> </w:t>
      </w:r>
      <w:proofErr w:type="spellStart"/>
      <w:r w:rsidRPr="003B747D">
        <w:rPr>
          <w:rFonts w:eastAsia="Times New Roman" w:cstheme="minorHAnsi"/>
          <w:sz w:val="24"/>
          <w:szCs w:val="24"/>
          <w:lang w:eastAsia="pl-PL"/>
        </w:rPr>
        <w:t>Baltic</w:t>
      </w:r>
      <w:proofErr w:type="spellEnd"/>
      <w:r w:rsidRPr="003B747D">
        <w:rPr>
          <w:rFonts w:eastAsia="Times New Roman" w:cstheme="minorHAnsi"/>
          <w:sz w:val="24"/>
          <w:szCs w:val="24"/>
          <w:lang w:eastAsia="pl-PL"/>
        </w:rPr>
        <w:t xml:space="preserve">. Zamówienie zostało podzielone na pięć Części. Każdy Wykonawca może złożyć ofertę tylko na jedną Część. Nie dopuszcza się, by Wykonawca złożył ofertę na więcej niż jedną Część zamówienia. W przypadku złożenia oferty na więcej niż jedną Część zamówienia – Wykonawca zostanie wykluczony z postępowania a jego oferty odrzucone. Część 1: Przedmiotem zamówienia jest przeprowadzenie akcji w morzu polegających na poszukiwaniu, dokumentacji i wyławianiu zagubionych narzędzi połowowych z Bałtyku – część wschodnia polskiej strefy ekonomicznej Bałtyku. Część 2: Przedmiotem zamówienia jest przeprowadzenie akcji w morzu polegających na poszukiwaniu, dokumentacji i wyławianiu zagubionych narzędzi połowowych z Bałtyku – część środkowa polskiej strefy ekonomicznej Bałtyku. Część 3: Przedmiotem zamówienia jest przeprowadzenie akcji w morzu polegających na poszukiwaniu, dokumentacji i wyławianiu zagubionych narzędzi połowowych z Bałtyku – część zachodnia polskiej strefy ekonomicznej Bałtyku. Część 4: Przedmiotem zamówienia jest przeprowadzenie akcji w morzu polegających na oczyszczeniu przez nurków 2 wraków statków niemieckich na wodach niemieckich Morza Bałtyckiego oraz podwodne dokumentowanie przeprowadzanych akcji. </w:t>
      </w:r>
      <w:r w:rsidRPr="003B747D">
        <w:rPr>
          <w:rFonts w:eastAsia="Times New Roman" w:cstheme="minorHAnsi"/>
          <w:sz w:val="24"/>
          <w:szCs w:val="24"/>
          <w:lang w:eastAsia="pl-PL"/>
        </w:rPr>
        <w:lastRenderedPageBreak/>
        <w:t xml:space="preserve">Część 5: Przedmiotem zamówienia jest przeprowadzenie akcji w morzu polegających na oczyszczeniu przez nurków 2 wraków statków na wodach polskich Morza Bałtyckiego oraz podwodne dokumentowanie przeprowadzanych akcji i dokumentację dna morskiego w polskiej strefie morskiej. </w:t>
      </w:r>
    </w:p>
    <w:p w:rsidR="00D95DB9" w:rsidRDefault="00D95DB9" w:rsidP="003B747D">
      <w:pPr>
        <w:spacing w:after="0" w:line="240" w:lineRule="auto"/>
        <w:jc w:val="both"/>
        <w:rPr>
          <w:rFonts w:eastAsia="Times New Roman" w:cstheme="minorHAnsi"/>
          <w:b/>
          <w:bCs/>
          <w:sz w:val="24"/>
          <w:szCs w:val="24"/>
          <w:lang w:eastAsia="pl-PL"/>
        </w:rPr>
      </w:pP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II.5) Główny kod CPV: </w:t>
      </w:r>
      <w:r w:rsidRPr="003B747D">
        <w:rPr>
          <w:rFonts w:eastAsia="Times New Roman" w:cstheme="minorHAnsi"/>
          <w:sz w:val="24"/>
          <w:szCs w:val="24"/>
          <w:lang w:eastAsia="pl-PL"/>
        </w:rPr>
        <w:t xml:space="preserve">63726700-1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Dodatkowe kody CPV:</w:t>
      </w:r>
      <w:r w:rsidRPr="003B747D">
        <w:rPr>
          <w:rFonts w:eastAsia="Times New Roman" w:cstheme="minorHAnsi"/>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9"/>
      </w:tblGrid>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Kod CPV</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90720000-0</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90721700-4</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73112000-0</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98363000-5</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98361000-1</w:t>
            </w:r>
          </w:p>
        </w:tc>
      </w:tr>
    </w:tbl>
    <w:p w:rsidR="00D95DB9" w:rsidRDefault="00D95DB9" w:rsidP="003B747D">
      <w:pPr>
        <w:spacing w:after="0" w:line="240" w:lineRule="auto"/>
        <w:jc w:val="both"/>
        <w:rPr>
          <w:rFonts w:eastAsia="Times New Roman" w:cstheme="minorHAnsi"/>
          <w:b/>
          <w:bCs/>
          <w:sz w:val="24"/>
          <w:szCs w:val="24"/>
          <w:lang w:eastAsia="pl-PL"/>
        </w:rPr>
      </w:pP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II.6) Całkowita wartość zamówienia </w:t>
      </w:r>
      <w:r w:rsidRPr="003B747D">
        <w:rPr>
          <w:rFonts w:eastAsia="Times New Roman" w:cstheme="minorHAnsi"/>
          <w:i/>
          <w:iCs/>
          <w:sz w:val="24"/>
          <w:szCs w:val="24"/>
          <w:lang w:eastAsia="pl-PL"/>
        </w:rPr>
        <w:t>(jeżeli zamawiający podaje informacje o wartości zamówienia)</w:t>
      </w:r>
      <w:r w:rsidRPr="003B747D">
        <w:rPr>
          <w:rFonts w:eastAsia="Times New Roman" w:cstheme="minorHAnsi"/>
          <w:sz w:val="24"/>
          <w:szCs w:val="24"/>
          <w:lang w:eastAsia="pl-PL"/>
        </w:rPr>
        <w:t xml:space="preserv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Wartość bez VAT: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Waluta: </w:t>
      </w:r>
      <w:r w:rsidRPr="003B747D">
        <w:rPr>
          <w:rFonts w:eastAsia="Times New Roman" w:cstheme="minorHAnsi"/>
          <w:sz w:val="24"/>
          <w:szCs w:val="24"/>
          <w:lang w:eastAsia="pl-PL"/>
        </w:rPr>
        <w:br/>
      </w:r>
      <w:r w:rsidRPr="003B747D">
        <w:rPr>
          <w:rFonts w:eastAsia="Times New Roman" w:cstheme="minorHAnsi"/>
          <w:i/>
          <w:iCs/>
          <w:sz w:val="24"/>
          <w:szCs w:val="24"/>
          <w:lang w:eastAsia="pl-PL"/>
        </w:rPr>
        <w:t>(w przypadku umów ramowych lub dynamicznego systemu zakupów – szacunkowa całkowita maksymalna wartość w całym okresie obowiązywania umowy ramowej lub dynamicznego systemu zakupów)</w:t>
      </w:r>
      <w:r w:rsidRPr="003B747D">
        <w:rPr>
          <w:rFonts w:eastAsia="Times New Roman" w:cstheme="minorHAnsi"/>
          <w:sz w:val="24"/>
          <w:szCs w:val="24"/>
          <w:lang w:eastAsia="pl-PL"/>
        </w:rPr>
        <w:t xml:space="preserv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br/>
      </w:r>
      <w:r w:rsidRPr="003B747D">
        <w:rPr>
          <w:rFonts w:eastAsia="Times New Roman" w:cstheme="minorHAnsi"/>
          <w:b/>
          <w:bCs/>
          <w:sz w:val="24"/>
          <w:szCs w:val="24"/>
          <w:lang w:eastAsia="pl-PL"/>
        </w:rPr>
        <w:t xml:space="preserve">II.7) Czy przewiduje się udzielenie zamówień, o których mowa w art. 67 ust. 1 pkt 6 i 7 lub w art. 134 ust. 6 pkt 3 ustawy </w:t>
      </w:r>
      <w:proofErr w:type="spellStart"/>
      <w:r w:rsidRPr="003B747D">
        <w:rPr>
          <w:rFonts w:eastAsia="Times New Roman" w:cstheme="minorHAnsi"/>
          <w:b/>
          <w:bCs/>
          <w:sz w:val="24"/>
          <w:szCs w:val="24"/>
          <w:lang w:eastAsia="pl-PL"/>
        </w:rPr>
        <w:t>Pzp</w:t>
      </w:r>
      <w:proofErr w:type="spellEnd"/>
      <w:r w:rsidRPr="003B747D">
        <w:rPr>
          <w:rFonts w:eastAsia="Times New Roman" w:cstheme="minorHAnsi"/>
          <w:b/>
          <w:bCs/>
          <w:sz w:val="24"/>
          <w:szCs w:val="24"/>
          <w:lang w:eastAsia="pl-PL"/>
        </w:rPr>
        <w:t xml:space="preserve">: </w:t>
      </w:r>
      <w:r w:rsidRPr="003B747D">
        <w:rPr>
          <w:rFonts w:eastAsia="Times New Roman" w:cstheme="minorHAnsi"/>
          <w:sz w:val="24"/>
          <w:szCs w:val="24"/>
          <w:lang w:eastAsia="pl-PL"/>
        </w:rPr>
        <w:t xml:space="preserve">Nie </w:t>
      </w:r>
    </w:p>
    <w:p w:rsidR="00D95DB9"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Określenie przedmiotu, wielkości lub zakresu oraz warunków na jakich zostaną udzielone zamówienia, o których mowa w art. 67 ust. 1 pkt 6 lub w a</w:t>
      </w:r>
      <w:r w:rsidR="00D95DB9">
        <w:rPr>
          <w:rFonts w:eastAsia="Times New Roman" w:cstheme="minorHAnsi"/>
          <w:sz w:val="24"/>
          <w:szCs w:val="24"/>
          <w:lang w:eastAsia="pl-PL"/>
        </w:rPr>
        <w:t xml:space="preserve">rt. 134 ust. 6 pkt 3 ustawy </w:t>
      </w:r>
      <w:proofErr w:type="spellStart"/>
      <w:r w:rsidR="00D95DB9">
        <w:rPr>
          <w:rFonts w:eastAsia="Times New Roman" w:cstheme="minorHAnsi"/>
          <w:sz w:val="24"/>
          <w:szCs w:val="24"/>
          <w:lang w:eastAsia="pl-PL"/>
        </w:rPr>
        <w:t>Pzp</w:t>
      </w:r>
      <w:proofErr w:type="spellEnd"/>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II.8) Okres, w którym realizowane będzie zamówienie lub okres, na który została zawarta umowa ramowa lub okres, na który został ustanowiony dynamiczny system zakupów:</w:t>
      </w:r>
      <w:r w:rsidRPr="003B747D">
        <w:rPr>
          <w:rFonts w:eastAsia="Times New Roman" w:cstheme="minorHAnsi"/>
          <w:sz w:val="24"/>
          <w:szCs w:val="24"/>
          <w:lang w:eastAsia="pl-PL"/>
        </w:rPr>
        <w:t xml:space="preserv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miesiącach:   </w:t>
      </w:r>
      <w:r w:rsidRPr="003B747D">
        <w:rPr>
          <w:rFonts w:eastAsia="Times New Roman" w:cstheme="minorHAnsi"/>
          <w:i/>
          <w:iCs/>
          <w:sz w:val="24"/>
          <w:szCs w:val="24"/>
          <w:lang w:eastAsia="pl-PL"/>
        </w:rPr>
        <w:t xml:space="preserve"> lub </w:t>
      </w:r>
      <w:r w:rsidRPr="003B747D">
        <w:rPr>
          <w:rFonts w:eastAsia="Times New Roman" w:cstheme="minorHAnsi"/>
          <w:b/>
          <w:bCs/>
          <w:sz w:val="24"/>
          <w:szCs w:val="24"/>
          <w:lang w:eastAsia="pl-PL"/>
        </w:rPr>
        <w:t>dniach:</w:t>
      </w:r>
      <w:r w:rsidRPr="003B747D">
        <w:rPr>
          <w:rFonts w:eastAsia="Times New Roman" w:cstheme="minorHAnsi"/>
          <w:sz w:val="24"/>
          <w:szCs w:val="24"/>
          <w:lang w:eastAsia="pl-PL"/>
        </w:rPr>
        <w:t xml:space="preserve"> </w:t>
      </w:r>
      <w:r w:rsidR="0026131E">
        <w:rPr>
          <w:rFonts w:eastAsia="Times New Roman" w:cstheme="minorHAnsi"/>
          <w:sz w:val="24"/>
          <w:szCs w:val="24"/>
          <w:lang w:eastAsia="pl-PL"/>
        </w:rPr>
        <w:t xml:space="preserve"> </w:t>
      </w:r>
      <w:r w:rsidRPr="003B747D">
        <w:rPr>
          <w:rFonts w:eastAsia="Times New Roman" w:cstheme="minorHAnsi"/>
          <w:i/>
          <w:iCs/>
          <w:sz w:val="24"/>
          <w:szCs w:val="24"/>
          <w:lang w:eastAsia="pl-PL"/>
        </w:rPr>
        <w:t>lub</w:t>
      </w:r>
      <w:r w:rsidRPr="003B747D">
        <w:rPr>
          <w:rFonts w:eastAsia="Times New Roman" w:cstheme="minorHAnsi"/>
          <w:sz w:val="24"/>
          <w:szCs w:val="24"/>
          <w:lang w:eastAsia="pl-PL"/>
        </w:rPr>
        <w:t xml:space="preserv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data rozpoczęcia: </w:t>
      </w:r>
      <w:r w:rsidRPr="003B747D">
        <w:rPr>
          <w:rFonts w:eastAsia="Times New Roman" w:cstheme="minorHAnsi"/>
          <w:sz w:val="24"/>
          <w:szCs w:val="24"/>
          <w:lang w:eastAsia="pl-PL"/>
        </w:rPr>
        <w:t> </w:t>
      </w:r>
      <w:r w:rsidRPr="003B747D">
        <w:rPr>
          <w:rFonts w:eastAsia="Times New Roman" w:cstheme="minorHAnsi"/>
          <w:i/>
          <w:iCs/>
          <w:sz w:val="24"/>
          <w:szCs w:val="24"/>
          <w:lang w:eastAsia="pl-PL"/>
        </w:rPr>
        <w:t xml:space="preserve"> lub </w:t>
      </w:r>
      <w:r w:rsidRPr="003B747D">
        <w:rPr>
          <w:rFonts w:eastAsia="Times New Roman" w:cstheme="minorHAnsi"/>
          <w:b/>
          <w:bCs/>
          <w:sz w:val="24"/>
          <w:szCs w:val="24"/>
          <w:lang w:eastAsia="pl-PL"/>
        </w:rPr>
        <w:t xml:space="preserve">zakończenia: </w:t>
      </w:r>
      <w:r w:rsidRPr="003B747D">
        <w:rPr>
          <w:rFonts w:eastAsia="Times New Roman" w:cstheme="minorHAnsi"/>
          <w:sz w:val="24"/>
          <w:szCs w:val="24"/>
          <w:lang w:eastAsia="pl-PL"/>
        </w:rPr>
        <w:t xml:space="preserve">2018-09-30 </w:t>
      </w:r>
    </w:p>
    <w:p w:rsidR="003B747D" w:rsidRDefault="003B747D" w:rsidP="003B747D">
      <w:pPr>
        <w:spacing w:after="0" w:line="240" w:lineRule="auto"/>
        <w:jc w:val="both"/>
        <w:rPr>
          <w:rFonts w:eastAsia="Times New Roman" w:cstheme="minorHAnsi"/>
          <w:sz w:val="24"/>
          <w:szCs w:val="24"/>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II.9) Informacje dodatkowe: </w:t>
      </w:r>
    </w:p>
    <w:p w:rsidR="0026131E" w:rsidRDefault="0026131E" w:rsidP="003B747D">
      <w:pPr>
        <w:spacing w:after="0" w:line="240" w:lineRule="auto"/>
        <w:jc w:val="both"/>
        <w:rPr>
          <w:rFonts w:eastAsia="Times New Roman" w:cstheme="minorHAnsi"/>
          <w:sz w:val="24"/>
          <w:szCs w:val="24"/>
          <w:u w:val="single"/>
          <w:lang w:eastAsia="pl-PL"/>
        </w:rPr>
      </w:pPr>
    </w:p>
    <w:p w:rsidR="00F25846" w:rsidRDefault="00F25846" w:rsidP="003B747D">
      <w:pPr>
        <w:spacing w:after="0" w:line="240" w:lineRule="auto"/>
        <w:jc w:val="both"/>
        <w:rPr>
          <w:rFonts w:eastAsia="Times New Roman" w:cstheme="minorHAnsi"/>
          <w:sz w:val="24"/>
          <w:szCs w:val="24"/>
          <w:u w:val="single"/>
          <w:lang w:eastAsia="pl-PL"/>
        </w:rPr>
      </w:pPr>
      <w:r w:rsidRPr="003B747D">
        <w:rPr>
          <w:rFonts w:eastAsia="Times New Roman" w:cstheme="minorHAnsi"/>
          <w:sz w:val="24"/>
          <w:szCs w:val="24"/>
          <w:u w:val="single"/>
          <w:lang w:eastAsia="pl-PL"/>
        </w:rPr>
        <w:t xml:space="preserve">SEKCJA III: INFORMACJE O CHARAKTERZE PRAWNYM, EKONOMICZNYM, FINANSOWYM I TECHNICZNYM </w:t>
      </w:r>
    </w:p>
    <w:p w:rsidR="0026131E" w:rsidRPr="003B747D" w:rsidRDefault="0026131E" w:rsidP="003B747D">
      <w:pPr>
        <w:spacing w:after="0" w:line="240" w:lineRule="auto"/>
        <w:jc w:val="both"/>
        <w:rPr>
          <w:rFonts w:eastAsia="Times New Roman" w:cstheme="minorHAnsi"/>
          <w:sz w:val="24"/>
          <w:szCs w:val="24"/>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III.1) WARUNKI UDZIAŁU W POSTĘPOWANIU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III.1.1) Kompetencje lub uprawnienia do prowadzenia określonej działalności zawodowej, o ile wynika to z odrębnych przepisów</w:t>
      </w:r>
      <w:r w:rsidRPr="003B747D">
        <w:rPr>
          <w:rFonts w:eastAsia="Times New Roman" w:cstheme="minorHAnsi"/>
          <w:sz w:val="24"/>
          <w:szCs w:val="24"/>
          <w:lang w:eastAsia="pl-PL"/>
        </w:rPr>
        <w:t xml:space="preserv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Określenie warunków: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Informacje dodatkowe </w:t>
      </w:r>
    </w:p>
    <w:p w:rsidR="003B747D"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III.1.2) Sytuacja finansowa lub ekonomiczna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Określenie warunków: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Informacje dodatkowe </w:t>
      </w:r>
    </w:p>
    <w:p w:rsidR="003B747D"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III.1.3) Zdolność techniczna lub zawodowa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lastRenderedPageBreak/>
        <w:t xml:space="preserve">Określenie warunków: Wykonawca spełni warunek dotyczący zdolności technicznej lub zawodowej, o którym mowa w pkt 5.2.1. lit. c) SIWZ, jeżeli wykaże, że: Dla Części 1-3 a) w okresie ostatnich 5 lat przed upływem terminu składania ofert, a jeżeli okres prowadzenia działalności jest krótszy - w tym okresie brał udział w co najmniej 1 projekcie polegającym na poszukiwaniu i wyławianiu zagubionego sprzętu połowowego w Bałtyku; b) dysponuje lub będzie dysponował załogą profesjonalnych rybaków, w tym szyprem kutra z co najmniej 5-letnim doświadczeniem w zawodzie i poławianiu w polskiej strefie ekonomicznej Morza Bałtyckiego. c) dysponuje do realizacji zamówienia co najmniej 1 kutrem rybackim stacjonującym odpowiednio na wschodnim, środkowym lub zachodnim wybrzeżu oraz sprzętem niezbędnym do prowadzenia akcji poszukiwania zagubionego sprzętu połowowego, tzw. „szukarkiem” zaprojektowanym specjalnie na potrzeby kutra będącego na wyposażeniu Wykonawcy jak również dostosowanego do specyficznych warunków danego kutra. Dla Części 4 a) w okresie ostatnich 5 lat przed upływem terminu składania ofert, a jeżeli okres prowadzenia działalności jest krótszy - w tym okresie brał udział w co najmniej 1 projekcie polegającym na oczyszczeniu wraków statków z zalegających sieci rybackich. b) dysponuje lub będzie dysponował osobami skierowanymi przez wykonawcę do realizacji zamówienia publicznego, posiadającymi następujące kwalifikacje: Nurek profesjonalny posiadający doświadczenie w akcjach podwodnych prowadzonych na niemieckich wodach Morza Bałtyckiego; c) dysponuje do realizacji zamówienia co najmniej następującym sprzętem: sprzęt niezbędny do uzyskiwania podwodnego obrazu dna morskiego (kamery i aparaty), dźwig o odpowiedniej masie udźwigu do nawijania sieci rybackich i kabli. Dla Części 5 a) w okresie ostatnich 5 lat przed upływem terminu składania ofert, a jeżeli okres prowadzenia działalności jest krótszy - w tym okresie brał udział w co najmniej 1 projekcie polegającym na oczyszczeniu wraków statków z zalegających sieci rybackich. b) dysponuje lub będzie dysponował osobami skierowanymi przez wykonawcę do realizacji zamówienia publicznego, posiadającymi następujące kwalifikacje: Nurek profesjonalny posiadający doświadczenie w akcjach podwodnych prowadzonych na polskich wodach Morza Bałtyckiego. c) dysponuje do realizacji zamówienia co najmniej następującym sprzętem: sprzęt niezbędny do uzyskiwania podwodnego obrazu dna morskiego (Robot podwodny ROV, kamery, aparaty), dźwig o odpowiedniej masie udźwigu do nawijania sieci rybackich i kabli.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26131E" w:rsidRPr="003B747D" w:rsidRDefault="0026131E" w:rsidP="003B747D">
      <w:pPr>
        <w:spacing w:after="0" w:line="240" w:lineRule="auto"/>
        <w:jc w:val="both"/>
        <w:rPr>
          <w:rFonts w:eastAsia="Times New Roman" w:cstheme="minorHAnsi"/>
          <w:sz w:val="24"/>
          <w:szCs w:val="24"/>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III.2) PODSTAWY WYKLUCZENIA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III.2.1) Podstawy wykluczenia określone w art. 24 ust. 1 ustawy </w:t>
      </w:r>
      <w:proofErr w:type="spellStart"/>
      <w:r w:rsidRPr="003B747D">
        <w:rPr>
          <w:rFonts w:eastAsia="Times New Roman" w:cstheme="minorHAnsi"/>
          <w:b/>
          <w:bCs/>
          <w:sz w:val="24"/>
          <w:szCs w:val="24"/>
          <w:lang w:eastAsia="pl-PL"/>
        </w:rPr>
        <w:t>Pzp</w:t>
      </w:r>
      <w:proofErr w:type="spellEnd"/>
      <w:r w:rsidRPr="003B747D">
        <w:rPr>
          <w:rFonts w:eastAsia="Times New Roman" w:cstheme="minorHAnsi"/>
          <w:sz w:val="24"/>
          <w:szCs w:val="24"/>
          <w:lang w:eastAsia="pl-PL"/>
        </w:rPr>
        <w:t xml:space="preserve"> </w:t>
      </w:r>
    </w:p>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III.2.2) Zamawiający przewiduje wykluczenie wykonawcy na podstawie art. 24 ust. 5 ustawy </w:t>
      </w:r>
      <w:proofErr w:type="spellStart"/>
      <w:r w:rsidRPr="003B747D">
        <w:rPr>
          <w:rFonts w:eastAsia="Times New Roman" w:cstheme="minorHAnsi"/>
          <w:b/>
          <w:bCs/>
          <w:sz w:val="24"/>
          <w:szCs w:val="24"/>
          <w:lang w:eastAsia="pl-PL"/>
        </w:rPr>
        <w:t>Pzp</w:t>
      </w:r>
      <w:proofErr w:type="spellEnd"/>
      <w:r w:rsidRPr="003B747D">
        <w:rPr>
          <w:rFonts w:eastAsia="Times New Roman" w:cstheme="minorHAnsi"/>
          <w:sz w:val="24"/>
          <w:szCs w:val="24"/>
          <w:lang w:eastAsia="pl-PL"/>
        </w:rPr>
        <w:t xml:space="preserve"> Nie Zamawiający przewiduje następujące fakultatywne podstawy wykl</w:t>
      </w:r>
      <w:r w:rsidR="0026131E">
        <w:rPr>
          <w:rFonts w:eastAsia="Times New Roman" w:cstheme="minorHAnsi"/>
          <w:sz w:val="24"/>
          <w:szCs w:val="24"/>
          <w:lang w:eastAsia="pl-PL"/>
        </w:rPr>
        <w:t>uczenia</w:t>
      </w:r>
    </w:p>
    <w:p w:rsidR="003B747D" w:rsidRPr="003B747D" w:rsidRDefault="003B747D" w:rsidP="003B747D">
      <w:pPr>
        <w:spacing w:after="0" w:line="240" w:lineRule="auto"/>
        <w:jc w:val="both"/>
        <w:rPr>
          <w:rFonts w:eastAsia="Times New Roman" w:cstheme="minorHAnsi"/>
          <w:sz w:val="24"/>
          <w:szCs w:val="24"/>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Oświadczenie o niepodleganiu wykluczeniu oraz spełnianiu warunków udziału w postępowaniu</w:t>
      </w:r>
      <w:r w:rsidR="0026131E">
        <w:rPr>
          <w:rFonts w:eastAsia="Times New Roman" w:cstheme="minorHAnsi"/>
          <w:b/>
          <w:bCs/>
          <w:sz w:val="24"/>
          <w:szCs w:val="24"/>
          <w:lang w:eastAsia="pl-PL"/>
        </w:rPr>
        <w:t xml:space="preserve">: </w:t>
      </w:r>
      <w:r w:rsidRPr="003B747D">
        <w:rPr>
          <w:rFonts w:eastAsia="Times New Roman" w:cstheme="minorHAnsi"/>
          <w:sz w:val="24"/>
          <w:szCs w:val="24"/>
          <w:lang w:eastAsia="pl-PL"/>
        </w:rPr>
        <w:t xml:space="preserve">Tak </w:t>
      </w:r>
    </w:p>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Oświadczenie o spełnianiu kryteriów selekcji</w:t>
      </w:r>
      <w:r w:rsidR="0026131E">
        <w:rPr>
          <w:rFonts w:eastAsia="Times New Roman" w:cstheme="minorHAnsi"/>
          <w:b/>
          <w:bCs/>
          <w:sz w:val="24"/>
          <w:szCs w:val="24"/>
          <w:lang w:eastAsia="pl-PL"/>
        </w:rPr>
        <w:t xml:space="preserve">: </w:t>
      </w:r>
      <w:r w:rsidRPr="003B747D">
        <w:rPr>
          <w:rFonts w:eastAsia="Times New Roman" w:cstheme="minorHAnsi"/>
          <w:sz w:val="24"/>
          <w:szCs w:val="24"/>
          <w:lang w:eastAsia="pl-PL"/>
        </w:rPr>
        <w:t xml:space="preserve">Nie </w:t>
      </w:r>
    </w:p>
    <w:p w:rsidR="0026131E" w:rsidRPr="003B747D" w:rsidRDefault="0026131E" w:rsidP="003B747D">
      <w:pPr>
        <w:spacing w:after="0" w:line="240" w:lineRule="auto"/>
        <w:jc w:val="both"/>
        <w:rPr>
          <w:rFonts w:eastAsia="Times New Roman" w:cstheme="minorHAnsi"/>
          <w:sz w:val="24"/>
          <w:szCs w:val="24"/>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 celu potwierdzenia braku podstaw wykluczenia wykonawcy z udziału w postępowaniu wykonawca składa wraz z ofertą następujące dokumenty: 1)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dokumentu zawarty jest w załączniku nr 7 do SIWZ); 2) oświadczenie wykonawcy o braku orzeczenia wobec niego tytułem środka zapobiegawczego zakazu ubiegania się o zamówienia publiczne (wzór dokumentu zawarty jest w załączniku nr 7 do SIWZ); 3)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w:t>
      </w:r>
      <w:proofErr w:type="spellStart"/>
      <w:r w:rsidRPr="003B747D">
        <w:rPr>
          <w:rFonts w:eastAsia="Times New Roman" w:cstheme="minorHAnsi"/>
          <w:sz w:val="24"/>
          <w:szCs w:val="24"/>
          <w:lang w:eastAsia="pl-PL"/>
        </w:rPr>
        <w:t>Pzp</w:t>
      </w:r>
      <w:proofErr w:type="spellEnd"/>
      <w:r w:rsidRPr="003B747D">
        <w:rPr>
          <w:rFonts w:eastAsia="Times New Roman" w:cstheme="minorHAnsi"/>
          <w:sz w:val="24"/>
          <w:szCs w:val="24"/>
          <w:lang w:eastAsia="pl-PL"/>
        </w:rPr>
        <w:t xml:space="preserve"> (wzór dokumentu zawarty jest w załączniku nr 7 do SIWZ); 4) oświadczenie wykonawcy o niezaleganiu z opłacaniem podatków i opłat lokalnych, o których mowa w ustawie z dnia 12 stycznia 1991 r. o podatkach i opłatach lokalnych (Dz. U. z 2016 r. poz. 716) (wzór dokumentu zawarty jest w załączniku nr 7 do SIWZ), 5) oświadczenie wykonawcy o przynależności albo braku przynależności do tej samej grupy kapitałowej co inny wykonawca, który złożył odrębną ofertę; w przypadku przynależności do tej samej grupy kapitałowej wykonawca może złożyć wraz z oświadczeniem dokumenty bądź informacje potwierdzające, że powiązania z innym wykonawcą nie prowadzą do zakłócenia konkurencji w postępowaniu. (wzór dokumentu zawarty j</w:t>
      </w:r>
      <w:r w:rsidR="0026131E">
        <w:rPr>
          <w:rFonts w:eastAsia="Times New Roman" w:cstheme="minorHAnsi"/>
          <w:sz w:val="24"/>
          <w:szCs w:val="24"/>
          <w:lang w:eastAsia="pl-PL"/>
        </w:rPr>
        <w:t>est w załączniku nr 8 do SIWZ)</w:t>
      </w:r>
    </w:p>
    <w:p w:rsidR="0026131E" w:rsidRPr="003B747D" w:rsidRDefault="0026131E" w:rsidP="003B747D">
      <w:pPr>
        <w:spacing w:after="0" w:line="240" w:lineRule="auto"/>
        <w:jc w:val="both"/>
        <w:rPr>
          <w:rFonts w:eastAsia="Times New Roman" w:cstheme="minorHAnsi"/>
          <w:sz w:val="24"/>
          <w:szCs w:val="24"/>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III.5.1) W ZAKRESIE SPEŁNIANIA WARUNKÓW UDZIAŁU W POSTĘPOWANIU:</w:t>
      </w:r>
      <w:r w:rsidRPr="003B747D">
        <w:rPr>
          <w:rFonts w:eastAsia="Times New Roman" w:cstheme="minorHAnsi"/>
          <w:sz w:val="24"/>
          <w:szCs w:val="24"/>
          <w:lang w:eastAsia="pl-PL"/>
        </w:rPr>
        <w:t xml:space="preserv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 celu potwierdzenia spełniania warunku dotyczącego zdolności technicznej lub zawodowej określonego w pkt 5.3.3. SIWZ wykonawca składa wraz z ofertą następujące dokumenty: a) wykaz usług wykonanych nie wcześniej niż w okresie ostatnich 5 lat przed upływem terminu składania ofert, a jeżeli okres prowadzenia działalności jest krótszy – w tym okresie, wraz z podaniem ich wartości, przedmiotu, daty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w:t>
      </w:r>
      <w:r w:rsidRPr="003B747D">
        <w:rPr>
          <w:rFonts w:eastAsia="Times New Roman" w:cstheme="minorHAnsi"/>
          <w:sz w:val="24"/>
          <w:szCs w:val="24"/>
          <w:lang w:eastAsia="pl-PL"/>
        </w:rPr>
        <w:lastRenderedPageBreak/>
        <w:t xml:space="preserve">- inne dokumenty (wzór dokumentu zawarty jest w Załączniku nr 4 do SIWZ). b) wykaz osób, skierowanych przez wykonawcę do realizacji zamówienia publicznego wraz z informacjami na temat ich kwalifikacji zawodowych, doświadczenia i wykształcenia niezbędnych do wykonania zamówienia publicznego, a także zakresu wykonywanych przez nie czynności oraz informacją o podstawie do dysponowania tymi osobami (wzór dokumentu zawarty jest w załączniku nr 5 do SIWZ. c) wykaz sprzętu i urządzeń technicznych dostępnych wykonawcy w celu wykonania zamówienia publicznego wraz z informacją o podstawie do dysponowania tymi zasobami (wzór dokumentu zawarty jest w załączniku nr 6 do SIWZ. </w:t>
      </w:r>
    </w:p>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III.5.2) W ZAKRESIE KRYTERIÓW SELEKCJI:</w:t>
      </w:r>
      <w:r w:rsidRPr="003B747D">
        <w:rPr>
          <w:rFonts w:eastAsia="Times New Roman" w:cstheme="minorHAnsi"/>
          <w:sz w:val="24"/>
          <w:szCs w:val="24"/>
          <w:lang w:eastAsia="pl-PL"/>
        </w:rPr>
        <w:t xml:space="preserve"> </w:t>
      </w:r>
    </w:p>
    <w:p w:rsidR="003B747D" w:rsidRPr="003B747D" w:rsidRDefault="003B747D" w:rsidP="003B747D">
      <w:pPr>
        <w:spacing w:after="0" w:line="240" w:lineRule="auto"/>
        <w:jc w:val="both"/>
        <w:rPr>
          <w:rFonts w:eastAsia="Times New Roman" w:cstheme="minorHAnsi"/>
          <w:sz w:val="24"/>
          <w:szCs w:val="24"/>
          <w:lang w:eastAsia="pl-PL"/>
        </w:rPr>
      </w:pPr>
    </w:p>
    <w:p w:rsidR="00F25846"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6131E" w:rsidRPr="003B747D" w:rsidRDefault="0026131E" w:rsidP="003B747D">
      <w:pPr>
        <w:spacing w:after="0" w:line="240" w:lineRule="auto"/>
        <w:jc w:val="both"/>
        <w:rPr>
          <w:rFonts w:eastAsia="Times New Roman" w:cstheme="minorHAnsi"/>
          <w:sz w:val="24"/>
          <w:szCs w:val="24"/>
          <w:lang w:eastAsia="pl-PL"/>
        </w:rPr>
      </w:pPr>
    </w:p>
    <w:p w:rsidR="00F25846"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III.7) INNE DOKUMENTY NIE WYMIENIONE W pkt III.3) - III.6) </w:t>
      </w:r>
    </w:p>
    <w:p w:rsidR="0026131E" w:rsidRPr="003B747D" w:rsidRDefault="0026131E" w:rsidP="003B747D">
      <w:pPr>
        <w:spacing w:after="0" w:line="240" w:lineRule="auto"/>
        <w:jc w:val="both"/>
        <w:rPr>
          <w:rFonts w:eastAsia="Times New Roman" w:cstheme="minorHAnsi"/>
          <w:sz w:val="24"/>
          <w:szCs w:val="24"/>
          <w:lang w:eastAsia="pl-PL"/>
        </w:rPr>
      </w:pPr>
    </w:p>
    <w:p w:rsidR="00F25846" w:rsidRDefault="00F25846" w:rsidP="003B747D">
      <w:pPr>
        <w:spacing w:after="0" w:line="240" w:lineRule="auto"/>
        <w:jc w:val="both"/>
        <w:rPr>
          <w:rFonts w:eastAsia="Times New Roman" w:cstheme="minorHAnsi"/>
          <w:sz w:val="24"/>
          <w:szCs w:val="24"/>
          <w:u w:val="single"/>
          <w:lang w:eastAsia="pl-PL"/>
        </w:rPr>
      </w:pPr>
      <w:r w:rsidRPr="003B747D">
        <w:rPr>
          <w:rFonts w:eastAsia="Times New Roman" w:cstheme="minorHAnsi"/>
          <w:sz w:val="24"/>
          <w:szCs w:val="24"/>
          <w:u w:val="single"/>
          <w:lang w:eastAsia="pl-PL"/>
        </w:rPr>
        <w:t xml:space="preserve">SEKCJA IV: PROCEDURA </w:t>
      </w:r>
    </w:p>
    <w:p w:rsidR="00637CA6" w:rsidRPr="003B747D" w:rsidRDefault="00637CA6" w:rsidP="003B747D">
      <w:pPr>
        <w:spacing w:after="0" w:line="240" w:lineRule="auto"/>
        <w:jc w:val="both"/>
        <w:rPr>
          <w:rFonts w:eastAsia="Times New Roman" w:cstheme="minorHAnsi"/>
          <w:sz w:val="24"/>
          <w:szCs w:val="24"/>
          <w:lang w:eastAsia="pl-PL"/>
        </w:rPr>
      </w:pPr>
    </w:p>
    <w:p w:rsidR="003B747D"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IV.1) OPIS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IV.1.1) Tryb udzielenia zamówienia: </w:t>
      </w:r>
      <w:r w:rsidRPr="003B747D">
        <w:rPr>
          <w:rFonts w:eastAsia="Times New Roman" w:cstheme="minorHAnsi"/>
          <w:sz w:val="24"/>
          <w:szCs w:val="24"/>
          <w:lang w:eastAsia="pl-PL"/>
        </w:rPr>
        <w:t xml:space="preserve">Przetarg nieograniczony </w:t>
      </w:r>
    </w:p>
    <w:p w:rsidR="00637CA6" w:rsidRDefault="00637CA6" w:rsidP="003B747D">
      <w:pPr>
        <w:spacing w:after="0" w:line="240" w:lineRule="auto"/>
        <w:jc w:val="both"/>
        <w:rPr>
          <w:rFonts w:eastAsia="Times New Roman" w:cstheme="minorHAnsi"/>
          <w:b/>
          <w:bCs/>
          <w:sz w:val="24"/>
          <w:szCs w:val="24"/>
          <w:lang w:eastAsia="pl-PL"/>
        </w:rPr>
      </w:pP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IV.1.2) Zamawiający żąda wniesienia wadium:</w:t>
      </w:r>
      <w:r w:rsidRPr="003B747D">
        <w:rPr>
          <w:rFonts w:eastAsia="Times New Roman" w:cstheme="minorHAnsi"/>
          <w:sz w:val="24"/>
          <w:szCs w:val="24"/>
          <w:lang w:eastAsia="pl-PL"/>
        </w:rPr>
        <w:t xml:space="preserve"> Nie </w:t>
      </w:r>
    </w:p>
    <w:p w:rsidR="00637CA6" w:rsidRDefault="00637CA6" w:rsidP="003B747D">
      <w:pPr>
        <w:spacing w:after="0" w:line="240" w:lineRule="auto"/>
        <w:jc w:val="both"/>
        <w:rPr>
          <w:rFonts w:eastAsia="Times New Roman" w:cstheme="minorHAnsi"/>
          <w:b/>
          <w:bCs/>
          <w:sz w:val="24"/>
          <w:szCs w:val="24"/>
          <w:lang w:eastAsia="pl-PL"/>
        </w:rPr>
      </w:pP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IV.1.3) Przewiduje się udzielenie zaliczek na poczet wykonania zamówienia:</w:t>
      </w:r>
      <w:r w:rsidRPr="003B747D">
        <w:rPr>
          <w:rFonts w:eastAsia="Times New Roman" w:cstheme="minorHAnsi"/>
          <w:sz w:val="24"/>
          <w:szCs w:val="24"/>
          <w:lang w:eastAsia="pl-PL"/>
        </w:rPr>
        <w:t xml:space="preserve"> Tak </w:t>
      </w:r>
    </w:p>
    <w:p w:rsidR="003B747D" w:rsidRPr="0026131E" w:rsidRDefault="00F25846" w:rsidP="003B747D">
      <w:pPr>
        <w:spacing w:after="0" w:line="240" w:lineRule="auto"/>
        <w:jc w:val="both"/>
        <w:rPr>
          <w:rFonts w:eastAsia="Times New Roman" w:cstheme="minorHAnsi"/>
          <w:i/>
          <w:sz w:val="24"/>
          <w:szCs w:val="24"/>
          <w:lang w:eastAsia="pl-PL"/>
        </w:rPr>
      </w:pPr>
      <w:r w:rsidRPr="0026131E">
        <w:rPr>
          <w:rFonts w:eastAsia="Times New Roman" w:cstheme="minorHAnsi"/>
          <w:i/>
          <w:sz w:val="24"/>
          <w:szCs w:val="24"/>
          <w:lang w:eastAsia="pl-PL"/>
        </w:rPr>
        <w:t xml:space="preserve">Należy podać informacje na temat udzielania zaliczek: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Wynagrodzenie płatne będzie w transzach za każdy miesiąc, na podstawie prawidłowo wystawionych przez Wykonawcę faktur. Przewiduje się 8 miesięcy świadczenia Usługi i zakłada się następujący system fakturowania: 1) wynagrodzenie za dany miesiąc świadczenia akcji stanowi iloraz wynagrodzenia podzielony przez ilość miesięcy świadczenia usługi; 2) wynagrodzenie za pierwszy miesiąc podzielone jest dodatkowo na dwie transze: a) pierwsza transza za pierwszy miesiąc (w wysokości połowy wynagrodzenia miesięcznego) jest płacona jako zaliczka i będzie płacona na podstawie faktury zaliczkowej; b) druga transza za pierwszy miesiąc (w wysokości połowy wynagrodzenia miesięcznego) jest płacona z dołu po wykonaniu Usługi w pierwszym miesiącu. 3) W przypadku pozostałych miesięcy wynagrodzenie będzie płatne raz w miesiącu, po wykonaniu Usługi w danym miesiącu. </w:t>
      </w:r>
    </w:p>
    <w:p w:rsidR="00637CA6" w:rsidRDefault="00637CA6" w:rsidP="003B747D">
      <w:pPr>
        <w:spacing w:after="0" w:line="240" w:lineRule="auto"/>
        <w:jc w:val="both"/>
        <w:rPr>
          <w:rFonts w:eastAsia="Times New Roman" w:cstheme="minorHAnsi"/>
          <w:b/>
          <w:bCs/>
          <w:sz w:val="24"/>
          <w:szCs w:val="24"/>
          <w:lang w:eastAsia="pl-PL"/>
        </w:rPr>
      </w:pP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IV.1.4) Wymaga się złożenia ofert w postaci katalogów elektronicznych lub dołączenia do ofert katalogów elektronicznych: </w:t>
      </w:r>
      <w:r w:rsidRPr="003B747D">
        <w:rPr>
          <w:rFonts w:eastAsia="Times New Roman" w:cstheme="minorHAnsi"/>
          <w:sz w:val="24"/>
          <w:szCs w:val="24"/>
          <w:lang w:eastAsia="pl-PL"/>
        </w:rPr>
        <w:t xml:space="preserve">Nie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Dopuszcza się złożenie ofert w postaci katalogów elektronicznych lub dołączenia do ofert katalogów elektronicznych: Nie </w:t>
      </w:r>
    </w:p>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Informacje dodatkowe: </w:t>
      </w:r>
    </w:p>
    <w:p w:rsidR="00637CA6" w:rsidRDefault="00637CA6" w:rsidP="003B747D">
      <w:pPr>
        <w:spacing w:after="0" w:line="240" w:lineRule="auto"/>
        <w:jc w:val="both"/>
        <w:rPr>
          <w:rFonts w:eastAsia="Times New Roman" w:cstheme="minorHAnsi"/>
          <w:b/>
          <w:bCs/>
          <w:sz w:val="24"/>
          <w:szCs w:val="24"/>
          <w:lang w:eastAsia="pl-PL"/>
        </w:rPr>
      </w:pP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IV.1.5.) Wymaga się złożenia oferty wariantowej: </w:t>
      </w:r>
      <w:r w:rsidRPr="003B747D">
        <w:rPr>
          <w:rFonts w:eastAsia="Times New Roman" w:cstheme="minorHAnsi"/>
          <w:sz w:val="24"/>
          <w:szCs w:val="24"/>
          <w:lang w:eastAsia="pl-PL"/>
        </w:rPr>
        <w:t xml:space="preserve">Nie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Dopuszcza się złożenie oferty wariantowej</w:t>
      </w:r>
      <w:r w:rsidR="0026131E">
        <w:rPr>
          <w:rFonts w:eastAsia="Times New Roman" w:cstheme="minorHAnsi"/>
          <w:sz w:val="24"/>
          <w:szCs w:val="24"/>
          <w:lang w:eastAsia="pl-PL"/>
        </w:rPr>
        <w:t>:</w:t>
      </w:r>
      <w:r w:rsidRPr="003B747D">
        <w:rPr>
          <w:rFonts w:eastAsia="Times New Roman" w:cstheme="minorHAnsi"/>
          <w:sz w:val="24"/>
          <w:szCs w:val="24"/>
          <w:lang w:eastAsia="pl-PL"/>
        </w:rPr>
        <w:t xml:space="preserve"> Nie </w:t>
      </w:r>
    </w:p>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Złożenie oferty wariantowej dopuszcza się tylko z jednoczesnym złożeniem oferty zasadniczej: </w:t>
      </w:r>
    </w:p>
    <w:p w:rsidR="00637CA6" w:rsidRDefault="00637CA6" w:rsidP="003B747D">
      <w:pPr>
        <w:spacing w:after="0" w:line="240" w:lineRule="auto"/>
        <w:jc w:val="both"/>
        <w:rPr>
          <w:rFonts w:eastAsia="Times New Roman" w:cstheme="minorHAnsi"/>
          <w:b/>
          <w:bCs/>
          <w:sz w:val="24"/>
          <w:szCs w:val="24"/>
          <w:lang w:eastAsia="pl-PL"/>
        </w:rPr>
      </w:pPr>
    </w:p>
    <w:p w:rsidR="003B747D"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lastRenderedPageBreak/>
        <w:t xml:space="preserve">IV.1.6) Przewidywana liczba wykonawców, którzy zostaną zaproszeni do udziału w postępowaniu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i/>
          <w:iCs/>
          <w:sz w:val="24"/>
          <w:szCs w:val="24"/>
          <w:lang w:eastAsia="pl-PL"/>
        </w:rPr>
        <w:t xml:space="preserve">(przetarg ograniczony, negocjacje z ogłoszeniem, dialog konkurencyjny, partnerstwo innowacyjne)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Liczba wykonawców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Przewidywana minimalna liczba wykonawców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Maksymalna liczba wykonawców   </w:t>
      </w:r>
    </w:p>
    <w:p w:rsidR="00F25846" w:rsidRDefault="0026131E" w:rsidP="003B747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Kryteria selekcji wykonawców</w:t>
      </w:r>
    </w:p>
    <w:p w:rsidR="00637CA6" w:rsidRDefault="00637CA6" w:rsidP="003B747D">
      <w:pPr>
        <w:spacing w:after="0" w:line="240" w:lineRule="auto"/>
        <w:jc w:val="both"/>
        <w:rPr>
          <w:rFonts w:eastAsia="Times New Roman" w:cstheme="minorHAnsi"/>
          <w:b/>
          <w:bCs/>
          <w:sz w:val="24"/>
          <w:szCs w:val="24"/>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IV.1.7) Informacje na temat umowy ramowej lub dynamicznego systemu zakupów: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Umowa ramowa będzie zawarta: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Czy przewiduje się ograniczenie liczby uczestników umowy ramowej: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Przewidziana maksymalna liczba uczestników umowy ramowej: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Informacje dodatkowe: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Zamówienie obejmuje ustanowienie dynamicznego systemu zakupów: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Adres strony internetowej, na której będą zamieszczone dodatkowe informacje dotyczące dynamicznego systemu zakupów: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Informacje dodatkowe: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 ramach umowy ramowej/dynamicznego systemu zakupów dopuszcza się złożenie ofert w formie katalogów elektronicznych: </w:t>
      </w:r>
    </w:p>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Przewiduje się pobranie ze złożonych katalogów elektronicznych informacji potrzebnych do sporządzenia ofert w ramach umowy ramowej/dynamicznego systemu zakupów: </w:t>
      </w:r>
    </w:p>
    <w:p w:rsidR="003B747D" w:rsidRPr="003B747D" w:rsidRDefault="003B747D" w:rsidP="003B747D">
      <w:pPr>
        <w:spacing w:after="0" w:line="240" w:lineRule="auto"/>
        <w:jc w:val="both"/>
        <w:rPr>
          <w:rFonts w:eastAsia="Times New Roman" w:cstheme="minorHAnsi"/>
          <w:sz w:val="24"/>
          <w:szCs w:val="24"/>
          <w:lang w:eastAsia="pl-PL"/>
        </w:rPr>
      </w:pPr>
    </w:p>
    <w:p w:rsidR="003B747D"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IV.1.8) Aukcja elektroniczna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Przewidziane jest przeprowadzenie aukcji elektronicznej </w:t>
      </w:r>
      <w:r w:rsidRPr="003B747D">
        <w:rPr>
          <w:rFonts w:eastAsia="Times New Roman" w:cstheme="minorHAnsi"/>
          <w:i/>
          <w:iCs/>
          <w:sz w:val="24"/>
          <w:szCs w:val="24"/>
          <w:lang w:eastAsia="pl-PL"/>
        </w:rPr>
        <w:t xml:space="preserve">(przetarg nieograniczony, przetarg ograniczony, negocjacje z ogłoszeniem) </w:t>
      </w:r>
      <w:r w:rsidRPr="003B747D">
        <w:rPr>
          <w:rFonts w:eastAsia="Times New Roman" w:cstheme="minorHAnsi"/>
          <w:sz w:val="24"/>
          <w:szCs w:val="24"/>
          <w:lang w:eastAsia="pl-PL"/>
        </w:rPr>
        <w:t xml:space="preserve">Nie </w:t>
      </w:r>
    </w:p>
    <w:p w:rsidR="003B747D" w:rsidRPr="00637CA6" w:rsidRDefault="00F25846" w:rsidP="003B747D">
      <w:pPr>
        <w:spacing w:after="0" w:line="240" w:lineRule="auto"/>
        <w:jc w:val="both"/>
        <w:rPr>
          <w:rFonts w:eastAsia="Times New Roman" w:cstheme="minorHAnsi"/>
          <w:i/>
          <w:szCs w:val="24"/>
          <w:lang w:eastAsia="pl-PL"/>
        </w:rPr>
      </w:pPr>
      <w:r w:rsidRPr="00637CA6">
        <w:rPr>
          <w:rFonts w:eastAsia="Times New Roman" w:cstheme="minorHAnsi"/>
          <w:i/>
          <w:szCs w:val="24"/>
          <w:lang w:eastAsia="pl-PL"/>
        </w:rPr>
        <w:t xml:space="preserve">Należy podać adres strony internetowej, na której aukcja będzie prowadzona: </w:t>
      </w:r>
    </w:p>
    <w:p w:rsidR="003B747D"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Należy wskazać elementy, których wartości będą przedmiotem aukcji elektronicznej: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Przewiduje się ograniczenia co do przedstawionych wartości, wynikające z opisu przedmiotu zamówienia:</w:t>
      </w:r>
      <w:r w:rsidRPr="003B747D">
        <w:rPr>
          <w:rFonts w:eastAsia="Times New Roman" w:cstheme="minorHAnsi"/>
          <w:sz w:val="24"/>
          <w:szCs w:val="24"/>
          <w:lang w:eastAsia="pl-PL"/>
        </w:rPr>
        <w:t xml:space="preserve"> </w:t>
      </w:r>
    </w:p>
    <w:p w:rsidR="003B747D" w:rsidRPr="00637CA6" w:rsidRDefault="00F25846" w:rsidP="003B747D">
      <w:pPr>
        <w:spacing w:after="0" w:line="240" w:lineRule="auto"/>
        <w:jc w:val="both"/>
        <w:rPr>
          <w:rFonts w:eastAsia="Times New Roman" w:cstheme="minorHAnsi"/>
          <w:i/>
          <w:szCs w:val="24"/>
          <w:lang w:eastAsia="pl-PL"/>
        </w:rPr>
      </w:pPr>
      <w:r w:rsidRPr="00637CA6">
        <w:rPr>
          <w:rFonts w:eastAsia="Times New Roman" w:cstheme="minorHAnsi"/>
          <w:i/>
          <w:szCs w:val="24"/>
          <w:lang w:eastAsia="pl-PL"/>
        </w:rPr>
        <w:t xml:space="preserve">Należy podać, które informacje zostaną udostępnione wykonawcom w trakcie aukcji elektronicznej oraz jaki będzie termin ich udostępnienia: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Informacje dotyczące przebiegu aukcji elektronicznej: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Jaki jest przewidziany sposób postępowania w toku aukcji elektronicznej i jakie będą warunki, na jakich wykonawcy będą mogli licytować (minimalne wysokości postąpień):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Informacje dotyczące wykorzystywanego sprzętu elektronicznego, rozwiązań i specyfikacji technicznych w zakresie połączeń: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Wymagania dotyczące rejestracji i identyfikacji wykonawców w aukcji elektronicznej: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Informacje o liczbie etapów aukcji elektronicznej i czasie ich trwania: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Czas trwania: </w:t>
      </w:r>
    </w:p>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Czy wykonawcy, którzy nie złożyli nowych postąpień, zostaną zakwalifikowani do następnego etapu: </w:t>
      </w:r>
      <w:r w:rsidRPr="003B747D">
        <w:rPr>
          <w:rFonts w:eastAsia="Times New Roman" w:cstheme="minorHAnsi"/>
          <w:sz w:val="24"/>
          <w:szCs w:val="24"/>
          <w:lang w:eastAsia="pl-PL"/>
        </w:rPr>
        <w:br/>
        <w:t xml:space="preserve">Warunki zamknięcia aukcji elektronicznej: </w:t>
      </w:r>
    </w:p>
    <w:p w:rsidR="003B747D" w:rsidRPr="003B747D" w:rsidRDefault="003B747D" w:rsidP="003B747D">
      <w:pPr>
        <w:spacing w:after="0" w:line="240" w:lineRule="auto"/>
        <w:jc w:val="both"/>
        <w:rPr>
          <w:rFonts w:eastAsia="Times New Roman" w:cstheme="minorHAnsi"/>
          <w:sz w:val="24"/>
          <w:szCs w:val="24"/>
          <w:lang w:eastAsia="pl-PL"/>
        </w:rPr>
      </w:pPr>
    </w:p>
    <w:p w:rsidR="003B747D"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IV.2) KRYTERIA OCENY OFERT </w:t>
      </w:r>
    </w:p>
    <w:p w:rsidR="003B747D"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IV.2.1) Kryteria oceny ofert: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IV.2.2) Kryteria</w:t>
      </w:r>
      <w:r w:rsidRPr="003B747D">
        <w:rPr>
          <w:rFonts w:eastAsia="Times New Roman" w:cstheme="minorHAnsi"/>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95"/>
        <w:gridCol w:w="1000"/>
      </w:tblGrid>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Znaczenie</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40,00</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Doświadczenie personelu Wykonawcy (D)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60,00</w:t>
            </w:r>
          </w:p>
        </w:tc>
      </w:tr>
    </w:tbl>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br/>
      </w:r>
      <w:r w:rsidRPr="003B747D">
        <w:rPr>
          <w:rFonts w:eastAsia="Times New Roman" w:cstheme="minorHAnsi"/>
          <w:b/>
          <w:bCs/>
          <w:sz w:val="24"/>
          <w:szCs w:val="24"/>
          <w:lang w:eastAsia="pl-PL"/>
        </w:rPr>
        <w:t xml:space="preserve">IV.2.3) Zastosowanie procedury, o której mowa w art. 24aa ust. 1 ustawy </w:t>
      </w:r>
      <w:proofErr w:type="spellStart"/>
      <w:r w:rsidRPr="003B747D">
        <w:rPr>
          <w:rFonts w:eastAsia="Times New Roman" w:cstheme="minorHAnsi"/>
          <w:b/>
          <w:bCs/>
          <w:sz w:val="24"/>
          <w:szCs w:val="24"/>
          <w:lang w:eastAsia="pl-PL"/>
        </w:rPr>
        <w:t>Pzp</w:t>
      </w:r>
      <w:proofErr w:type="spellEnd"/>
      <w:r w:rsidRPr="003B747D">
        <w:rPr>
          <w:rFonts w:eastAsia="Times New Roman" w:cstheme="minorHAnsi"/>
          <w:b/>
          <w:bCs/>
          <w:sz w:val="24"/>
          <w:szCs w:val="24"/>
          <w:lang w:eastAsia="pl-PL"/>
        </w:rPr>
        <w:t xml:space="preserve"> </w:t>
      </w:r>
      <w:r w:rsidRPr="003B747D">
        <w:rPr>
          <w:rFonts w:eastAsia="Times New Roman" w:cstheme="minorHAnsi"/>
          <w:sz w:val="24"/>
          <w:szCs w:val="24"/>
          <w:lang w:eastAsia="pl-PL"/>
        </w:rPr>
        <w:t>(przetarg nieograniczony)</w:t>
      </w:r>
      <w:r w:rsidR="0026131E">
        <w:rPr>
          <w:rFonts w:eastAsia="Times New Roman" w:cstheme="minorHAnsi"/>
          <w:sz w:val="24"/>
          <w:szCs w:val="24"/>
          <w:lang w:eastAsia="pl-PL"/>
        </w:rPr>
        <w:t>:</w:t>
      </w:r>
      <w:r w:rsidRPr="003B747D">
        <w:rPr>
          <w:rFonts w:eastAsia="Times New Roman" w:cstheme="minorHAnsi"/>
          <w:sz w:val="24"/>
          <w:szCs w:val="24"/>
          <w:lang w:eastAsia="pl-PL"/>
        </w:rPr>
        <w:t xml:space="preserve"> Nie </w:t>
      </w:r>
    </w:p>
    <w:p w:rsidR="00637CA6" w:rsidRDefault="00637CA6" w:rsidP="003B747D">
      <w:pPr>
        <w:spacing w:after="0" w:line="240" w:lineRule="auto"/>
        <w:jc w:val="both"/>
        <w:rPr>
          <w:rFonts w:eastAsia="Times New Roman" w:cstheme="minorHAnsi"/>
          <w:sz w:val="24"/>
          <w:szCs w:val="24"/>
          <w:lang w:eastAsia="pl-PL"/>
        </w:rPr>
      </w:pPr>
    </w:p>
    <w:p w:rsidR="003B747D"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IV.3) Negocjacje z ogłoszeniem, dialog konkurencyjny, partnerstwo innowacyjne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IV.3.1) Informacje na temat negocjacji z ogłoszeniem</w:t>
      </w:r>
      <w:r w:rsidRPr="003B747D">
        <w:rPr>
          <w:rFonts w:eastAsia="Times New Roman" w:cstheme="minorHAnsi"/>
          <w:sz w:val="24"/>
          <w:szCs w:val="24"/>
          <w:lang w:eastAsia="pl-PL"/>
        </w:rPr>
        <w:t xml:space="preserv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Minimalne wymagania, które muszą spełniać wszystkie oferty: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Przewidziane jest zastrzeżenie prawa do udzielenia zamówienia na podstawie ofert wstępnych bez przeprowadzenia negocjacji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Przewidziany jest podział negocjacji na etapy w celu ograniczenia liczby ofert: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Należy podać informacje na temat etapów negocjacji (w tym liczbę etapów):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Informacje dodatkowe</w:t>
      </w:r>
      <w:r w:rsidR="0026131E">
        <w:rPr>
          <w:rFonts w:eastAsia="Times New Roman" w:cstheme="minorHAnsi"/>
          <w:sz w:val="24"/>
          <w:szCs w:val="24"/>
          <w:lang w:eastAsia="pl-PL"/>
        </w:rPr>
        <w:t>:</w:t>
      </w:r>
      <w:r w:rsidRPr="003B747D">
        <w:rPr>
          <w:rFonts w:eastAsia="Times New Roman" w:cstheme="minorHAnsi"/>
          <w:sz w:val="24"/>
          <w:szCs w:val="24"/>
          <w:lang w:eastAsia="pl-PL"/>
        </w:rPr>
        <w:t xml:space="preserv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IV.3.2) Informacje na temat dialogu konkurencyjnego</w:t>
      </w:r>
      <w:r w:rsidRPr="003B747D">
        <w:rPr>
          <w:rFonts w:eastAsia="Times New Roman" w:cstheme="minorHAnsi"/>
          <w:sz w:val="24"/>
          <w:szCs w:val="24"/>
          <w:lang w:eastAsia="pl-PL"/>
        </w:rPr>
        <w:t xml:space="preserv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Opis potrzeb i wymagań zamawiającego lub informacja o sposobie uzyskania tego opisu: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Informacja o wysokości nagród dla wykonawców, którzy podczas dialogu konkurencyjnego przedstawili rozwiązania stanowiące podstawę do składania ofert, jeżeli zamawiający przewiduje nagrody: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Wstępny harmonogram postępowania: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Podział dialogu na etapy w celu ograniczenia liczby rozwiązań: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Należy podać informacje na temat etapów dialogu: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Informacje dodatkowe: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IV.3.3) Informacje na temat partnerstwa innowacyjnego</w:t>
      </w:r>
      <w:r w:rsidRPr="003B747D">
        <w:rPr>
          <w:rFonts w:eastAsia="Times New Roman" w:cstheme="minorHAnsi"/>
          <w:sz w:val="24"/>
          <w:szCs w:val="24"/>
          <w:lang w:eastAsia="pl-PL"/>
        </w:rPr>
        <w:t xml:space="preserve">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Elementy opisu przedmiotu zamówienia definiujące minimalne wymagania, którym muszą odpowiadać wszystkie oferty: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Podział negocjacji na etapy w celu ograniczeniu liczby ofert podlegających negocjacjom poprzez zastosowanie kryteriów oceny ofert wskazanych w specyfikacji istotnych warunków zamówienia: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Informacje dodatkowe: </w:t>
      </w:r>
    </w:p>
    <w:p w:rsidR="003B747D"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IV.4) Licytacja elektroniczna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Adres strony internetowej, na której będzie prowadzona licytacja elektroniczna: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Adres strony internetowej, na której jest dostępny opis przedmiotu zamówienia w licytacji elektronicznej: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Wymagania dotyczące rejestracji i identyfikacji wykonawców w licytacji elektronicznej, w tym wymagania techniczne urządzeń informatycznych: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Sposób postępowania w toku licytacji elektronicznej, w tym określenie minimalnych wysokości postąpień: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Informacje o liczbie etapów licytacji elektronicznej i czasie ich trwania: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Czas trwania: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Wykonawcy, którzy nie złożyli nowych postąpień, zostaną zakwalifikowani do następnego etapu: </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Termin składania wniosków o dopuszczenie do udziału w licytacji elektronicznej:</w:t>
      </w:r>
    </w:p>
    <w:p w:rsid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Data: godzina: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Termin otwarcia licytacji elektronicznej: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Termin i warunki zamknięcia licytacji elektronicznej: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lastRenderedPageBreak/>
        <w:t xml:space="preserve">Istotne dla stron postanowienia, które zostaną wprowadzone do treści zawieranej umowy w sprawie zamówienia publicznego, albo ogólne warunki umowy, albo wzór umowy: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Wzór umowy w sprawie zamówienia publicznego stanowi Załącznik nr 9A i 9B do SIWZ.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Wymagania dotyczące zabezpieczenia należytego wykonania umowy: </w:t>
      </w: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Zamawiający nie wymaga zabezpieczenia należytego wykonania umowy. </w:t>
      </w:r>
    </w:p>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Informacje dodatkowe: </w:t>
      </w:r>
    </w:p>
    <w:p w:rsidR="0026131E" w:rsidRPr="003B747D" w:rsidRDefault="0026131E" w:rsidP="003B747D">
      <w:pPr>
        <w:spacing w:after="0" w:line="240" w:lineRule="auto"/>
        <w:jc w:val="both"/>
        <w:rPr>
          <w:rFonts w:eastAsia="Times New Roman" w:cstheme="minorHAnsi"/>
          <w:sz w:val="24"/>
          <w:szCs w:val="24"/>
          <w:lang w:eastAsia="pl-PL"/>
        </w:rPr>
      </w:pP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IV.5) ZMIANA UMOWY</w:t>
      </w:r>
      <w:r w:rsidRPr="003B747D">
        <w:rPr>
          <w:rFonts w:eastAsia="Times New Roman" w:cstheme="minorHAnsi"/>
          <w:sz w:val="24"/>
          <w:szCs w:val="24"/>
          <w:lang w:eastAsia="pl-PL"/>
        </w:rPr>
        <w:t xml:space="preserve">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Przewiduje się istotne zmiany postanowień zawartej umowy w stosunku do treści oferty, na podstawie której dokonano wyboru wykonawcy:</w:t>
      </w:r>
      <w:r w:rsidRPr="003B747D">
        <w:rPr>
          <w:rFonts w:eastAsia="Times New Roman" w:cstheme="minorHAnsi"/>
          <w:sz w:val="24"/>
          <w:szCs w:val="24"/>
          <w:lang w:eastAsia="pl-PL"/>
        </w:rPr>
        <w:t xml:space="preserve"> Tak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Należy wskazać zakres, charakter zmian oraz warunki wprowadzenia zmian: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Zamawiający przewiduje możliwość zmiany umowy. Zmiany umowy mogą nastąpić w szczególności w następujących zakresach i sytuacjach (poniższy katalog nie wyczerpuje wszystkich możliwości): 1. W zakresie całej treści umowy – w sytuacji wystąpienia siły wyższej; 2. W zakresie harmonogramu realizacji działań, kolejności działań, terminów działań - w sytuacji gdy będzie to korzystne dla projektu lub konieczne z powodów niezawinionych przez Wykonawcę; 3. W sytuacji gdy zmiana umowy nie jest istotna; 4. W sytuacji wystąpienia przesłanek wskazanych w art. 144 ust. 1 pkt 1)-6) ustawy </w:t>
      </w:r>
      <w:proofErr w:type="spellStart"/>
      <w:r w:rsidRPr="003B747D">
        <w:rPr>
          <w:rFonts w:eastAsia="Times New Roman" w:cstheme="minorHAnsi"/>
          <w:sz w:val="24"/>
          <w:szCs w:val="24"/>
          <w:lang w:eastAsia="pl-PL"/>
        </w:rPr>
        <w:t>Pzp</w:t>
      </w:r>
      <w:proofErr w:type="spellEnd"/>
      <w:r w:rsidRPr="003B747D">
        <w:rPr>
          <w:rFonts w:eastAsia="Times New Roman" w:cstheme="minorHAnsi"/>
          <w:sz w:val="24"/>
          <w:szCs w:val="24"/>
          <w:lang w:eastAsia="pl-PL"/>
        </w:rPr>
        <w:t xml:space="preserve">; 5. W sytuacji opóźnienia w zawarciu umowy (ze względu na opóźnienie w przetargu) – mogą ulec zmianie w tym przedłużeniu terminy realizacji zamówienia w danym roku kalendarzowym. Zmiany będą wprowadzane aneksem do umowy z Wykonawcą po przeprowadzeniu stosownych negocjacji. </w:t>
      </w:r>
    </w:p>
    <w:p w:rsidR="0026131E" w:rsidRDefault="0026131E" w:rsidP="003B747D">
      <w:pPr>
        <w:spacing w:after="0" w:line="240" w:lineRule="auto"/>
        <w:jc w:val="both"/>
        <w:rPr>
          <w:rFonts w:eastAsia="Times New Roman" w:cstheme="minorHAnsi"/>
          <w:sz w:val="24"/>
          <w:szCs w:val="24"/>
          <w:lang w:eastAsia="pl-PL"/>
        </w:rPr>
      </w:pPr>
    </w:p>
    <w:p w:rsidR="002A2C38"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IV.6) INFORMACJE ADMINISTRACYJNE </w:t>
      </w:r>
    </w:p>
    <w:p w:rsidR="002A2C38" w:rsidRDefault="002A2C38" w:rsidP="003B747D">
      <w:pPr>
        <w:spacing w:after="0" w:line="240" w:lineRule="auto"/>
        <w:jc w:val="both"/>
        <w:rPr>
          <w:rFonts w:eastAsia="Times New Roman" w:cstheme="minorHAnsi"/>
          <w:b/>
          <w:bCs/>
          <w:sz w:val="24"/>
          <w:szCs w:val="24"/>
          <w:lang w:eastAsia="pl-PL"/>
        </w:rPr>
      </w:pPr>
    </w:p>
    <w:p w:rsidR="002A2C38" w:rsidRDefault="00F25846" w:rsidP="003B747D">
      <w:pPr>
        <w:spacing w:after="0" w:line="240" w:lineRule="auto"/>
        <w:jc w:val="both"/>
        <w:rPr>
          <w:rFonts w:eastAsia="Times New Roman" w:cstheme="minorHAnsi"/>
          <w:i/>
          <w:iCs/>
          <w:sz w:val="24"/>
          <w:szCs w:val="24"/>
          <w:lang w:eastAsia="pl-PL"/>
        </w:rPr>
      </w:pPr>
      <w:r w:rsidRPr="003B747D">
        <w:rPr>
          <w:rFonts w:eastAsia="Times New Roman" w:cstheme="minorHAnsi"/>
          <w:b/>
          <w:bCs/>
          <w:sz w:val="24"/>
          <w:szCs w:val="24"/>
          <w:lang w:eastAsia="pl-PL"/>
        </w:rPr>
        <w:t xml:space="preserve">IV.6.1) Sposób udostępniania informacji o charakterze poufnym </w:t>
      </w:r>
      <w:r w:rsidRPr="003B747D">
        <w:rPr>
          <w:rFonts w:eastAsia="Times New Roman" w:cstheme="minorHAnsi"/>
          <w:i/>
          <w:iCs/>
          <w:sz w:val="24"/>
          <w:szCs w:val="24"/>
          <w:lang w:eastAsia="pl-PL"/>
        </w:rPr>
        <w:t xml:space="preserve">(jeżeli dotyczy): </w:t>
      </w:r>
    </w:p>
    <w:p w:rsidR="00637CA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Środki służące ochronie informacji o charakterze poufnym</w:t>
      </w:r>
      <w:r w:rsidRPr="003B747D">
        <w:rPr>
          <w:rFonts w:eastAsia="Times New Roman" w:cstheme="minorHAnsi"/>
          <w:sz w:val="24"/>
          <w:szCs w:val="24"/>
          <w:lang w:eastAsia="pl-PL"/>
        </w:rPr>
        <w:t xml:space="preserve"> </w:t>
      </w:r>
    </w:p>
    <w:p w:rsidR="002A2C38"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IV.6.2) Termin składania ofert lub wniosków o dopuszczenie do udziału w postępowaniu: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Data: 2017-07-10, godzina: 12:00,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Skrócenie terminu składania wniosków, ze względu na pilną potrzebę udzielenia zamówienia (przetarg nieograniczony, przetarg ograniczony, negocjacje z ogłoszeniem): Nie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Wskazać powody: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Język lub języki, w jakich mogą być sporządzane oferty lub wnioski o dopuszczenie do udziału w postępowaniu</w:t>
      </w:r>
      <w:r w:rsidR="0026131E">
        <w:rPr>
          <w:rFonts w:eastAsia="Times New Roman" w:cstheme="minorHAnsi"/>
          <w:sz w:val="24"/>
          <w:szCs w:val="24"/>
          <w:lang w:eastAsia="pl-PL"/>
        </w:rPr>
        <w:t>:</w:t>
      </w:r>
      <w:r w:rsidRPr="003B747D">
        <w:rPr>
          <w:rFonts w:eastAsia="Times New Roman" w:cstheme="minorHAnsi"/>
          <w:sz w:val="24"/>
          <w:szCs w:val="24"/>
          <w:lang w:eastAsia="pl-PL"/>
        </w:rPr>
        <w:t xml:space="preserve"> polski, angielski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IV.6.3) Termin związania ofertą: </w:t>
      </w:r>
      <w:r w:rsidRPr="003B747D">
        <w:rPr>
          <w:rFonts w:eastAsia="Times New Roman" w:cstheme="minorHAnsi"/>
          <w:sz w:val="24"/>
          <w:szCs w:val="24"/>
          <w:lang w:eastAsia="pl-PL"/>
        </w:rPr>
        <w:t xml:space="preserve">do: okres w dniach: 30 (od ostatecznego terminu składania ofert)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B747D">
        <w:rPr>
          <w:rFonts w:eastAsia="Times New Roman" w:cstheme="minorHAnsi"/>
          <w:sz w:val="24"/>
          <w:szCs w:val="24"/>
          <w:lang w:eastAsia="pl-PL"/>
        </w:rPr>
        <w:t xml:space="preserve"> Tak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B747D">
        <w:rPr>
          <w:rFonts w:eastAsia="Times New Roman" w:cstheme="minorHAnsi"/>
          <w:sz w:val="24"/>
          <w:szCs w:val="24"/>
          <w:lang w:eastAsia="pl-PL"/>
        </w:rPr>
        <w:t xml:space="preserve"> </w:t>
      </w:r>
    </w:p>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IV.6.6) Informacje dodatkowe:</w:t>
      </w:r>
      <w:r w:rsidRPr="003B747D">
        <w:rPr>
          <w:rFonts w:eastAsia="Times New Roman" w:cstheme="minorHAnsi"/>
          <w:sz w:val="24"/>
          <w:szCs w:val="24"/>
          <w:lang w:eastAsia="pl-PL"/>
        </w:rPr>
        <w:t xml:space="preserve"> </w:t>
      </w:r>
    </w:p>
    <w:p w:rsidR="002A2C38" w:rsidRPr="003B747D" w:rsidRDefault="002A2C38" w:rsidP="003B747D">
      <w:pPr>
        <w:spacing w:after="0" w:line="240" w:lineRule="auto"/>
        <w:jc w:val="both"/>
        <w:rPr>
          <w:rFonts w:eastAsia="Times New Roman" w:cstheme="minorHAnsi"/>
          <w:sz w:val="24"/>
          <w:szCs w:val="24"/>
          <w:lang w:eastAsia="pl-PL"/>
        </w:rPr>
      </w:pPr>
    </w:p>
    <w:p w:rsidR="00637CA6" w:rsidRDefault="00637CA6" w:rsidP="003B747D">
      <w:pPr>
        <w:spacing w:after="0" w:line="240" w:lineRule="auto"/>
        <w:jc w:val="both"/>
        <w:rPr>
          <w:rFonts w:eastAsia="Times New Roman" w:cstheme="minorHAnsi"/>
          <w:sz w:val="24"/>
          <w:szCs w:val="24"/>
          <w:u w:val="single"/>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u w:val="single"/>
          <w:lang w:eastAsia="pl-PL"/>
        </w:rPr>
        <w:lastRenderedPageBreak/>
        <w:t xml:space="preserve">ZAŁĄCZNIK I - INFORMACJE DOTYCZĄCE OFERT CZĘŚCIOWYCH </w:t>
      </w:r>
    </w:p>
    <w:p w:rsidR="00F25846" w:rsidRPr="003B747D" w:rsidRDefault="00F25846" w:rsidP="003B747D">
      <w:pPr>
        <w:spacing w:after="0" w:line="240" w:lineRule="auto"/>
        <w:jc w:val="both"/>
        <w:rPr>
          <w:rFonts w:eastAsia="Times New Roman" w:cstheme="minorHAnsi"/>
          <w:sz w:val="24"/>
          <w:szCs w:val="24"/>
          <w:lang w:eastAsia="pl-PL"/>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1134"/>
        <w:gridCol w:w="182"/>
        <w:gridCol w:w="952"/>
        <w:gridCol w:w="6804"/>
      </w:tblGrid>
      <w:tr w:rsidR="00F25846" w:rsidRPr="003B747D" w:rsidTr="0026131E">
        <w:trPr>
          <w:tblCellSpacing w:w="15" w:type="dxa"/>
        </w:trPr>
        <w:tc>
          <w:tcPr>
            <w:tcW w:w="1089" w:type="dxa"/>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Część nr: </w:t>
            </w:r>
          </w:p>
        </w:tc>
        <w:tc>
          <w:tcPr>
            <w:tcW w:w="0" w:type="auto"/>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1</w:t>
            </w:r>
          </w:p>
        </w:tc>
        <w:tc>
          <w:tcPr>
            <w:tcW w:w="922" w:type="dxa"/>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Nazwa: </w:t>
            </w:r>
          </w:p>
        </w:tc>
        <w:tc>
          <w:tcPr>
            <w:tcW w:w="6759" w:type="dxa"/>
            <w:vAlign w:val="center"/>
            <w:hideMark/>
          </w:tcPr>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Świadczenie usług poszukiwania, wyławiania i dokumentowania zagubionych sieci rybackich w Morzu Bałtyckim. </w:t>
            </w:r>
          </w:p>
          <w:p w:rsidR="0026131E" w:rsidRPr="003B747D" w:rsidRDefault="0026131E" w:rsidP="003B747D">
            <w:pPr>
              <w:spacing w:after="0" w:line="240" w:lineRule="auto"/>
              <w:jc w:val="both"/>
              <w:rPr>
                <w:rFonts w:eastAsia="Times New Roman" w:cstheme="minorHAnsi"/>
                <w:sz w:val="24"/>
                <w:szCs w:val="24"/>
                <w:lang w:eastAsia="pl-PL"/>
              </w:rPr>
            </w:pPr>
          </w:p>
        </w:tc>
      </w:tr>
    </w:tbl>
    <w:p w:rsidR="0026131E" w:rsidRPr="0026131E" w:rsidRDefault="00F25846" w:rsidP="0026131E">
      <w:pPr>
        <w:pStyle w:val="Akapitzlist"/>
        <w:numPr>
          <w:ilvl w:val="0"/>
          <w:numId w:val="2"/>
        </w:numPr>
        <w:spacing w:after="0" w:line="240" w:lineRule="auto"/>
        <w:ind w:left="284" w:hanging="284"/>
        <w:jc w:val="both"/>
        <w:rPr>
          <w:rFonts w:eastAsia="Times New Roman" w:cstheme="minorHAnsi"/>
          <w:sz w:val="24"/>
          <w:szCs w:val="24"/>
          <w:lang w:eastAsia="pl-PL"/>
        </w:rPr>
      </w:pPr>
      <w:r w:rsidRPr="0026131E">
        <w:rPr>
          <w:rFonts w:eastAsia="Times New Roman" w:cstheme="minorHAnsi"/>
          <w:b/>
          <w:bCs/>
          <w:sz w:val="24"/>
          <w:szCs w:val="24"/>
          <w:lang w:eastAsia="pl-PL"/>
        </w:rPr>
        <w:t xml:space="preserve">Krótki opis przedmiotu zamówienia </w:t>
      </w:r>
      <w:r w:rsidRPr="0026131E">
        <w:rPr>
          <w:rFonts w:eastAsia="Times New Roman" w:cstheme="minorHAnsi"/>
          <w:i/>
          <w:iCs/>
          <w:sz w:val="24"/>
          <w:szCs w:val="24"/>
          <w:lang w:eastAsia="pl-PL"/>
        </w:rPr>
        <w:t>(wielkość, zakres, rodzaj i ilość dostaw, usług lub robót budowlanych lub określenie zapotrzebowania i wymagań)</w:t>
      </w:r>
      <w:r w:rsidRPr="0026131E">
        <w:rPr>
          <w:rFonts w:eastAsia="Times New Roman" w:cstheme="minorHAnsi"/>
          <w:b/>
          <w:bCs/>
          <w:sz w:val="24"/>
          <w:szCs w:val="24"/>
          <w:lang w:eastAsia="pl-PL"/>
        </w:rPr>
        <w:t xml:space="preserve"> a w przypadku partnerstwa innowacyjnego</w:t>
      </w:r>
      <w:r w:rsidR="0026131E" w:rsidRPr="0026131E">
        <w:rPr>
          <w:rFonts w:eastAsia="Times New Roman" w:cstheme="minorHAnsi"/>
          <w:b/>
          <w:bCs/>
          <w:sz w:val="24"/>
          <w:szCs w:val="24"/>
          <w:lang w:eastAsia="pl-PL"/>
        </w:rPr>
        <w:t xml:space="preserve"> </w:t>
      </w:r>
      <w:r w:rsidRPr="0026131E">
        <w:rPr>
          <w:rFonts w:eastAsia="Times New Roman" w:cstheme="minorHAnsi"/>
          <w:b/>
          <w:bCs/>
          <w:sz w:val="24"/>
          <w:szCs w:val="24"/>
          <w:lang w:eastAsia="pl-PL"/>
        </w:rPr>
        <w:t>-</w:t>
      </w:r>
      <w:r w:rsidR="0026131E" w:rsidRPr="0026131E">
        <w:rPr>
          <w:rFonts w:eastAsia="Times New Roman" w:cstheme="minorHAnsi"/>
          <w:b/>
          <w:bCs/>
          <w:sz w:val="24"/>
          <w:szCs w:val="24"/>
          <w:lang w:eastAsia="pl-PL"/>
        </w:rPr>
        <w:t xml:space="preserve"> </w:t>
      </w:r>
      <w:r w:rsidRPr="0026131E">
        <w:rPr>
          <w:rFonts w:eastAsia="Times New Roman" w:cstheme="minorHAnsi"/>
          <w:b/>
          <w:bCs/>
          <w:sz w:val="24"/>
          <w:szCs w:val="24"/>
          <w:lang w:eastAsia="pl-PL"/>
        </w:rPr>
        <w:t>określenie zapotrzebowania na innowacyjny produkt, usługę lub roboty budowlane:</w:t>
      </w:r>
      <w:r w:rsidR="0026131E" w:rsidRPr="0026131E">
        <w:rPr>
          <w:rFonts w:eastAsia="Times New Roman" w:cstheme="minorHAnsi"/>
          <w:b/>
          <w:bCs/>
          <w:sz w:val="24"/>
          <w:szCs w:val="24"/>
          <w:lang w:eastAsia="pl-PL"/>
        </w:rPr>
        <w:t xml:space="preserve"> </w:t>
      </w:r>
      <w:r w:rsidRPr="0026131E">
        <w:rPr>
          <w:rFonts w:eastAsia="Times New Roman" w:cstheme="minorHAnsi"/>
          <w:sz w:val="24"/>
          <w:szCs w:val="24"/>
          <w:lang w:eastAsia="pl-PL"/>
        </w:rPr>
        <w:t xml:space="preserve">Część 1: Przedmiotem zamówienia jest przeprowadzenie akcji w morzu polegających na poszukiwaniu, dokumentacji i wyławianiu zagubionych narzędzi połowowych z Bałtyku – część wschodnia polskiej strefy ekonomicznej Bałtyku. Wykonawca przy pomocy kutra rybackiego stacjonującego odpowiednio na wschodnim, środkowym lub zachodnim wybrzeżu przeszuka 20 obszarów (kwadratów) o wymiarach 1 x1 mila morska w ciągu dwóch lat (2017-2018) przy pomocy szukarka będącego na wyposażeniu kutra. W ramach realizacji przedmiotu zamówienia Wykonawca zobowiązany będzie w szczególności do: </w:t>
      </w:r>
    </w:p>
    <w:p w:rsidR="002A2C38" w:rsidRDefault="00F25846" w:rsidP="0026131E">
      <w:pPr>
        <w:spacing w:after="0" w:line="240" w:lineRule="auto"/>
        <w:ind w:left="360"/>
        <w:jc w:val="both"/>
        <w:rPr>
          <w:rFonts w:eastAsia="Times New Roman" w:cstheme="minorHAnsi"/>
          <w:sz w:val="24"/>
          <w:szCs w:val="24"/>
          <w:lang w:eastAsia="pl-PL"/>
        </w:rPr>
      </w:pPr>
      <w:r w:rsidRPr="0026131E">
        <w:rPr>
          <w:rFonts w:eastAsia="Times New Roman" w:cstheme="minorHAnsi"/>
          <w:sz w:val="24"/>
          <w:szCs w:val="24"/>
          <w:lang w:eastAsia="pl-PL"/>
        </w:rPr>
        <w:t xml:space="preserve">• zagwarantowania udziału jednostki/jednostek rybackich w akcjach usuwania utraconych narzędzi połowu z wskazanych przez Zamawiającego obszarów (odpowiednio dla każdej Części zamówienia) znajdujących się w Polskiej Wyłącznej Strefie Ekonomicznej Morza Bałtyckiego; • uzyskanie, we współpracy z Zamawiającym, niezbędnych pozwoleń na prowadzenie akcji przez jednostkę/jednostki rybackie; • zagwarantowania, że każda z jednostek rybackich biorących udział w akcjach usuwania utraconych narzędzi połowu przeprowadzi w roku 2017 w okresie lipiec – październik oraz w roku 2018 w okresie czerwiec - wrzesień, akcje w morzu na wskazanych przez Zamawiającego obszarach (odpowiednio dla każdej Części zamówienia), • koordynacji działań jednostek rybackich tak, aby obszary poszukiwań poszczególnych jednostek nie nakładały się na siebie; • zagwarantowania jednostkom odpowiedniego sprzętu połowowego niezbędnego do przeprowadzenia akcji, którego parametry wskaże Zamawiający; • dostarczenia Zamawiającemu danych dotyczących działalności poszczególnych jednostek poprzez: - dla jednostek poniżej 12 metrów nieposiadających systemu VMS – rejestrację daty oraz godziny wyjścia z portu oraz, co godzinę, pozycji jednostki; - dla jednostek powyżej 12 metrów – wydruki z systemu VMS • dokumentowania wszelkich wyłowionych z morza narzędzi połowowych oraz innych odpadów zgodnie z wymogami arkusza monitoringowego stanowiącego Załącznik nr 3 do wzoru umowy oraz przekazania dokumentacji Zamawiającemu; • przedstawienia raportów pisemnych z każdej akcji, zawierających informację o: liczbie członków załogi, dacie i godzinie rozpoczęcia akcji, dacie i godzinie zakończenia akcji, warunkach pogodowych, dacie i godzinie wydania/wybrania zestawu połowowego, ilości wybranych zestawów połowowych, długości wybranych sieci, wadze i typie wyłowionego sprzętu, innych obserwacjach; • utylizacji wyłowionego sprzętu połowowego oraz innych wyłowionych odpadów zgodnie ze wskazówkami Zamawiającego oraz dostarczenia do Zamawiającego potwierdzenia utylizacji. - udziału w spotkaniach projektu </w:t>
      </w:r>
      <w:proofErr w:type="spellStart"/>
      <w:r w:rsidRPr="0026131E">
        <w:rPr>
          <w:rFonts w:eastAsia="Times New Roman" w:cstheme="minorHAnsi"/>
          <w:sz w:val="24"/>
          <w:szCs w:val="24"/>
          <w:lang w:eastAsia="pl-PL"/>
        </w:rPr>
        <w:t>Marelitt</w:t>
      </w:r>
      <w:proofErr w:type="spellEnd"/>
      <w:r w:rsidRPr="0026131E">
        <w:rPr>
          <w:rFonts w:eastAsia="Times New Roman" w:cstheme="minorHAnsi"/>
          <w:sz w:val="24"/>
          <w:szCs w:val="24"/>
          <w:lang w:eastAsia="pl-PL"/>
        </w:rPr>
        <w:t xml:space="preserve"> </w:t>
      </w:r>
      <w:proofErr w:type="spellStart"/>
      <w:r w:rsidRPr="0026131E">
        <w:rPr>
          <w:rFonts w:eastAsia="Times New Roman" w:cstheme="minorHAnsi"/>
          <w:sz w:val="24"/>
          <w:szCs w:val="24"/>
          <w:lang w:eastAsia="pl-PL"/>
        </w:rPr>
        <w:t>Baltic</w:t>
      </w:r>
      <w:proofErr w:type="spellEnd"/>
      <w:r w:rsidRPr="0026131E">
        <w:rPr>
          <w:rFonts w:eastAsia="Times New Roman" w:cstheme="minorHAnsi"/>
          <w:sz w:val="24"/>
          <w:szCs w:val="24"/>
          <w:lang w:eastAsia="pl-PL"/>
        </w:rPr>
        <w:t xml:space="preserve"> poświęconych tematowi technik wyławiania sieci z dna morza (przy czym koszty podróży i zakwaterowania będą refinansowane osobno przez Zamawi</w:t>
      </w:r>
      <w:r w:rsidR="0026131E">
        <w:rPr>
          <w:rFonts w:eastAsia="Times New Roman" w:cstheme="minorHAnsi"/>
          <w:sz w:val="24"/>
          <w:szCs w:val="24"/>
          <w:lang w:eastAsia="pl-PL"/>
        </w:rPr>
        <w:t>ającego, poza tym zamówieniem).</w:t>
      </w:r>
    </w:p>
    <w:p w:rsidR="0026131E" w:rsidRPr="0026131E" w:rsidRDefault="0026131E" w:rsidP="0026131E">
      <w:pPr>
        <w:spacing w:after="0" w:line="240" w:lineRule="auto"/>
        <w:ind w:left="360"/>
        <w:jc w:val="both"/>
        <w:rPr>
          <w:rFonts w:eastAsia="Times New Roman" w:cstheme="minorHAnsi"/>
          <w:sz w:val="24"/>
          <w:szCs w:val="24"/>
          <w:lang w:eastAsia="pl-PL"/>
        </w:rPr>
      </w:pP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2) Wspólny Słownik Zamówień(CPV): </w:t>
      </w:r>
      <w:r w:rsidRPr="003B747D">
        <w:rPr>
          <w:rFonts w:eastAsia="Times New Roman" w:cstheme="minorHAnsi"/>
          <w:sz w:val="24"/>
          <w:szCs w:val="24"/>
          <w:lang w:eastAsia="pl-PL"/>
        </w:rPr>
        <w:t>63726700-1, 90720000-0, 90721700-4, 73112000-0, 98361000-1</w:t>
      </w:r>
    </w:p>
    <w:p w:rsidR="002A2C38" w:rsidRDefault="002A2C38" w:rsidP="003B747D">
      <w:pPr>
        <w:spacing w:after="0" w:line="240" w:lineRule="auto"/>
        <w:jc w:val="both"/>
        <w:rPr>
          <w:rFonts w:eastAsia="Times New Roman" w:cstheme="minorHAnsi"/>
          <w:b/>
          <w:bCs/>
          <w:sz w:val="24"/>
          <w:szCs w:val="24"/>
          <w:lang w:eastAsia="pl-PL"/>
        </w:rPr>
      </w:pPr>
    </w:p>
    <w:p w:rsidR="002A2C38"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3) Wartość części zamówienia(jeżeli zamawiający podaje informacje o wartości zamówienia):</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Wartość bez VAT: 0,0</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Waluta: </w:t>
      </w:r>
    </w:p>
    <w:p w:rsidR="002A2C38" w:rsidRDefault="002A2C38" w:rsidP="003B747D">
      <w:pPr>
        <w:spacing w:after="0" w:line="240" w:lineRule="auto"/>
        <w:jc w:val="both"/>
        <w:rPr>
          <w:rFonts w:eastAsia="Times New Roman" w:cstheme="minorHAnsi"/>
          <w:sz w:val="24"/>
          <w:szCs w:val="24"/>
          <w:lang w:eastAsia="pl-PL"/>
        </w:rPr>
      </w:pPr>
    </w:p>
    <w:p w:rsidR="002A2C38"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4) Czas trwania lub termin wykonania: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okres w miesiącach: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okres w dniach: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data rozpoczęcia: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data zakończenia: 2018-09-30</w:t>
      </w:r>
    </w:p>
    <w:p w:rsidR="0026131E" w:rsidRDefault="0026131E" w:rsidP="003B747D">
      <w:pPr>
        <w:spacing w:after="0" w:line="240" w:lineRule="auto"/>
        <w:jc w:val="both"/>
        <w:rPr>
          <w:rFonts w:eastAsia="Times New Roman" w:cstheme="minorHAnsi"/>
          <w:sz w:val="24"/>
          <w:szCs w:val="24"/>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6"/>
        <w:gridCol w:w="1000"/>
      </w:tblGrid>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Znaczenie</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40,00</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doświadczenie personelu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60,00</w:t>
            </w:r>
          </w:p>
        </w:tc>
      </w:tr>
    </w:tbl>
    <w:p w:rsidR="002A2C38" w:rsidRDefault="00F25846" w:rsidP="003B747D">
      <w:pPr>
        <w:spacing w:after="240" w:line="240" w:lineRule="auto"/>
        <w:jc w:val="both"/>
        <w:rPr>
          <w:rFonts w:eastAsia="Times New Roman" w:cstheme="minorHAnsi"/>
          <w:bCs/>
          <w:sz w:val="24"/>
          <w:szCs w:val="24"/>
          <w:lang w:eastAsia="pl-PL"/>
        </w:rPr>
      </w:pPr>
      <w:r w:rsidRPr="003B747D">
        <w:rPr>
          <w:rFonts w:eastAsia="Times New Roman" w:cstheme="minorHAnsi"/>
          <w:sz w:val="24"/>
          <w:szCs w:val="24"/>
          <w:lang w:eastAsia="pl-PL"/>
        </w:rPr>
        <w:br/>
      </w:r>
      <w:r w:rsidRPr="003B747D">
        <w:rPr>
          <w:rFonts w:eastAsia="Times New Roman" w:cstheme="minorHAnsi"/>
          <w:b/>
          <w:bCs/>
          <w:sz w:val="24"/>
          <w:szCs w:val="24"/>
          <w:lang w:eastAsia="pl-PL"/>
        </w:rPr>
        <w:t>6) INFORMACJE DODATKOWE:</w:t>
      </w:r>
      <w:r w:rsidR="00637CA6">
        <w:rPr>
          <w:rFonts w:eastAsia="Times New Roman" w:cstheme="minorHAnsi"/>
          <w:b/>
          <w:bCs/>
          <w:sz w:val="24"/>
          <w:szCs w:val="24"/>
          <w:lang w:eastAsia="pl-PL"/>
        </w:rPr>
        <w:t xml:space="preserve"> </w:t>
      </w:r>
      <w:r w:rsidR="00637CA6" w:rsidRPr="00637CA6">
        <w:rPr>
          <w:rFonts w:eastAsia="Times New Roman" w:cstheme="minorHAnsi"/>
          <w:bCs/>
          <w:sz w:val="24"/>
          <w:szCs w:val="24"/>
          <w:lang w:eastAsia="pl-PL"/>
        </w:rPr>
        <w:t>brak</w:t>
      </w:r>
    </w:p>
    <w:p w:rsidR="00637CA6" w:rsidRPr="00637CA6" w:rsidRDefault="00637CA6" w:rsidP="003B747D">
      <w:pPr>
        <w:spacing w:after="240" w:line="240" w:lineRule="auto"/>
        <w:jc w:val="both"/>
        <w:rPr>
          <w:rFonts w:eastAsia="Times New Roman" w:cstheme="minorHAnsi"/>
          <w:b/>
          <w:bCs/>
          <w:sz w:val="4"/>
          <w:szCs w:val="24"/>
          <w:lang w:eastAsia="pl-PL"/>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96"/>
        <w:gridCol w:w="182"/>
        <w:gridCol w:w="949"/>
        <w:gridCol w:w="6945"/>
      </w:tblGrid>
      <w:tr w:rsidR="00F25846" w:rsidRPr="003B747D" w:rsidTr="0026131E">
        <w:trPr>
          <w:tblCellSpacing w:w="15" w:type="dxa"/>
        </w:trPr>
        <w:tc>
          <w:tcPr>
            <w:tcW w:w="951" w:type="dxa"/>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Część nr: </w:t>
            </w:r>
          </w:p>
        </w:tc>
        <w:tc>
          <w:tcPr>
            <w:tcW w:w="0" w:type="auto"/>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2</w:t>
            </w:r>
          </w:p>
        </w:tc>
        <w:tc>
          <w:tcPr>
            <w:tcW w:w="919" w:type="dxa"/>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Nazwa: </w:t>
            </w:r>
          </w:p>
        </w:tc>
        <w:tc>
          <w:tcPr>
            <w:tcW w:w="6900" w:type="dxa"/>
            <w:vAlign w:val="center"/>
            <w:hideMark/>
          </w:tcPr>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Świadczenie usług poszukiwania, wyławiania i dokumentowania zagubionych sieci rybackich w Morzu Bałtyckim.</w:t>
            </w:r>
          </w:p>
          <w:p w:rsidR="0026131E" w:rsidRPr="003B747D" w:rsidRDefault="0026131E" w:rsidP="003B747D">
            <w:pPr>
              <w:spacing w:after="0" w:line="240" w:lineRule="auto"/>
              <w:jc w:val="both"/>
              <w:rPr>
                <w:rFonts w:eastAsia="Times New Roman" w:cstheme="minorHAnsi"/>
                <w:sz w:val="24"/>
                <w:szCs w:val="24"/>
                <w:lang w:eastAsia="pl-PL"/>
              </w:rPr>
            </w:pPr>
          </w:p>
        </w:tc>
      </w:tr>
    </w:tbl>
    <w:p w:rsidR="0026131E" w:rsidRPr="0026131E" w:rsidRDefault="00F25846" w:rsidP="0026131E">
      <w:pPr>
        <w:pStyle w:val="Akapitzlist"/>
        <w:numPr>
          <w:ilvl w:val="0"/>
          <w:numId w:val="3"/>
        </w:numPr>
        <w:spacing w:after="0" w:line="240" w:lineRule="auto"/>
        <w:ind w:left="284" w:hanging="284"/>
        <w:jc w:val="both"/>
        <w:rPr>
          <w:rFonts w:eastAsia="Times New Roman" w:cstheme="minorHAnsi"/>
          <w:sz w:val="24"/>
          <w:szCs w:val="24"/>
          <w:lang w:eastAsia="pl-PL"/>
        </w:rPr>
      </w:pPr>
      <w:r w:rsidRPr="0026131E">
        <w:rPr>
          <w:rFonts w:eastAsia="Times New Roman" w:cstheme="minorHAnsi"/>
          <w:b/>
          <w:bCs/>
          <w:sz w:val="24"/>
          <w:szCs w:val="24"/>
          <w:lang w:eastAsia="pl-PL"/>
        </w:rPr>
        <w:t xml:space="preserve">Krótki opis przedmiotu zamówienia </w:t>
      </w:r>
      <w:r w:rsidRPr="0026131E">
        <w:rPr>
          <w:rFonts w:eastAsia="Times New Roman" w:cstheme="minorHAnsi"/>
          <w:i/>
          <w:iCs/>
          <w:sz w:val="24"/>
          <w:szCs w:val="24"/>
          <w:lang w:eastAsia="pl-PL"/>
        </w:rPr>
        <w:t>(wielkość, zakres, rodzaj i ilość dostaw, usług lub robót budowlanych lub określenie zapotrzebowania i wymagań)</w:t>
      </w:r>
      <w:r w:rsidRPr="0026131E">
        <w:rPr>
          <w:rFonts w:eastAsia="Times New Roman" w:cstheme="minorHAnsi"/>
          <w:b/>
          <w:bCs/>
          <w:sz w:val="24"/>
          <w:szCs w:val="24"/>
          <w:lang w:eastAsia="pl-PL"/>
        </w:rPr>
        <w:t xml:space="preserve"> a w przypadku partnerstwa innowacyjnego -określenie zapotrzebowania na innowacyjny produkt, usługę lub roboty budowlane:</w:t>
      </w:r>
      <w:r w:rsidR="0026131E" w:rsidRPr="0026131E">
        <w:rPr>
          <w:rFonts w:eastAsia="Times New Roman" w:cstheme="minorHAnsi"/>
          <w:b/>
          <w:bCs/>
          <w:sz w:val="24"/>
          <w:szCs w:val="24"/>
          <w:lang w:eastAsia="pl-PL"/>
        </w:rPr>
        <w:t xml:space="preserve"> </w:t>
      </w:r>
      <w:r w:rsidRPr="0026131E">
        <w:rPr>
          <w:rFonts w:eastAsia="Times New Roman" w:cstheme="minorHAnsi"/>
          <w:sz w:val="24"/>
          <w:szCs w:val="24"/>
          <w:lang w:eastAsia="pl-PL"/>
        </w:rPr>
        <w:t>Część 2: Przedmiotem zamówienia jest przeprowadzenie akcji w morzu polegających na poszukiwaniu, dokumentacji i wyławianiu zagubionych narzędzi połowowych z Bałtyku – część środkowa polskiej strefy ekonomicznej Bałtyku. Wykonawca przy pomocy kutra rybackiego stacjonującego odpowiednio na wschodnim, środkowym lub zachodnim wybrzeżu przeszuka 20 obszarów (kwadratów) o wymiarach 1 x1 mila morska w ciągu dwóch lat (2017-2018) przy pomocy szukarka będącego na wyposażeniu kutra. W ramach realizacji przedmiotu zamówienia Wykonawca zobowiązany będzie w szczególności do:</w:t>
      </w:r>
    </w:p>
    <w:p w:rsidR="002A2C38" w:rsidRDefault="00F25846" w:rsidP="0026131E">
      <w:pPr>
        <w:spacing w:after="0" w:line="240" w:lineRule="auto"/>
        <w:ind w:left="360"/>
        <w:jc w:val="both"/>
        <w:rPr>
          <w:rFonts w:eastAsia="Times New Roman" w:cstheme="minorHAnsi"/>
          <w:sz w:val="24"/>
          <w:szCs w:val="24"/>
          <w:lang w:eastAsia="pl-PL"/>
        </w:rPr>
      </w:pPr>
      <w:r w:rsidRPr="0026131E">
        <w:rPr>
          <w:rFonts w:eastAsia="Times New Roman" w:cstheme="minorHAnsi"/>
          <w:sz w:val="24"/>
          <w:szCs w:val="24"/>
          <w:lang w:eastAsia="pl-PL"/>
        </w:rPr>
        <w:t xml:space="preserve"> • zagwarantowania udziału jednostki/jednostek rybackich w akcjach usuwania utraconych narzędzi połowu z wskazanych przez Zamawiającego obszarów (odpowiednio dla każdej Części zamówienia) znajdujących się w Polskiej Wyłącznej Strefie Ekonomicznej Morza Bałtyckiego; • uzyskanie, we współpracy z Zamawiającym, niezbędnych pozwoleń na prowadzenie akcji przez jednostkę/jednostki rybackie; • zagwarantowania, że każda z jednostek rybackich biorących udział w akcjach usuwania utraconych narzędzi połowu przeprowadzi w roku 2017 w okresie lipiec – październik oraz w roku 2018 w okresie czerwiec - wrzesień, akcje w morzu na wskazanych przez Zamawiającego obszarach (odpowiednio dla każdej Części zamówienia), • koordynacji działań jednostek rybackich tak, aby obszary poszukiwań poszczególnych jednostek nie nakładały się na siebie; • zagwarantowania jednostkom odpowiedniego sprzętu połowowego niezbędnego do przeprowadzenia akcji, którego parametry wskaże Zamawiający; • dostarczenia Zamawiającemu danych dotyczących działalności poszczególnych jednostek poprzez: - dla </w:t>
      </w:r>
      <w:r w:rsidRPr="0026131E">
        <w:rPr>
          <w:rFonts w:eastAsia="Times New Roman" w:cstheme="minorHAnsi"/>
          <w:sz w:val="24"/>
          <w:szCs w:val="24"/>
          <w:lang w:eastAsia="pl-PL"/>
        </w:rPr>
        <w:lastRenderedPageBreak/>
        <w:t xml:space="preserve">jednostek poniżej 12 metrów nieposiadających systemu VMS – rejestrację daty oraz godziny wyjścia z portu oraz, co godzinę, pozycji jednostki; - dla jednostek powyżej 12 metrów – wydruki z systemu VMS • dokumentowania wszelkich wyłowionych z morza narzędzi połowowych oraz innych odpadów zgodnie z wymogami arkusza monitoringowego stanowiącego Załącznik nr 3 do wzoru umowy oraz przekazania dokumentacji Zamawiającemu; • przedstawienia raportów pisemnych z każdej akcji, zawierających informację o: liczbie członków załogi, dacie i godzinie rozpoczęcia akcji, dacie i godzinie zakończenia akcji, warunkach pogodowych, dacie i godzinie wydania/wybrania zestawu połowowego, ilości wybranych zestawów połowowych, długości wybranych sieci, wadze i typie wyłowionego sprzętu, innych obserwacjach; • utylizacji wyłowionego sprzętu połowowego oraz innych wyłowionych odpadów zgodnie ze wskazówkami Zamawiającego oraz dostarczenia do Zamawiającego potwierdzenia utylizacji. - udziału w spotkaniach projektu </w:t>
      </w:r>
      <w:proofErr w:type="spellStart"/>
      <w:r w:rsidRPr="0026131E">
        <w:rPr>
          <w:rFonts w:eastAsia="Times New Roman" w:cstheme="minorHAnsi"/>
          <w:sz w:val="24"/>
          <w:szCs w:val="24"/>
          <w:lang w:eastAsia="pl-PL"/>
        </w:rPr>
        <w:t>Marelitt</w:t>
      </w:r>
      <w:proofErr w:type="spellEnd"/>
      <w:r w:rsidRPr="0026131E">
        <w:rPr>
          <w:rFonts w:eastAsia="Times New Roman" w:cstheme="minorHAnsi"/>
          <w:sz w:val="24"/>
          <w:szCs w:val="24"/>
          <w:lang w:eastAsia="pl-PL"/>
        </w:rPr>
        <w:t xml:space="preserve"> </w:t>
      </w:r>
      <w:proofErr w:type="spellStart"/>
      <w:r w:rsidRPr="0026131E">
        <w:rPr>
          <w:rFonts w:eastAsia="Times New Roman" w:cstheme="minorHAnsi"/>
          <w:sz w:val="24"/>
          <w:szCs w:val="24"/>
          <w:lang w:eastAsia="pl-PL"/>
        </w:rPr>
        <w:t>Baltic</w:t>
      </w:r>
      <w:proofErr w:type="spellEnd"/>
      <w:r w:rsidRPr="0026131E">
        <w:rPr>
          <w:rFonts w:eastAsia="Times New Roman" w:cstheme="minorHAnsi"/>
          <w:sz w:val="24"/>
          <w:szCs w:val="24"/>
          <w:lang w:eastAsia="pl-PL"/>
        </w:rPr>
        <w:t xml:space="preserve"> poświęconych tematowi technik wyławiania sieci z dna morza (przy czym koszty podróży i zakwaterowania będą refinansowane osobno przez Zamawiającego, poza tym zamówieniem). </w:t>
      </w:r>
    </w:p>
    <w:p w:rsidR="0026131E" w:rsidRPr="0026131E" w:rsidRDefault="0026131E" w:rsidP="0026131E">
      <w:pPr>
        <w:spacing w:after="0" w:line="240" w:lineRule="auto"/>
        <w:ind w:left="360"/>
        <w:jc w:val="both"/>
        <w:rPr>
          <w:rFonts w:eastAsia="Times New Roman" w:cstheme="minorHAnsi"/>
          <w:sz w:val="24"/>
          <w:szCs w:val="24"/>
          <w:lang w:eastAsia="pl-PL"/>
        </w:rPr>
      </w:pP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2) Wspólny Słownik Zamówień(CPV): </w:t>
      </w:r>
      <w:r w:rsidRPr="003B747D">
        <w:rPr>
          <w:rFonts w:eastAsia="Times New Roman" w:cstheme="minorHAnsi"/>
          <w:sz w:val="24"/>
          <w:szCs w:val="24"/>
          <w:lang w:eastAsia="pl-PL"/>
        </w:rPr>
        <w:t>63726700-1, 90720000-0, 90721700-4, 73112000-0, 98361000-1</w:t>
      </w:r>
    </w:p>
    <w:p w:rsidR="002A2C38" w:rsidRDefault="002A2C38" w:rsidP="003B747D">
      <w:pPr>
        <w:spacing w:after="0" w:line="240" w:lineRule="auto"/>
        <w:jc w:val="both"/>
        <w:rPr>
          <w:rFonts w:eastAsia="Times New Roman" w:cstheme="minorHAnsi"/>
          <w:b/>
          <w:bCs/>
          <w:sz w:val="24"/>
          <w:szCs w:val="24"/>
          <w:lang w:eastAsia="pl-PL"/>
        </w:rPr>
      </w:pPr>
    </w:p>
    <w:p w:rsidR="002A2C38"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3) Wartość części zamówienia(jeżeli zamawiający podaje informacje o wartości zamówienia):</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Wartość bez VAT: 0,0</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Waluta: </w:t>
      </w:r>
    </w:p>
    <w:p w:rsidR="002A2C38" w:rsidRDefault="002A2C38" w:rsidP="003B747D">
      <w:pPr>
        <w:spacing w:after="0" w:line="240" w:lineRule="auto"/>
        <w:jc w:val="both"/>
        <w:rPr>
          <w:rFonts w:eastAsia="Times New Roman" w:cstheme="minorHAnsi"/>
          <w:b/>
          <w:bCs/>
          <w:sz w:val="24"/>
          <w:szCs w:val="24"/>
          <w:lang w:eastAsia="pl-PL"/>
        </w:rPr>
      </w:pPr>
    </w:p>
    <w:p w:rsidR="002A2C38"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4) Czas trwania lub termin wykonania: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okres w miesiącach: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okres w dniach: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data rozpoczęcia: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data zakończenia: 2018-09-30</w:t>
      </w:r>
    </w:p>
    <w:p w:rsidR="0026131E" w:rsidRDefault="0026131E" w:rsidP="003B747D">
      <w:pPr>
        <w:spacing w:after="0" w:line="240" w:lineRule="auto"/>
        <w:jc w:val="both"/>
        <w:rPr>
          <w:rFonts w:eastAsia="Times New Roman" w:cstheme="minorHAnsi"/>
          <w:sz w:val="24"/>
          <w:szCs w:val="24"/>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6"/>
        <w:gridCol w:w="1000"/>
      </w:tblGrid>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Znaczenie</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40,00</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doświadczenie personelu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60,00</w:t>
            </w:r>
          </w:p>
        </w:tc>
      </w:tr>
    </w:tbl>
    <w:p w:rsidR="002A2C38" w:rsidRDefault="00F25846" w:rsidP="003B747D">
      <w:pPr>
        <w:spacing w:after="240" w:line="240" w:lineRule="auto"/>
        <w:jc w:val="both"/>
        <w:rPr>
          <w:rFonts w:eastAsia="Times New Roman" w:cstheme="minorHAnsi"/>
          <w:bCs/>
          <w:sz w:val="24"/>
          <w:szCs w:val="24"/>
          <w:lang w:eastAsia="pl-PL"/>
        </w:rPr>
      </w:pPr>
      <w:r w:rsidRPr="003B747D">
        <w:rPr>
          <w:rFonts w:eastAsia="Times New Roman" w:cstheme="minorHAnsi"/>
          <w:sz w:val="24"/>
          <w:szCs w:val="24"/>
          <w:lang w:eastAsia="pl-PL"/>
        </w:rPr>
        <w:br/>
      </w:r>
      <w:r w:rsidRPr="003B747D">
        <w:rPr>
          <w:rFonts w:eastAsia="Times New Roman" w:cstheme="minorHAnsi"/>
          <w:b/>
          <w:bCs/>
          <w:sz w:val="24"/>
          <w:szCs w:val="24"/>
          <w:lang w:eastAsia="pl-PL"/>
        </w:rPr>
        <w:t>6) INFORMACJE DODATKOWE:</w:t>
      </w:r>
      <w:r w:rsidR="00637CA6">
        <w:rPr>
          <w:rFonts w:eastAsia="Times New Roman" w:cstheme="minorHAnsi"/>
          <w:b/>
          <w:bCs/>
          <w:sz w:val="24"/>
          <w:szCs w:val="24"/>
          <w:lang w:eastAsia="pl-PL"/>
        </w:rPr>
        <w:t xml:space="preserve"> </w:t>
      </w:r>
      <w:r w:rsidR="00637CA6" w:rsidRPr="00637CA6">
        <w:rPr>
          <w:rFonts w:eastAsia="Times New Roman" w:cstheme="minorHAnsi"/>
          <w:bCs/>
          <w:sz w:val="24"/>
          <w:szCs w:val="24"/>
          <w:lang w:eastAsia="pl-PL"/>
        </w:rPr>
        <w:t>brak</w:t>
      </w:r>
    </w:p>
    <w:p w:rsidR="00637CA6" w:rsidRPr="00637CA6" w:rsidRDefault="00637CA6" w:rsidP="003B747D">
      <w:pPr>
        <w:spacing w:after="240" w:line="240" w:lineRule="auto"/>
        <w:jc w:val="both"/>
        <w:rPr>
          <w:rFonts w:eastAsia="Times New Roman" w:cstheme="minorHAnsi"/>
          <w:b/>
          <w:bCs/>
          <w:sz w:val="4"/>
          <w:szCs w:val="24"/>
          <w:lang w:eastAsia="pl-PL"/>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93"/>
        <w:gridCol w:w="320"/>
        <w:gridCol w:w="955"/>
        <w:gridCol w:w="6804"/>
      </w:tblGrid>
      <w:tr w:rsidR="00F25846" w:rsidRPr="003B747D" w:rsidTr="0026131E">
        <w:trPr>
          <w:tblCellSpacing w:w="15" w:type="dxa"/>
        </w:trPr>
        <w:tc>
          <w:tcPr>
            <w:tcW w:w="948" w:type="dxa"/>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Część nr: </w:t>
            </w:r>
          </w:p>
        </w:tc>
        <w:tc>
          <w:tcPr>
            <w:tcW w:w="290" w:type="dxa"/>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3</w:t>
            </w:r>
          </w:p>
        </w:tc>
        <w:tc>
          <w:tcPr>
            <w:tcW w:w="925" w:type="dxa"/>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Nazwa: </w:t>
            </w:r>
          </w:p>
        </w:tc>
        <w:tc>
          <w:tcPr>
            <w:tcW w:w="6759" w:type="dxa"/>
            <w:vAlign w:val="center"/>
            <w:hideMark/>
          </w:tcPr>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Świadczenie usług poszukiwania, wyławiania i dokumentowania zagubionych sieci rybackich w Morzu Bałtyckim.</w:t>
            </w:r>
          </w:p>
          <w:p w:rsidR="0026131E" w:rsidRPr="003B747D" w:rsidRDefault="0026131E" w:rsidP="003B747D">
            <w:pPr>
              <w:spacing w:after="0" w:line="240" w:lineRule="auto"/>
              <w:jc w:val="both"/>
              <w:rPr>
                <w:rFonts w:eastAsia="Times New Roman" w:cstheme="minorHAnsi"/>
                <w:sz w:val="24"/>
                <w:szCs w:val="24"/>
                <w:lang w:eastAsia="pl-PL"/>
              </w:rPr>
            </w:pPr>
          </w:p>
        </w:tc>
      </w:tr>
    </w:tbl>
    <w:p w:rsidR="0026131E" w:rsidRPr="0026131E" w:rsidRDefault="00F25846" w:rsidP="0026131E">
      <w:pPr>
        <w:pStyle w:val="Akapitzlist"/>
        <w:numPr>
          <w:ilvl w:val="0"/>
          <w:numId w:val="4"/>
        </w:numPr>
        <w:spacing w:after="0" w:line="240" w:lineRule="auto"/>
        <w:ind w:left="284" w:hanging="284"/>
        <w:jc w:val="both"/>
        <w:rPr>
          <w:rFonts w:eastAsia="Times New Roman" w:cstheme="minorHAnsi"/>
          <w:sz w:val="24"/>
          <w:szCs w:val="24"/>
          <w:lang w:eastAsia="pl-PL"/>
        </w:rPr>
      </w:pPr>
      <w:r w:rsidRPr="0026131E">
        <w:rPr>
          <w:rFonts w:eastAsia="Times New Roman" w:cstheme="minorHAnsi"/>
          <w:b/>
          <w:bCs/>
          <w:sz w:val="24"/>
          <w:szCs w:val="24"/>
          <w:lang w:eastAsia="pl-PL"/>
        </w:rPr>
        <w:t xml:space="preserve">Krótki opis przedmiotu zamówienia </w:t>
      </w:r>
      <w:r w:rsidRPr="0026131E">
        <w:rPr>
          <w:rFonts w:eastAsia="Times New Roman" w:cstheme="minorHAnsi"/>
          <w:i/>
          <w:iCs/>
          <w:sz w:val="24"/>
          <w:szCs w:val="24"/>
          <w:lang w:eastAsia="pl-PL"/>
        </w:rPr>
        <w:t>(wielkość, zakres, rodzaj i ilość dostaw, usług lub robót budowlanych lub określenie zapotrzebowania i wymagań)</w:t>
      </w:r>
      <w:r w:rsidRPr="0026131E">
        <w:rPr>
          <w:rFonts w:eastAsia="Times New Roman" w:cstheme="minorHAnsi"/>
          <w:b/>
          <w:bCs/>
          <w:sz w:val="24"/>
          <w:szCs w:val="24"/>
          <w:lang w:eastAsia="pl-PL"/>
        </w:rPr>
        <w:t xml:space="preserve"> a w przypadku partnerstwa innowacyjnego -określenie zapotrzebowania na innowacyjny produkt, usługę lub roboty budowlane:</w:t>
      </w:r>
      <w:r w:rsidR="0026131E" w:rsidRPr="0026131E">
        <w:rPr>
          <w:rFonts w:eastAsia="Times New Roman" w:cstheme="minorHAnsi"/>
          <w:b/>
          <w:bCs/>
          <w:sz w:val="24"/>
          <w:szCs w:val="24"/>
          <w:lang w:eastAsia="pl-PL"/>
        </w:rPr>
        <w:t xml:space="preserve"> </w:t>
      </w:r>
      <w:r w:rsidRPr="0026131E">
        <w:rPr>
          <w:rFonts w:eastAsia="Times New Roman" w:cstheme="minorHAnsi"/>
          <w:sz w:val="24"/>
          <w:szCs w:val="24"/>
          <w:lang w:eastAsia="pl-PL"/>
        </w:rPr>
        <w:t xml:space="preserve">Część 3: Przedmiotem zamówienia jest przeprowadzenie akcji w morzu polegających na poszukiwaniu, dokumentacji i wyławianiu zagubionych narzędzi połowowych z Bałtyku – część zachodnia polskiej strefy ekonomicznej Bałtyku. Wykonawca </w:t>
      </w:r>
      <w:r w:rsidRPr="0026131E">
        <w:rPr>
          <w:rFonts w:eastAsia="Times New Roman" w:cstheme="minorHAnsi"/>
          <w:sz w:val="24"/>
          <w:szCs w:val="24"/>
          <w:lang w:eastAsia="pl-PL"/>
        </w:rPr>
        <w:lastRenderedPageBreak/>
        <w:t>przy pomocy kutra rybackiego stacjonującego odpowiednio na wschodnim, środkowym lub zachodnim wybrzeżu przeszuka 20 obszarów (kwadratów) o wymiarach 1 x1 mila morska w ciągu dwóch lat (2017-2018) przy pomocy szukarka będącego na wyposażeniu kutra. W ramach realizacji przedmiotu zamówienia Wykonawca zobowiązany będzie w szczególności do:</w:t>
      </w:r>
    </w:p>
    <w:p w:rsidR="002A2C38" w:rsidRDefault="00F25846" w:rsidP="0026131E">
      <w:pPr>
        <w:spacing w:after="0" w:line="240" w:lineRule="auto"/>
        <w:ind w:left="360"/>
        <w:jc w:val="both"/>
        <w:rPr>
          <w:rFonts w:eastAsia="Times New Roman" w:cstheme="minorHAnsi"/>
          <w:sz w:val="24"/>
          <w:szCs w:val="24"/>
          <w:lang w:eastAsia="pl-PL"/>
        </w:rPr>
      </w:pPr>
      <w:r w:rsidRPr="0026131E">
        <w:rPr>
          <w:rFonts w:eastAsia="Times New Roman" w:cstheme="minorHAnsi"/>
          <w:sz w:val="24"/>
          <w:szCs w:val="24"/>
          <w:lang w:eastAsia="pl-PL"/>
        </w:rPr>
        <w:t xml:space="preserve"> • zagwarantowania udziału jednostki/jednostek rybackich w akcjach usuwania utraconych narzędzi połowu z wskazanych przez Zamawiającego obszarów (odpowiednio dla każdej Części zamówienia) znajdujących się w Polskiej Wyłącznej Strefie Ekonomicznej Morza Bałtyckiego; • uzyskanie, we współpracy z Zamawiającym, niezbędnych pozwoleń na prowadzenie akcji przez jednostkę/jednostki rybackie; • zagwarantowania, że każda z jednostek rybackich biorących udział w akcjach usuwania utraconych narzędzi połowu przeprowadzi w roku 2017 w okresie lipiec – październik oraz w roku 2018 w okresie czerwiec - wrzesień, akcje w morzu na wskazanych przez Zamawiającego obszarach (odpowiednio dla każdej Części zamówienia), • koordynacji działań jednostek rybackich tak, aby obszary poszukiwań poszczególnych jednostek nie nakładały się na siebie; • zagwarantowania jednostkom odpowiedniego sprzętu połowowego niezbędnego do przeprowadzenia akcji, którego parametry wskaże Zamawiający; • dostarczenia Zamawiającemu danych dotyczących działalności poszczególnych jednostek poprzez: - dla jednostek poniżej 12 metrów nieposiadających systemu VMS – rejestrację daty oraz godziny wyjścia z portu oraz, co godzinę, pozycji jednostki; - dla jednostek powyżej 12 metrów – wydruki z systemu VMS • dokumentowania wszelkich wyłowionych z morza narzędzi połowowych oraz innych odpadów zgodnie z wymogami arkusza monitoringowego stanowiącego Załącznik nr 3 do wzoru umowy oraz przekazania dokumentacji Zamawiającemu; • przedstawienia raportów pisemnych z każdej akcji, zawierających informację o: liczbie członków załogi, dacie i godzinie rozpoczęcia akcji, dacie i godzinie zakończenia akcji, warunkach pogodowych, dacie i godzinie wydania/wybrania zestawu połowowego, ilości wybranych zestawów połowowych, długości wybranych sieci, wadze i typie wyłowionego sprzętu, innych obserwacjach; • utylizacji wyłowionego sprzętu połowowego oraz innych wyłowionych odpadów zgodnie ze wskazówkami Zamawiającego oraz dostarczenia do Zamawiającego potwierdzenia utylizacji. - udziału w spotkaniach projektu </w:t>
      </w:r>
      <w:proofErr w:type="spellStart"/>
      <w:r w:rsidRPr="0026131E">
        <w:rPr>
          <w:rFonts w:eastAsia="Times New Roman" w:cstheme="minorHAnsi"/>
          <w:sz w:val="24"/>
          <w:szCs w:val="24"/>
          <w:lang w:eastAsia="pl-PL"/>
        </w:rPr>
        <w:t>Marelitt</w:t>
      </w:r>
      <w:proofErr w:type="spellEnd"/>
      <w:r w:rsidRPr="0026131E">
        <w:rPr>
          <w:rFonts w:eastAsia="Times New Roman" w:cstheme="minorHAnsi"/>
          <w:sz w:val="24"/>
          <w:szCs w:val="24"/>
          <w:lang w:eastAsia="pl-PL"/>
        </w:rPr>
        <w:t xml:space="preserve"> </w:t>
      </w:r>
      <w:proofErr w:type="spellStart"/>
      <w:r w:rsidRPr="0026131E">
        <w:rPr>
          <w:rFonts w:eastAsia="Times New Roman" w:cstheme="minorHAnsi"/>
          <w:sz w:val="24"/>
          <w:szCs w:val="24"/>
          <w:lang w:eastAsia="pl-PL"/>
        </w:rPr>
        <w:t>Baltic</w:t>
      </w:r>
      <w:proofErr w:type="spellEnd"/>
      <w:r w:rsidRPr="0026131E">
        <w:rPr>
          <w:rFonts w:eastAsia="Times New Roman" w:cstheme="minorHAnsi"/>
          <w:sz w:val="24"/>
          <w:szCs w:val="24"/>
          <w:lang w:eastAsia="pl-PL"/>
        </w:rPr>
        <w:t xml:space="preserve"> poświęconych tematowi technik wyławiania sieci z dna morza (przy czym koszty podróży i zakwaterowania będą refinansowane osobno przez Zamawiającego, poza tym zamówieniem). </w:t>
      </w:r>
    </w:p>
    <w:p w:rsidR="0026131E" w:rsidRPr="0026131E" w:rsidRDefault="0026131E" w:rsidP="0026131E">
      <w:pPr>
        <w:spacing w:after="0" w:line="240" w:lineRule="auto"/>
        <w:ind w:left="360"/>
        <w:jc w:val="both"/>
        <w:rPr>
          <w:rFonts w:eastAsia="Times New Roman" w:cstheme="minorHAnsi"/>
          <w:sz w:val="24"/>
          <w:szCs w:val="24"/>
          <w:lang w:eastAsia="pl-PL"/>
        </w:rPr>
      </w:pPr>
    </w:p>
    <w:p w:rsidR="002A2C38" w:rsidRPr="0026131E" w:rsidRDefault="00F25846" w:rsidP="0026131E">
      <w:pPr>
        <w:pStyle w:val="Akapitzlist"/>
        <w:numPr>
          <w:ilvl w:val="0"/>
          <w:numId w:val="4"/>
        </w:numPr>
        <w:spacing w:after="0" w:line="240" w:lineRule="auto"/>
        <w:ind w:left="426" w:hanging="426"/>
        <w:jc w:val="both"/>
        <w:rPr>
          <w:rFonts w:eastAsia="Times New Roman" w:cstheme="minorHAnsi"/>
          <w:sz w:val="24"/>
          <w:szCs w:val="24"/>
          <w:lang w:eastAsia="pl-PL"/>
        </w:rPr>
      </w:pPr>
      <w:r w:rsidRPr="0026131E">
        <w:rPr>
          <w:rFonts w:eastAsia="Times New Roman" w:cstheme="minorHAnsi"/>
          <w:b/>
          <w:bCs/>
          <w:sz w:val="24"/>
          <w:szCs w:val="24"/>
          <w:lang w:eastAsia="pl-PL"/>
        </w:rPr>
        <w:t xml:space="preserve">Wspólny Słownik Zamówień(CPV): </w:t>
      </w:r>
      <w:r w:rsidRPr="0026131E">
        <w:rPr>
          <w:rFonts w:eastAsia="Times New Roman" w:cstheme="minorHAnsi"/>
          <w:sz w:val="24"/>
          <w:szCs w:val="24"/>
          <w:lang w:eastAsia="pl-PL"/>
        </w:rPr>
        <w:t>63726700-1, 90720000-0, 90721700-4, 73112000-0, 98361000-1</w:t>
      </w:r>
    </w:p>
    <w:p w:rsidR="0026131E" w:rsidRPr="0026131E" w:rsidRDefault="0026131E" w:rsidP="0026131E">
      <w:pPr>
        <w:spacing w:after="0" w:line="240" w:lineRule="auto"/>
        <w:ind w:left="360"/>
        <w:jc w:val="both"/>
        <w:rPr>
          <w:rFonts w:eastAsia="Times New Roman" w:cstheme="minorHAnsi"/>
          <w:sz w:val="24"/>
          <w:szCs w:val="24"/>
          <w:lang w:eastAsia="pl-PL"/>
        </w:rPr>
      </w:pP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3) Wartość części zamówienia(jeżeli zamawiający podaje informacje o wartości zamówienia):</w:t>
      </w:r>
      <w:r w:rsidRPr="003B747D">
        <w:rPr>
          <w:rFonts w:eastAsia="Times New Roman" w:cstheme="minorHAnsi"/>
          <w:sz w:val="24"/>
          <w:szCs w:val="24"/>
          <w:lang w:eastAsia="pl-PL"/>
        </w:rPr>
        <w:br/>
        <w:t>Wartość bez VAT: 0,0</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Waluta: </w:t>
      </w:r>
    </w:p>
    <w:p w:rsidR="002A2C38" w:rsidRDefault="002A2C38" w:rsidP="003B747D">
      <w:pPr>
        <w:spacing w:after="0" w:line="240" w:lineRule="auto"/>
        <w:jc w:val="both"/>
        <w:rPr>
          <w:rFonts w:eastAsia="Times New Roman" w:cstheme="minorHAnsi"/>
          <w:b/>
          <w:bCs/>
          <w:sz w:val="24"/>
          <w:szCs w:val="24"/>
          <w:lang w:eastAsia="pl-PL"/>
        </w:rPr>
      </w:pPr>
    </w:p>
    <w:p w:rsidR="002A2C38"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4) Czas trwania lub termin wykonania: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okres w miesiącach: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okres w dniach: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data rozpoczęcia: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data zakończenia: 2018-09-30</w:t>
      </w:r>
    </w:p>
    <w:p w:rsidR="0026131E" w:rsidRDefault="0026131E" w:rsidP="003B747D">
      <w:pPr>
        <w:spacing w:after="0" w:line="240" w:lineRule="auto"/>
        <w:jc w:val="both"/>
        <w:rPr>
          <w:rFonts w:eastAsia="Times New Roman" w:cstheme="minorHAnsi"/>
          <w:sz w:val="24"/>
          <w:szCs w:val="24"/>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6"/>
        <w:gridCol w:w="1000"/>
      </w:tblGrid>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Znaczenie</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40,00</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doświadczenie personelu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60,00</w:t>
            </w:r>
          </w:p>
        </w:tc>
      </w:tr>
    </w:tbl>
    <w:p w:rsidR="00637CA6" w:rsidRDefault="00637CA6" w:rsidP="00637CA6">
      <w:pPr>
        <w:spacing w:after="0" w:line="240" w:lineRule="auto"/>
        <w:jc w:val="both"/>
        <w:rPr>
          <w:rFonts w:eastAsia="Times New Roman" w:cstheme="minorHAnsi"/>
          <w:b/>
          <w:bCs/>
          <w:sz w:val="24"/>
          <w:szCs w:val="24"/>
          <w:lang w:eastAsia="pl-PL"/>
        </w:rPr>
      </w:pPr>
    </w:p>
    <w:p w:rsidR="00F25846" w:rsidRPr="00637CA6" w:rsidRDefault="00F25846" w:rsidP="003B747D">
      <w:pPr>
        <w:spacing w:after="240" w:line="240" w:lineRule="auto"/>
        <w:jc w:val="both"/>
        <w:rPr>
          <w:rFonts w:eastAsia="Times New Roman" w:cstheme="minorHAnsi"/>
          <w:bCs/>
          <w:sz w:val="24"/>
          <w:szCs w:val="24"/>
          <w:lang w:eastAsia="pl-PL"/>
        </w:rPr>
      </w:pPr>
      <w:r w:rsidRPr="003B747D">
        <w:rPr>
          <w:rFonts w:eastAsia="Times New Roman" w:cstheme="minorHAnsi"/>
          <w:b/>
          <w:bCs/>
          <w:sz w:val="24"/>
          <w:szCs w:val="24"/>
          <w:lang w:eastAsia="pl-PL"/>
        </w:rPr>
        <w:t>6) INFORMACJE DODATKOWE:</w:t>
      </w:r>
      <w:r w:rsidR="00637CA6">
        <w:rPr>
          <w:rFonts w:eastAsia="Times New Roman" w:cstheme="minorHAnsi"/>
          <w:b/>
          <w:bCs/>
          <w:sz w:val="24"/>
          <w:szCs w:val="24"/>
          <w:lang w:eastAsia="pl-PL"/>
        </w:rPr>
        <w:t xml:space="preserve"> </w:t>
      </w:r>
      <w:r w:rsidR="00637CA6" w:rsidRPr="00637CA6">
        <w:rPr>
          <w:rFonts w:eastAsia="Times New Roman" w:cstheme="minorHAnsi"/>
          <w:bCs/>
          <w:sz w:val="24"/>
          <w:szCs w:val="24"/>
          <w:lang w:eastAsia="pl-PL"/>
        </w:rPr>
        <w:t>brak</w:t>
      </w:r>
    </w:p>
    <w:p w:rsidR="002A2C38" w:rsidRPr="003B747D" w:rsidRDefault="002A2C38" w:rsidP="003B747D">
      <w:pPr>
        <w:spacing w:after="240" w:line="240" w:lineRule="auto"/>
        <w:jc w:val="both"/>
        <w:rPr>
          <w:rFonts w:eastAsia="Times New Roman" w:cstheme="minorHAnsi"/>
          <w:sz w:val="24"/>
          <w:szCs w:val="24"/>
          <w:lang w:eastAsia="pl-PL"/>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96"/>
        <w:gridCol w:w="182"/>
        <w:gridCol w:w="949"/>
        <w:gridCol w:w="6945"/>
      </w:tblGrid>
      <w:tr w:rsidR="00F25846" w:rsidRPr="003B747D" w:rsidTr="0026131E">
        <w:trPr>
          <w:tblCellSpacing w:w="15" w:type="dxa"/>
        </w:trPr>
        <w:tc>
          <w:tcPr>
            <w:tcW w:w="951" w:type="dxa"/>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Część nr: </w:t>
            </w:r>
          </w:p>
        </w:tc>
        <w:tc>
          <w:tcPr>
            <w:tcW w:w="0" w:type="auto"/>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4</w:t>
            </w:r>
          </w:p>
        </w:tc>
        <w:tc>
          <w:tcPr>
            <w:tcW w:w="919" w:type="dxa"/>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Nazwa: </w:t>
            </w:r>
          </w:p>
        </w:tc>
        <w:tc>
          <w:tcPr>
            <w:tcW w:w="6900" w:type="dxa"/>
            <w:vAlign w:val="center"/>
            <w:hideMark/>
          </w:tcPr>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Świadczenie usług poszukiwania, wyławiania i dokumentowania zagubionych sieci rybackich w Morzu Bałtyckim.</w:t>
            </w:r>
          </w:p>
          <w:p w:rsidR="0026131E" w:rsidRPr="003B747D" w:rsidRDefault="0026131E" w:rsidP="003B747D">
            <w:pPr>
              <w:spacing w:after="0" w:line="240" w:lineRule="auto"/>
              <w:jc w:val="both"/>
              <w:rPr>
                <w:rFonts w:eastAsia="Times New Roman" w:cstheme="minorHAnsi"/>
                <w:sz w:val="24"/>
                <w:szCs w:val="24"/>
                <w:lang w:eastAsia="pl-PL"/>
              </w:rPr>
            </w:pPr>
          </w:p>
        </w:tc>
      </w:tr>
    </w:tbl>
    <w:p w:rsidR="002A2C38" w:rsidRPr="0026131E" w:rsidRDefault="00F25846" w:rsidP="0026131E">
      <w:pPr>
        <w:pStyle w:val="Akapitzlist"/>
        <w:numPr>
          <w:ilvl w:val="0"/>
          <w:numId w:val="5"/>
        </w:numPr>
        <w:spacing w:after="0" w:line="240" w:lineRule="auto"/>
        <w:ind w:left="284" w:hanging="284"/>
        <w:jc w:val="both"/>
        <w:rPr>
          <w:rFonts w:eastAsia="Times New Roman" w:cstheme="minorHAnsi"/>
          <w:sz w:val="24"/>
          <w:szCs w:val="24"/>
          <w:lang w:eastAsia="pl-PL"/>
        </w:rPr>
      </w:pPr>
      <w:r w:rsidRPr="0026131E">
        <w:rPr>
          <w:rFonts w:eastAsia="Times New Roman" w:cstheme="minorHAnsi"/>
          <w:b/>
          <w:bCs/>
          <w:sz w:val="24"/>
          <w:szCs w:val="24"/>
          <w:lang w:eastAsia="pl-PL"/>
        </w:rPr>
        <w:t xml:space="preserve">Krótki opis przedmiotu zamówienia </w:t>
      </w:r>
      <w:r w:rsidRPr="0026131E">
        <w:rPr>
          <w:rFonts w:eastAsia="Times New Roman" w:cstheme="minorHAnsi"/>
          <w:i/>
          <w:iCs/>
          <w:sz w:val="24"/>
          <w:szCs w:val="24"/>
          <w:lang w:eastAsia="pl-PL"/>
        </w:rPr>
        <w:t>(wielkość, zakres, rodzaj i ilość dostaw, usług lub robót budowlanych lub określenie zapotrzebowania i wymagań)</w:t>
      </w:r>
      <w:r w:rsidRPr="0026131E">
        <w:rPr>
          <w:rFonts w:eastAsia="Times New Roman" w:cstheme="minorHAnsi"/>
          <w:b/>
          <w:bCs/>
          <w:sz w:val="24"/>
          <w:szCs w:val="24"/>
          <w:lang w:eastAsia="pl-PL"/>
        </w:rPr>
        <w:t xml:space="preserve"> a w przypadku partnerstwa innowacyjnego -określenie zapotrzebowania na innowacyjny produkt, usługę lub roboty budowlane:</w:t>
      </w:r>
      <w:r w:rsidR="0026131E" w:rsidRPr="0026131E">
        <w:rPr>
          <w:rFonts w:eastAsia="Times New Roman" w:cstheme="minorHAnsi"/>
          <w:b/>
          <w:bCs/>
          <w:sz w:val="24"/>
          <w:szCs w:val="24"/>
          <w:lang w:eastAsia="pl-PL"/>
        </w:rPr>
        <w:t xml:space="preserve"> </w:t>
      </w:r>
      <w:r w:rsidRPr="0026131E">
        <w:rPr>
          <w:rFonts w:eastAsia="Times New Roman" w:cstheme="minorHAnsi"/>
          <w:sz w:val="24"/>
          <w:szCs w:val="24"/>
          <w:lang w:eastAsia="pl-PL"/>
        </w:rPr>
        <w:t xml:space="preserve">Część 4: Przedmiotem zamówienia jest przeprowadzenie akcji w morzu polegających na oczyszczeniu przez nurków 2 wraków statków niemieckich na wodach niemieckich Morza Bałtyckiego oraz podwodne dokumentowanie przeprowadzanych akcji. Wykonawca zapewni udział w wykonaniu zamówienia profesjonalnych nurków do oczyszczenia 2 wraków statków na niemieckich wodach Morza Bałtyckiego oraz dokumentowania podwodnego przeprowadzanych akcji. Nurkowie muszą mieć na wyposażeniu sprzęt niezbędny do usunięcia z wraków statków zalegających narzędzi połowowych oraz dokumentowania obrazu dna morskiego i akcji oczyszczania wraków. W ramach realizacji przedmiotu zamówienia Wykonawca zobowiązany będzie w szczególności do: - przeprowadzenia podwodnych akcji oczyszczania 2 wraków z zalegających sieci rybackich we wskazanych lokalizacjach na wodach niemieckich - uzgodnienia z Zamawiającym sposobu oczyszczania wraków z sieci rybackich - dokumentacji fotograficznej i filmowej podwodnych akcji - dokumentowania wszelkich wyłowionych z morza narzędzi połowowych oraz innych odpadów zgodnie z wymogami arkusza monitoringowego stanowiącego Załącznik nr 3 do wzoru umowy oraz przekazania dokumentacji Zamawiającemu; - przedstawienia raportów pisemnych z każdej akcji, zawierających informację o: liczbie członków załogi, dacie i godzinie rozpoczęcia akcji, dacie i godzinie zakończenia akcji, warunkach pogodowych, dacie i godzinie wydania/wybrania zestawu połowowego, ilości wybranych zestawów połowowych, długości wybranych sieci, wadze i typie wyłowionego sprzętu, innych obserwacjach; - utylizacji wyłowionego sprzętu połowowego oraz innych wyłowionych odpadów zgodnie ze wskazówkami Zamawiającego oraz dostarczenia do Zamawiającego potwierdzenia utylizacji. - udziału w spotkaniach projektu </w:t>
      </w:r>
      <w:proofErr w:type="spellStart"/>
      <w:r w:rsidRPr="0026131E">
        <w:rPr>
          <w:rFonts w:eastAsia="Times New Roman" w:cstheme="minorHAnsi"/>
          <w:sz w:val="24"/>
          <w:szCs w:val="24"/>
          <w:lang w:eastAsia="pl-PL"/>
        </w:rPr>
        <w:t>Marelitt</w:t>
      </w:r>
      <w:proofErr w:type="spellEnd"/>
      <w:r w:rsidRPr="0026131E">
        <w:rPr>
          <w:rFonts w:eastAsia="Times New Roman" w:cstheme="minorHAnsi"/>
          <w:sz w:val="24"/>
          <w:szCs w:val="24"/>
          <w:lang w:eastAsia="pl-PL"/>
        </w:rPr>
        <w:t xml:space="preserve"> </w:t>
      </w:r>
      <w:proofErr w:type="spellStart"/>
      <w:r w:rsidRPr="0026131E">
        <w:rPr>
          <w:rFonts w:eastAsia="Times New Roman" w:cstheme="minorHAnsi"/>
          <w:sz w:val="24"/>
          <w:szCs w:val="24"/>
          <w:lang w:eastAsia="pl-PL"/>
        </w:rPr>
        <w:t>Baltic</w:t>
      </w:r>
      <w:proofErr w:type="spellEnd"/>
      <w:r w:rsidRPr="0026131E">
        <w:rPr>
          <w:rFonts w:eastAsia="Times New Roman" w:cstheme="minorHAnsi"/>
          <w:sz w:val="24"/>
          <w:szCs w:val="24"/>
          <w:lang w:eastAsia="pl-PL"/>
        </w:rPr>
        <w:t xml:space="preserve"> poświęconych tematowi technik wyławiania sieci z wraków statków (przy czym koszty podróży i zakwaterowania będą refinansowane osobno przez Zamawiającego, poza tym zamówieniem). </w:t>
      </w:r>
    </w:p>
    <w:p w:rsidR="0026131E" w:rsidRPr="0026131E" w:rsidRDefault="0026131E" w:rsidP="0026131E">
      <w:pPr>
        <w:spacing w:after="0" w:line="240" w:lineRule="auto"/>
        <w:jc w:val="both"/>
        <w:rPr>
          <w:rFonts w:eastAsia="Times New Roman" w:cstheme="minorHAnsi"/>
          <w:sz w:val="24"/>
          <w:szCs w:val="24"/>
          <w:lang w:eastAsia="pl-PL"/>
        </w:rPr>
      </w:pP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2) Wspólny Słownik Zamówień(CPV): </w:t>
      </w:r>
      <w:r w:rsidRPr="003B747D">
        <w:rPr>
          <w:rFonts w:eastAsia="Times New Roman" w:cstheme="minorHAnsi"/>
          <w:sz w:val="24"/>
          <w:szCs w:val="24"/>
          <w:lang w:eastAsia="pl-PL"/>
        </w:rPr>
        <w:t>98363000-5, 90720000-0, 90721700-4, 73112000-0, 98361000-1</w:t>
      </w:r>
    </w:p>
    <w:p w:rsidR="002A2C38" w:rsidRDefault="002A2C38" w:rsidP="003B747D">
      <w:pPr>
        <w:spacing w:after="0" w:line="240" w:lineRule="auto"/>
        <w:jc w:val="both"/>
        <w:rPr>
          <w:rFonts w:eastAsia="Times New Roman" w:cstheme="minorHAnsi"/>
          <w:b/>
          <w:bCs/>
          <w:sz w:val="24"/>
          <w:szCs w:val="24"/>
          <w:lang w:eastAsia="pl-PL"/>
        </w:rPr>
      </w:pPr>
    </w:p>
    <w:p w:rsidR="002A2C38"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3) Wartość części zamówienia(jeżeli zamawiający podaje informacje o wartości zamówienia):</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lastRenderedPageBreak/>
        <w:t>Wartość bez VAT: 0,0</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Waluta: </w:t>
      </w:r>
    </w:p>
    <w:p w:rsidR="0026131E" w:rsidRDefault="0026131E" w:rsidP="003B747D">
      <w:pPr>
        <w:spacing w:after="0" w:line="240" w:lineRule="auto"/>
        <w:jc w:val="both"/>
        <w:rPr>
          <w:rFonts w:eastAsia="Times New Roman" w:cstheme="minorHAnsi"/>
          <w:sz w:val="24"/>
          <w:szCs w:val="24"/>
          <w:lang w:eastAsia="pl-PL"/>
        </w:rPr>
      </w:pPr>
    </w:p>
    <w:p w:rsidR="002A2C38"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4) Czas trwania lub termin wykonania: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okres w miesiącach: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okres w dniach:</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data rozpoczęcia: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data zakończenia: 2018-09-30</w:t>
      </w:r>
    </w:p>
    <w:p w:rsidR="0026131E" w:rsidRDefault="0026131E" w:rsidP="003B747D">
      <w:pPr>
        <w:spacing w:after="0" w:line="240" w:lineRule="auto"/>
        <w:jc w:val="both"/>
        <w:rPr>
          <w:rFonts w:eastAsia="Times New Roman" w:cstheme="minorHAnsi"/>
          <w:sz w:val="24"/>
          <w:szCs w:val="24"/>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6"/>
        <w:gridCol w:w="1000"/>
      </w:tblGrid>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Znaczenie</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40,00</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doświadczenie personelu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60,00</w:t>
            </w:r>
          </w:p>
        </w:tc>
      </w:tr>
    </w:tbl>
    <w:p w:rsidR="002A2C38" w:rsidRDefault="00F25846" w:rsidP="003B747D">
      <w:pPr>
        <w:spacing w:after="240" w:line="240" w:lineRule="auto"/>
        <w:jc w:val="both"/>
        <w:rPr>
          <w:rFonts w:eastAsia="Times New Roman" w:cstheme="minorHAnsi"/>
          <w:bCs/>
          <w:sz w:val="24"/>
          <w:szCs w:val="24"/>
          <w:lang w:eastAsia="pl-PL"/>
        </w:rPr>
      </w:pPr>
      <w:r w:rsidRPr="003B747D">
        <w:rPr>
          <w:rFonts w:eastAsia="Times New Roman" w:cstheme="minorHAnsi"/>
          <w:sz w:val="24"/>
          <w:szCs w:val="24"/>
          <w:lang w:eastAsia="pl-PL"/>
        </w:rPr>
        <w:br/>
      </w:r>
      <w:r w:rsidRPr="003B747D">
        <w:rPr>
          <w:rFonts w:eastAsia="Times New Roman" w:cstheme="minorHAnsi"/>
          <w:b/>
          <w:bCs/>
          <w:sz w:val="24"/>
          <w:szCs w:val="24"/>
          <w:lang w:eastAsia="pl-PL"/>
        </w:rPr>
        <w:t>6) INFORMACJE DODATKOWE:</w:t>
      </w:r>
      <w:r w:rsidR="00637CA6">
        <w:rPr>
          <w:rFonts w:eastAsia="Times New Roman" w:cstheme="minorHAnsi"/>
          <w:b/>
          <w:bCs/>
          <w:sz w:val="24"/>
          <w:szCs w:val="24"/>
          <w:lang w:eastAsia="pl-PL"/>
        </w:rPr>
        <w:t xml:space="preserve"> </w:t>
      </w:r>
      <w:r w:rsidR="00637CA6" w:rsidRPr="00637CA6">
        <w:rPr>
          <w:rFonts w:eastAsia="Times New Roman" w:cstheme="minorHAnsi"/>
          <w:bCs/>
          <w:sz w:val="24"/>
          <w:szCs w:val="24"/>
          <w:lang w:eastAsia="pl-PL"/>
        </w:rPr>
        <w:t>brak</w:t>
      </w:r>
    </w:p>
    <w:p w:rsidR="00637CA6" w:rsidRPr="00637CA6" w:rsidRDefault="00637CA6" w:rsidP="003B747D">
      <w:pPr>
        <w:spacing w:after="240" w:line="240" w:lineRule="auto"/>
        <w:jc w:val="both"/>
        <w:rPr>
          <w:rFonts w:eastAsia="Times New Roman" w:cstheme="minorHAnsi"/>
          <w:bCs/>
          <w:sz w:val="2"/>
          <w:szCs w:val="24"/>
          <w:lang w:eastAsia="pl-PL"/>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93"/>
        <w:gridCol w:w="320"/>
        <w:gridCol w:w="955"/>
        <w:gridCol w:w="6804"/>
      </w:tblGrid>
      <w:tr w:rsidR="00F25846" w:rsidRPr="003B747D" w:rsidTr="0026131E">
        <w:trPr>
          <w:tblCellSpacing w:w="15" w:type="dxa"/>
        </w:trPr>
        <w:tc>
          <w:tcPr>
            <w:tcW w:w="948" w:type="dxa"/>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Część nr: </w:t>
            </w:r>
          </w:p>
        </w:tc>
        <w:tc>
          <w:tcPr>
            <w:tcW w:w="290" w:type="dxa"/>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5</w:t>
            </w:r>
          </w:p>
        </w:tc>
        <w:tc>
          <w:tcPr>
            <w:tcW w:w="925" w:type="dxa"/>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Nazwa: </w:t>
            </w:r>
          </w:p>
        </w:tc>
        <w:tc>
          <w:tcPr>
            <w:tcW w:w="6759" w:type="dxa"/>
            <w:vAlign w:val="center"/>
            <w:hideMark/>
          </w:tcPr>
          <w:p w:rsidR="00F25846"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Świadczenie usług poszukiwania, wyławiania i dokumentowania zagubionych sieci rybackich w Morzu Bałtyckim.</w:t>
            </w:r>
          </w:p>
          <w:p w:rsidR="0026131E" w:rsidRPr="003B747D" w:rsidRDefault="0026131E" w:rsidP="003B747D">
            <w:pPr>
              <w:spacing w:after="0" w:line="240" w:lineRule="auto"/>
              <w:jc w:val="both"/>
              <w:rPr>
                <w:rFonts w:eastAsia="Times New Roman" w:cstheme="minorHAnsi"/>
                <w:sz w:val="24"/>
                <w:szCs w:val="24"/>
                <w:lang w:eastAsia="pl-PL"/>
              </w:rPr>
            </w:pPr>
          </w:p>
        </w:tc>
      </w:tr>
    </w:tbl>
    <w:p w:rsidR="002A2C38" w:rsidRPr="0026131E" w:rsidRDefault="00F25846" w:rsidP="0026131E">
      <w:pPr>
        <w:pStyle w:val="Akapitzlist"/>
        <w:numPr>
          <w:ilvl w:val="0"/>
          <w:numId w:val="6"/>
        </w:numPr>
        <w:spacing w:after="0" w:line="240" w:lineRule="auto"/>
        <w:ind w:left="284" w:hanging="284"/>
        <w:jc w:val="both"/>
        <w:rPr>
          <w:rFonts w:eastAsia="Times New Roman" w:cstheme="minorHAnsi"/>
          <w:sz w:val="24"/>
          <w:szCs w:val="24"/>
          <w:lang w:eastAsia="pl-PL"/>
        </w:rPr>
      </w:pPr>
      <w:r w:rsidRPr="0026131E">
        <w:rPr>
          <w:rFonts w:eastAsia="Times New Roman" w:cstheme="minorHAnsi"/>
          <w:b/>
          <w:bCs/>
          <w:sz w:val="24"/>
          <w:szCs w:val="24"/>
          <w:lang w:eastAsia="pl-PL"/>
        </w:rPr>
        <w:t xml:space="preserve">Krótki opis przedmiotu zamówienia </w:t>
      </w:r>
      <w:r w:rsidRPr="0026131E">
        <w:rPr>
          <w:rFonts w:eastAsia="Times New Roman" w:cstheme="minorHAnsi"/>
          <w:i/>
          <w:iCs/>
          <w:sz w:val="24"/>
          <w:szCs w:val="24"/>
          <w:lang w:eastAsia="pl-PL"/>
        </w:rPr>
        <w:t>(wielkość, zakres, rodzaj i ilość dostaw, usług lub robót budowlanych lub określenie zapotrzebowania i wymagań)</w:t>
      </w:r>
      <w:r w:rsidRPr="0026131E">
        <w:rPr>
          <w:rFonts w:eastAsia="Times New Roman" w:cstheme="minorHAnsi"/>
          <w:b/>
          <w:bCs/>
          <w:sz w:val="24"/>
          <w:szCs w:val="24"/>
          <w:lang w:eastAsia="pl-PL"/>
        </w:rPr>
        <w:t xml:space="preserve"> a w przypadku partnerstwa innowacyjnego -określenie zapotrzebowania na innowacyjny produkt, usługę lub roboty budowlane:</w:t>
      </w:r>
      <w:r w:rsidR="0026131E" w:rsidRPr="0026131E">
        <w:rPr>
          <w:rFonts w:eastAsia="Times New Roman" w:cstheme="minorHAnsi"/>
          <w:b/>
          <w:bCs/>
          <w:sz w:val="24"/>
          <w:szCs w:val="24"/>
          <w:lang w:eastAsia="pl-PL"/>
        </w:rPr>
        <w:t xml:space="preserve"> </w:t>
      </w:r>
      <w:r w:rsidRPr="0026131E">
        <w:rPr>
          <w:rFonts w:eastAsia="Times New Roman" w:cstheme="minorHAnsi"/>
          <w:sz w:val="24"/>
          <w:szCs w:val="24"/>
          <w:lang w:eastAsia="pl-PL"/>
        </w:rPr>
        <w:t xml:space="preserve">Część 5: Przedmiotem zamówienia jest przeprowadzenie akcji w morzu polegających na oczyszczeniu przez nurków 2 wraków statków na wodach polskich Morza Bałtyckiego oraz podwodne dokumentowanie przeprowadzanych akcji i dokumentację dna morskiego w polskiej strefie morskiej. Wykonawca zapewni udział w wykonaniu zamówienia profesjonalnych nurków do oczyszczenia z zagubionych sieci rybackich 2 wraków statków na wodach polskich oraz do dokumentowania podwodnego sieci na wskazanych obszarach w polskiej strefie ekonomicznej. Nurkowie muszą mieć na wyposażeniu robota podwodnego ROV oraz sprzęt niezbędny do usunięcia z wraków statków zalegających narzędzi połowowych oraz dokumentowania obrazu dna morskiego i akcji oczyszczania wraków. W ramach realizacji przedmiotu zamówienia Wykonawca zobowiązany będzie w szczególności do: - przeprowadzenia podwodnych akcji oczyszczania 2 wraków z zalegających sieci rybackich we wskazanych lokalizacjach na wodach polskich - przeprowadzenia akcji uzyskiwania obrazu podwodnego dna we wskazanych przez Zamawiającego lokalizacjach, w odległości max. 12 mm od brzegu - uzgodnienia z Zamawiającym sposobu oczyszczania wraków z sieci rybackich - dokumentacji fotograficznej i filmowej podwodnych akcji - dokumentowania wszelkich wyłowionych z morza narzędzi połowowych oraz innych odpadów zgodnie z wymogami arkusza monitoringowego stanowiącego Załącznik nr 3 do wzoru umowy oraz przekazania dokumentacji Zamawiającemu; - przedstawienia raportów pisemnych z każdej akcji, zawierających informację o: liczbie członków załogi, dacie i godzinie rozpoczęcia akcji, dacie i godzinie zakończenia akcji, warunkach pogodowych, dacie i godzinie wydania/wybrania zestawu połowowego, ilości wybranych zestawów połowowych, długości wybranych sieci, wadze i typie wyłowionego sprzętu, innych obserwacjach; - utylizacji wyłowionego sprzętu połowowego oraz innych wyłowionych odpadów zgodnie ze wskazówkami Zamawiającego </w:t>
      </w:r>
      <w:r w:rsidRPr="0026131E">
        <w:rPr>
          <w:rFonts w:eastAsia="Times New Roman" w:cstheme="minorHAnsi"/>
          <w:sz w:val="24"/>
          <w:szCs w:val="24"/>
          <w:lang w:eastAsia="pl-PL"/>
        </w:rPr>
        <w:lastRenderedPageBreak/>
        <w:t xml:space="preserve">oraz dostarczenia do Zamawiającego potwierdzenia utylizacji. - udziału w spotkaniach projektu </w:t>
      </w:r>
      <w:proofErr w:type="spellStart"/>
      <w:r w:rsidRPr="0026131E">
        <w:rPr>
          <w:rFonts w:eastAsia="Times New Roman" w:cstheme="minorHAnsi"/>
          <w:sz w:val="24"/>
          <w:szCs w:val="24"/>
          <w:lang w:eastAsia="pl-PL"/>
        </w:rPr>
        <w:t>Marelitt</w:t>
      </w:r>
      <w:proofErr w:type="spellEnd"/>
      <w:r w:rsidRPr="0026131E">
        <w:rPr>
          <w:rFonts w:eastAsia="Times New Roman" w:cstheme="minorHAnsi"/>
          <w:sz w:val="24"/>
          <w:szCs w:val="24"/>
          <w:lang w:eastAsia="pl-PL"/>
        </w:rPr>
        <w:t xml:space="preserve"> </w:t>
      </w:r>
      <w:proofErr w:type="spellStart"/>
      <w:r w:rsidRPr="0026131E">
        <w:rPr>
          <w:rFonts w:eastAsia="Times New Roman" w:cstheme="minorHAnsi"/>
          <w:sz w:val="24"/>
          <w:szCs w:val="24"/>
          <w:lang w:eastAsia="pl-PL"/>
        </w:rPr>
        <w:t>Baltic</w:t>
      </w:r>
      <w:proofErr w:type="spellEnd"/>
      <w:r w:rsidRPr="0026131E">
        <w:rPr>
          <w:rFonts w:eastAsia="Times New Roman" w:cstheme="minorHAnsi"/>
          <w:sz w:val="24"/>
          <w:szCs w:val="24"/>
          <w:lang w:eastAsia="pl-PL"/>
        </w:rPr>
        <w:t xml:space="preserve"> poświęconych tematowi technik wyławiania sieci z wraków statków (przy czym koszty podróży i zakwaterowania będą refinansowane osobno przez Zamawiającego, poza tym zamówieniem). </w:t>
      </w:r>
    </w:p>
    <w:p w:rsidR="0026131E" w:rsidRPr="0026131E" w:rsidRDefault="0026131E" w:rsidP="0026131E">
      <w:pPr>
        <w:spacing w:after="0" w:line="240" w:lineRule="auto"/>
        <w:jc w:val="both"/>
        <w:rPr>
          <w:rFonts w:eastAsia="Times New Roman" w:cstheme="minorHAnsi"/>
          <w:sz w:val="24"/>
          <w:szCs w:val="24"/>
          <w:lang w:eastAsia="pl-PL"/>
        </w:rPr>
      </w:pPr>
    </w:p>
    <w:p w:rsidR="002A2C38" w:rsidRPr="0026131E" w:rsidRDefault="00F25846" w:rsidP="0026131E">
      <w:pPr>
        <w:pStyle w:val="Akapitzlist"/>
        <w:numPr>
          <w:ilvl w:val="0"/>
          <w:numId w:val="6"/>
        </w:numPr>
        <w:spacing w:after="0" w:line="240" w:lineRule="auto"/>
        <w:ind w:left="426" w:hanging="426"/>
        <w:jc w:val="both"/>
        <w:rPr>
          <w:rFonts w:eastAsia="Times New Roman" w:cstheme="minorHAnsi"/>
          <w:sz w:val="24"/>
          <w:szCs w:val="24"/>
          <w:lang w:eastAsia="pl-PL"/>
        </w:rPr>
      </w:pPr>
      <w:r w:rsidRPr="0026131E">
        <w:rPr>
          <w:rFonts w:eastAsia="Times New Roman" w:cstheme="minorHAnsi"/>
          <w:b/>
          <w:bCs/>
          <w:sz w:val="24"/>
          <w:szCs w:val="24"/>
          <w:lang w:eastAsia="pl-PL"/>
        </w:rPr>
        <w:t xml:space="preserve">Wspólny Słownik Zamówień(CPV): </w:t>
      </w:r>
      <w:r w:rsidRPr="0026131E">
        <w:rPr>
          <w:rFonts w:eastAsia="Times New Roman" w:cstheme="minorHAnsi"/>
          <w:sz w:val="24"/>
          <w:szCs w:val="24"/>
          <w:lang w:eastAsia="pl-PL"/>
        </w:rPr>
        <w:t>98363000-5, 90721700-4, 73112000-0, 98361000-1, 90720000-0</w:t>
      </w:r>
    </w:p>
    <w:p w:rsidR="0026131E" w:rsidRPr="0026131E" w:rsidRDefault="0026131E" w:rsidP="0026131E">
      <w:pPr>
        <w:spacing w:after="0" w:line="240" w:lineRule="auto"/>
        <w:jc w:val="both"/>
        <w:rPr>
          <w:rFonts w:eastAsia="Times New Roman" w:cstheme="minorHAnsi"/>
          <w:sz w:val="24"/>
          <w:szCs w:val="24"/>
          <w:lang w:eastAsia="pl-PL"/>
        </w:rPr>
      </w:pPr>
    </w:p>
    <w:p w:rsidR="002A2C38"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3) Wartość części zamówienia(jeżeli zamawiający podaje informacje o wartości zamówienia):</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Wartość bez VAT: 0,0</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Waluta: </w:t>
      </w:r>
    </w:p>
    <w:p w:rsidR="002A2C38" w:rsidRDefault="002A2C38" w:rsidP="003B747D">
      <w:pPr>
        <w:spacing w:after="0" w:line="240" w:lineRule="auto"/>
        <w:jc w:val="both"/>
        <w:rPr>
          <w:rFonts w:eastAsia="Times New Roman" w:cstheme="minorHAnsi"/>
          <w:b/>
          <w:bCs/>
          <w:sz w:val="24"/>
          <w:szCs w:val="24"/>
          <w:lang w:eastAsia="pl-PL"/>
        </w:rPr>
      </w:pPr>
    </w:p>
    <w:p w:rsidR="002A2C38" w:rsidRDefault="00F25846" w:rsidP="003B747D">
      <w:pPr>
        <w:spacing w:after="0" w:line="240" w:lineRule="auto"/>
        <w:jc w:val="both"/>
        <w:rPr>
          <w:rFonts w:eastAsia="Times New Roman" w:cstheme="minorHAnsi"/>
          <w:b/>
          <w:bCs/>
          <w:sz w:val="24"/>
          <w:szCs w:val="24"/>
          <w:lang w:eastAsia="pl-PL"/>
        </w:rPr>
      </w:pPr>
      <w:r w:rsidRPr="003B747D">
        <w:rPr>
          <w:rFonts w:eastAsia="Times New Roman" w:cstheme="minorHAnsi"/>
          <w:b/>
          <w:bCs/>
          <w:sz w:val="24"/>
          <w:szCs w:val="24"/>
          <w:lang w:eastAsia="pl-PL"/>
        </w:rPr>
        <w:t xml:space="preserve">4) Czas trwania lub termin wykonania: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okres w miesiącach: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okres w dniach: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 xml:space="preserve">data rozpoczęcia: </w:t>
      </w:r>
    </w:p>
    <w:p w:rsidR="002A2C38"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data zakończenia: 2018-09-30</w:t>
      </w:r>
    </w:p>
    <w:p w:rsidR="0026131E" w:rsidRDefault="0026131E" w:rsidP="003B747D">
      <w:pPr>
        <w:spacing w:after="0" w:line="240" w:lineRule="auto"/>
        <w:jc w:val="both"/>
        <w:rPr>
          <w:rFonts w:eastAsia="Times New Roman" w:cstheme="minorHAnsi"/>
          <w:sz w:val="24"/>
          <w:szCs w:val="24"/>
          <w:lang w:eastAsia="pl-PL"/>
        </w:rPr>
      </w:pPr>
    </w:p>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6"/>
        <w:gridCol w:w="1000"/>
      </w:tblGrid>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Znaczenie</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40,00</w:t>
            </w:r>
          </w:p>
        </w:tc>
      </w:tr>
      <w:tr w:rsidR="00F25846" w:rsidRPr="003B747D" w:rsidTr="00F25846">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doświadczenie personelu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846" w:rsidRPr="003B747D" w:rsidRDefault="00F25846" w:rsidP="003B747D">
            <w:pPr>
              <w:spacing w:after="0" w:line="240" w:lineRule="auto"/>
              <w:jc w:val="both"/>
              <w:rPr>
                <w:rFonts w:eastAsia="Times New Roman" w:cstheme="minorHAnsi"/>
                <w:sz w:val="24"/>
                <w:szCs w:val="24"/>
                <w:lang w:eastAsia="pl-PL"/>
              </w:rPr>
            </w:pPr>
            <w:r w:rsidRPr="003B747D">
              <w:rPr>
                <w:rFonts w:eastAsia="Times New Roman" w:cstheme="minorHAnsi"/>
                <w:sz w:val="24"/>
                <w:szCs w:val="24"/>
                <w:lang w:eastAsia="pl-PL"/>
              </w:rPr>
              <w:t>60,00</w:t>
            </w:r>
          </w:p>
        </w:tc>
      </w:tr>
    </w:tbl>
    <w:p w:rsidR="0026131E" w:rsidRDefault="0026131E" w:rsidP="00637CA6">
      <w:pPr>
        <w:spacing w:after="0" w:line="240" w:lineRule="auto"/>
        <w:jc w:val="both"/>
        <w:rPr>
          <w:rFonts w:eastAsia="Times New Roman" w:cstheme="minorHAnsi"/>
          <w:b/>
          <w:bCs/>
          <w:sz w:val="24"/>
          <w:szCs w:val="24"/>
          <w:lang w:eastAsia="pl-PL"/>
        </w:rPr>
      </w:pPr>
    </w:p>
    <w:p w:rsidR="00F25846" w:rsidRPr="00637CA6" w:rsidRDefault="00F25846" w:rsidP="003B747D">
      <w:pPr>
        <w:spacing w:after="240" w:line="240" w:lineRule="auto"/>
        <w:jc w:val="both"/>
        <w:rPr>
          <w:rFonts w:eastAsia="Times New Roman" w:cstheme="minorHAnsi"/>
          <w:bCs/>
          <w:sz w:val="24"/>
          <w:szCs w:val="24"/>
          <w:lang w:eastAsia="pl-PL"/>
        </w:rPr>
      </w:pPr>
      <w:r w:rsidRPr="003B747D">
        <w:rPr>
          <w:rFonts w:eastAsia="Times New Roman" w:cstheme="minorHAnsi"/>
          <w:b/>
          <w:bCs/>
          <w:sz w:val="24"/>
          <w:szCs w:val="24"/>
          <w:lang w:eastAsia="pl-PL"/>
        </w:rPr>
        <w:t>6) INFORMACJE DODATKOWE:</w:t>
      </w:r>
      <w:r w:rsidR="00637CA6">
        <w:rPr>
          <w:rFonts w:eastAsia="Times New Roman" w:cstheme="minorHAnsi"/>
          <w:b/>
          <w:bCs/>
          <w:sz w:val="24"/>
          <w:szCs w:val="24"/>
          <w:lang w:eastAsia="pl-PL"/>
        </w:rPr>
        <w:t xml:space="preserve"> </w:t>
      </w:r>
      <w:r w:rsidR="00637CA6" w:rsidRPr="00637CA6">
        <w:rPr>
          <w:rFonts w:eastAsia="Times New Roman" w:cstheme="minorHAnsi"/>
          <w:bCs/>
          <w:sz w:val="24"/>
          <w:szCs w:val="24"/>
          <w:lang w:eastAsia="pl-PL"/>
        </w:rPr>
        <w:t>brak</w:t>
      </w:r>
    </w:p>
    <w:p w:rsidR="002A2C38" w:rsidRPr="003B747D" w:rsidRDefault="002A2C38" w:rsidP="003B747D">
      <w:pPr>
        <w:spacing w:after="240" w:line="240" w:lineRule="auto"/>
        <w:jc w:val="both"/>
        <w:rPr>
          <w:rFonts w:eastAsia="Times New Roman" w:cstheme="minorHAnsi"/>
          <w:sz w:val="24"/>
          <w:szCs w:val="24"/>
          <w:lang w:eastAsia="pl-PL"/>
        </w:rPr>
      </w:pPr>
      <w:bookmarkStart w:id="0" w:name="_GoBack"/>
      <w:bookmarkEnd w:id="0"/>
    </w:p>
    <w:p w:rsidR="00F25846" w:rsidRPr="003B747D" w:rsidRDefault="00F25846" w:rsidP="00F25846">
      <w:pPr>
        <w:spacing w:after="240" w:line="240" w:lineRule="auto"/>
        <w:rPr>
          <w:rFonts w:eastAsia="Times New Roman" w:cstheme="minorHAnsi"/>
          <w:sz w:val="24"/>
          <w:szCs w:val="24"/>
          <w:lang w:eastAsia="pl-PL"/>
        </w:rPr>
      </w:pPr>
    </w:p>
    <w:p w:rsidR="00F25846" w:rsidRPr="003B747D" w:rsidRDefault="00F25846" w:rsidP="00F25846">
      <w:pPr>
        <w:spacing w:after="240" w:line="240" w:lineRule="auto"/>
        <w:rPr>
          <w:rFonts w:eastAsia="Times New Roman" w:cstheme="minorHAnsi"/>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25846" w:rsidRPr="003B747D" w:rsidTr="00F25846">
        <w:trPr>
          <w:tblCellSpacing w:w="15" w:type="dxa"/>
        </w:trPr>
        <w:tc>
          <w:tcPr>
            <w:tcW w:w="0" w:type="auto"/>
            <w:vAlign w:val="center"/>
            <w:hideMark/>
          </w:tcPr>
          <w:p w:rsidR="00F25846" w:rsidRPr="003B747D" w:rsidRDefault="00F25846" w:rsidP="00F25846">
            <w:pPr>
              <w:spacing w:after="240" w:line="240" w:lineRule="auto"/>
              <w:rPr>
                <w:rFonts w:eastAsia="Times New Roman" w:cstheme="minorHAnsi"/>
                <w:sz w:val="24"/>
                <w:szCs w:val="24"/>
                <w:lang w:eastAsia="pl-PL"/>
              </w:rPr>
            </w:pPr>
          </w:p>
        </w:tc>
      </w:tr>
    </w:tbl>
    <w:p w:rsidR="00F25846" w:rsidRPr="003B747D" w:rsidRDefault="00F25846" w:rsidP="00F25846">
      <w:pPr>
        <w:pBdr>
          <w:top w:val="single" w:sz="6" w:space="1" w:color="auto"/>
        </w:pBdr>
        <w:spacing w:after="0" w:line="240" w:lineRule="auto"/>
        <w:jc w:val="center"/>
        <w:rPr>
          <w:rFonts w:eastAsia="Times New Roman" w:cstheme="minorHAnsi"/>
          <w:vanish/>
          <w:sz w:val="24"/>
          <w:szCs w:val="24"/>
          <w:lang w:eastAsia="pl-PL"/>
        </w:rPr>
      </w:pPr>
      <w:r w:rsidRPr="003B747D">
        <w:rPr>
          <w:rFonts w:eastAsia="Times New Roman" w:cstheme="minorHAnsi"/>
          <w:vanish/>
          <w:sz w:val="24"/>
          <w:szCs w:val="24"/>
          <w:lang w:eastAsia="pl-PL"/>
        </w:rPr>
        <w:t>Dół formularza</w:t>
      </w:r>
    </w:p>
    <w:p w:rsidR="00F25846" w:rsidRPr="003B747D" w:rsidRDefault="00F25846" w:rsidP="00F25846">
      <w:pPr>
        <w:pBdr>
          <w:bottom w:val="single" w:sz="6" w:space="1" w:color="auto"/>
        </w:pBdr>
        <w:spacing w:after="0" w:line="240" w:lineRule="auto"/>
        <w:jc w:val="center"/>
        <w:rPr>
          <w:rFonts w:eastAsia="Times New Roman" w:cstheme="minorHAnsi"/>
          <w:vanish/>
          <w:sz w:val="24"/>
          <w:szCs w:val="24"/>
          <w:lang w:eastAsia="pl-PL"/>
        </w:rPr>
      </w:pPr>
      <w:r w:rsidRPr="003B747D">
        <w:rPr>
          <w:rFonts w:eastAsia="Times New Roman" w:cstheme="minorHAnsi"/>
          <w:vanish/>
          <w:sz w:val="24"/>
          <w:szCs w:val="24"/>
          <w:lang w:eastAsia="pl-PL"/>
        </w:rPr>
        <w:t>Początek formularza</w:t>
      </w:r>
    </w:p>
    <w:p w:rsidR="00F25846" w:rsidRPr="003B747D" w:rsidRDefault="00F25846" w:rsidP="00F25846">
      <w:pPr>
        <w:pBdr>
          <w:top w:val="single" w:sz="6" w:space="1" w:color="auto"/>
        </w:pBdr>
        <w:spacing w:after="0" w:line="240" w:lineRule="auto"/>
        <w:jc w:val="center"/>
        <w:rPr>
          <w:rFonts w:eastAsia="Times New Roman" w:cstheme="minorHAnsi"/>
          <w:vanish/>
          <w:sz w:val="24"/>
          <w:szCs w:val="24"/>
          <w:lang w:eastAsia="pl-PL"/>
        </w:rPr>
      </w:pPr>
      <w:r w:rsidRPr="003B747D">
        <w:rPr>
          <w:rFonts w:eastAsia="Times New Roman" w:cstheme="minorHAnsi"/>
          <w:vanish/>
          <w:sz w:val="24"/>
          <w:szCs w:val="24"/>
          <w:lang w:eastAsia="pl-PL"/>
        </w:rPr>
        <w:t>Dół formularza</w:t>
      </w:r>
    </w:p>
    <w:p w:rsidR="008B464E" w:rsidRPr="003B747D" w:rsidRDefault="008B464E">
      <w:pPr>
        <w:rPr>
          <w:rFonts w:cstheme="minorHAnsi"/>
          <w:sz w:val="24"/>
          <w:szCs w:val="24"/>
        </w:rPr>
      </w:pPr>
    </w:p>
    <w:sectPr w:rsidR="008B464E" w:rsidRPr="003B7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6F13"/>
    <w:multiLevelType w:val="hybridMultilevel"/>
    <w:tmpl w:val="7EF6275C"/>
    <w:lvl w:ilvl="0" w:tplc="0A1648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0F1BF5"/>
    <w:multiLevelType w:val="hybridMultilevel"/>
    <w:tmpl w:val="AC2A3D2A"/>
    <w:lvl w:ilvl="0" w:tplc="5450DB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A57C64"/>
    <w:multiLevelType w:val="hybridMultilevel"/>
    <w:tmpl w:val="D700D7FA"/>
    <w:lvl w:ilvl="0" w:tplc="DA2411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925409"/>
    <w:multiLevelType w:val="hybridMultilevel"/>
    <w:tmpl w:val="3EAA67F2"/>
    <w:lvl w:ilvl="0" w:tplc="DC9C0C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C2411E"/>
    <w:multiLevelType w:val="hybridMultilevel"/>
    <w:tmpl w:val="C6AA1212"/>
    <w:lvl w:ilvl="0" w:tplc="60307D4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E16A1D"/>
    <w:multiLevelType w:val="hybridMultilevel"/>
    <w:tmpl w:val="BDC84E4A"/>
    <w:lvl w:ilvl="0" w:tplc="03CC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46"/>
    <w:rsid w:val="0026131E"/>
    <w:rsid w:val="002A2C38"/>
    <w:rsid w:val="003B747D"/>
    <w:rsid w:val="004E65C4"/>
    <w:rsid w:val="00637CA6"/>
    <w:rsid w:val="008B464E"/>
    <w:rsid w:val="00D95DB9"/>
    <w:rsid w:val="00F25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AF62B-D7CD-48E4-80CC-F0B4CC5F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34"/>
    <w:qFormat/>
    <w:rsid w:val="003B747D"/>
    <w:pPr>
      <w:ind w:left="720"/>
      <w:contextualSpacing/>
    </w:pPr>
  </w:style>
  <w:style w:type="character" w:styleId="Hipercze">
    <w:name w:val="Hyperlink"/>
    <w:basedOn w:val="Domylnaczcionkaakapitu"/>
    <w:uiPriority w:val="99"/>
    <w:unhideWhenUsed/>
    <w:rsid w:val="00D95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3278">
      <w:bodyDiv w:val="1"/>
      <w:marLeft w:val="0"/>
      <w:marRight w:val="0"/>
      <w:marTop w:val="0"/>
      <w:marBottom w:val="0"/>
      <w:divBdr>
        <w:top w:val="none" w:sz="0" w:space="0" w:color="auto"/>
        <w:left w:val="none" w:sz="0" w:space="0" w:color="auto"/>
        <w:bottom w:val="none" w:sz="0" w:space="0" w:color="auto"/>
        <w:right w:val="none" w:sz="0" w:space="0" w:color="auto"/>
      </w:divBdr>
      <w:divsChild>
        <w:div w:id="1614748718">
          <w:marLeft w:val="0"/>
          <w:marRight w:val="0"/>
          <w:marTop w:val="0"/>
          <w:marBottom w:val="0"/>
          <w:divBdr>
            <w:top w:val="none" w:sz="0" w:space="0" w:color="auto"/>
            <w:left w:val="none" w:sz="0" w:space="0" w:color="auto"/>
            <w:bottom w:val="none" w:sz="0" w:space="0" w:color="auto"/>
            <w:right w:val="none" w:sz="0" w:space="0" w:color="auto"/>
          </w:divBdr>
          <w:divsChild>
            <w:div w:id="133253460">
              <w:marLeft w:val="0"/>
              <w:marRight w:val="0"/>
              <w:marTop w:val="0"/>
              <w:marBottom w:val="0"/>
              <w:divBdr>
                <w:top w:val="none" w:sz="0" w:space="0" w:color="auto"/>
                <w:left w:val="none" w:sz="0" w:space="0" w:color="auto"/>
                <w:bottom w:val="none" w:sz="0" w:space="0" w:color="auto"/>
                <w:right w:val="none" w:sz="0" w:space="0" w:color="auto"/>
              </w:divBdr>
              <w:divsChild>
                <w:div w:id="496578209">
                  <w:marLeft w:val="0"/>
                  <w:marRight w:val="0"/>
                  <w:marTop w:val="0"/>
                  <w:marBottom w:val="0"/>
                  <w:divBdr>
                    <w:top w:val="none" w:sz="0" w:space="0" w:color="auto"/>
                    <w:left w:val="none" w:sz="0" w:space="0" w:color="auto"/>
                    <w:bottom w:val="none" w:sz="0" w:space="0" w:color="auto"/>
                    <w:right w:val="none" w:sz="0" w:space="0" w:color="auto"/>
                  </w:divBdr>
                </w:div>
                <w:div w:id="1644696322">
                  <w:marLeft w:val="0"/>
                  <w:marRight w:val="0"/>
                  <w:marTop w:val="0"/>
                  <w:marBottom w:val="0"/>
                  <w:divBdr>
                    <w:top w:val="none" w:sz="0" w:space="0" w:color="auto"/>
                    <w:left w:val="none" w:sz="0" w:space="0" w:color="auto"/>
                    <w:bottom w:val="none" w:sz="0" w:space="0" w:color="auto"/>
                    <w:right w:val="none" w:sz="0" w:space="0" w:color="auto"/>
                  </w:divBdr>
                </w:div>
                <w:div w:id="1904442571">
                  <w:marLeft w:val="0"/>
                  <w:marRight w:val="0"/>
                  <w:marTop w:val="0"/>
                  <w:marBottom w:val="0"/>
                  <w:divBdr>
                    <w:top w:val="none" w:sz="0" w:space="0" w:color="auto"/>
                    <w:left w:val="none" w:sz="0" w:space="0" w:color="auto"/>
                    <w:bottom w:val="none" w:sz="0" w:space="0" w:color="auto"/>
                    <w:right w:val="none" w:sz="0" w:space="0" w:color="auto"/>
                  </w:divBdr>
                  <w:divsChild>
                    <w:div w:id="1242718141">
                      <w:marLeft w:val="0"/>
                      <w:marRight w:val="0"/>
                      <w:marTop w:val="0"/>
                      <w:marBottom w:val="0"/>
                      <w:divBdr>
                        <w:top w:val="none" w:sz="0" w:space="0" w:color="auto"/>
                        <w:left w:val="none" w:sz="0" w:space="0" w:color="auto"/>
                        <w:bottom w:val="none" w:sz="0" w:space="0" w:color="auto"/>
                        <w:right w:val="none" w:sz="0" w:space="0" w:color="auto"/>
                      </w:divBdr>
                    </w:div>
                  </w:divsChild>
                </w:div>
                <w:div w:id="1178274514">
                  <w:marLeft w:val="0"/>
                  <w:marRight w:val="0"/>
                  <w:marTop w:val="0"/>
                  <w:marBottom w:val="0"/>
                  <w:divBdr>
                    <w:top w:val="none" w:sz="0" w:space="0" w:color="auto"/>
                    <w:left w:val="none" w:sz="0" w:space="0" w:color="auto"/>
                    <w:bottom w:val="none" w:sz="0" w:space="0" w:color="auto"/>
                    <w:right w:val="none" w:sz="0" w:space="0" w:color="auto"/>
                  </w:divBdr>
                  <w:divsChild>
                    <w:div w:id="304048974">
                      <w:marLeft w:val="0"/>
                      <w:marRight w:val="0"/>
                      <w:marTop w:val="0"/>
                      <w:marBottom w:val="0"/>
                      <w:divBdr>
                        <w:top w:val="none" w:sz="0" w:space="0" w:color="auto"/>
                        <w:left w:val="none" w:sz="0" w:space="0" w:color="auto"/>
                        <w:bottom w:val="none" w:sz="0" w:space="0" w:color="auto"/>
                        <w:right w:val="none" w:sz="0" w:space="0" w:color="auto"/>
                      </w:divBdr>
                    </w:div>
                  </w:divsChild>
                </w:div>
                <w:div w:id="13309146">
                  <w:marLeft w:val="0"/>
                  <w:marRight w:val="0"/>
                  <w:marTop w:val="0"/>
                  <w:marBottom w:val="0"/>
                  <w:divBdr>
                    <w:top w:val="none" w:sz="0" w:space="0" w:color="auto"/>
                    <w:left w:val="none" w:sz="0" w:space="0" w:color="auto"/>
                    <w:bottom w:val="none" w:sz="0" w:space="0" w:color="auto"/>
                    <w:right w:val="none" w:sz="0" w:space="0" w:color="auto"/>
                  </w:divBdr>
                  <w:divsChild>
                    <w:div w:id="855660293">
                      <w:marLeft w:val="0"/>
                      <w:marRight w:val="0"/>
                      <w:marTop w:val="0"/>
                      <w:marBottom w:val="0"/>
                      <w:divBdr>
                        <w:top w:val="none" w:sz="0" w:space="0" w:color="auto"/>
                        <w:left w:val="none" w:sz="0" w:space="0" w:color="auto"/>
                        <w:bottom w:val="none" w:sz="0" w:space="0" w:color="auto"/>
                        <w:right w:val="none" w:sz="0" w:space="0" w:color="auto"/>
                      </w:divBdr>
                    </w:div>
                    <w:div w:id="1801071136">
                      <w:marLeft w:val="0"/>
                      <w:marRight w:val="0"/>
                      <w:marTop w:val="0"/>
                      <w:marBottom w:val="0"/>
                      <w:divBdr>
                        <w:top w:val="none" w:sz="0" w:space="0" w:color="auto"/>
                        <w:left w:val="none" w:sz="0" w:space="0" w:color="auto"/>
                        <w:bottom w:val="none" w:sz="0" w:space="0" w:color="auto"/>
                        <w:right w:val="none" w:sz="0" w:space="0" w:color="auto"/>
                      </w:divBdr>
                    </w:div>
                    <w:div w:id="718211236">
                      <w:marLeft w:val="0"/>
                      <w:marRight w:val="0"/>
                      <w:marTop w:val="0"/>
                      <w:marBottom w:val="0"/>
                      <w:divBdr>
                        <w:top w:val="none" w:sz="0" w:space="0" w:color="auto"/>
                        <w:left w:val="none" w:sz="0" w:space="0" w:color="auto"/>
                        <w:bottom w:val="none" w:sz="0" w:space="0" w:color="auto"/>
                        <w:right w:val="none" w:sz="0" w:space="0" w:color="auto"/>
                      </w:divBdr>
                    </w:div>
                    <w:div w:id="52890485">
                      <w:marLeft w:val="0"/>
                      <w:marRight w:val="0"/>
                      <w:marTop w:val="0"/>
                      <w:marBottom w:val="0"/>
                      <w:divBdr>
                        <w:top w:val="none" w:sz="0" w:space="0" w:color="auto"/>
                        <w:left w:val="none" w:sz="0" w:space="0" w:color="auto"/>
                        <w:bottom w:val="none" w:sz="0" w:space="0" w:color="auto"/>
                        <w:right w:val="none" w:sz="0" w:space="0" w:color="auto"/>
                      </w:divBdr>
                    </w:div>
                  </w:divsChild>
                </w:div>
                <w:div w:id="2141530051">
                  <w:marLeft w:val="0"/>
                  <w:marRight w:val="0"/>
                  <w:marTop w:val="0"/>
                  <w:marBottom w:val="0"/>
                  <w:divBdr>
                    <w:top w:val="none" w:sz="0" w:space="0" w:color="auto"/>
                    <w:left w:val="none" w:sz="0" w:space="0" w:color="auto"/>
                    <w:bottom w:val="none" w:sz="0" w:space="0" w:color="auto"/>
                    <w:right w:val="none" w:sz="0" w:space="0" w:color="auto"/>
                  </w:divBdr>
                  <w:divsChild>
                    <w:div w:id="1899701698">
                      <w:marLeft w:val="0"/>
                      <w:marRight w:val="0"/>
                      <w:marTop w:val="0"/>
                      <w:marBottom w:val="0"/>
                      <w:divBdr>
                        <w:top w:val="none" w:sz="0" w:space="0" w:color="auto"/>
                        <w:left w:val="none" w:sz="0" w:space="0" w:color="auto"/>
                        <w:bottom w:val="none" w:sz="0" w:space="0" w:color="auto"/>
                        <w:right w:val="none" w:sz="0" w:space="0" w:color="auto"/>
                      </w:divBdr>
                    </w:div>
                    <w:div w:id="616958692">
                      <w:marLeft w:val="0"/>
                      <w:marRight w:val="0"/>
                      <w:marTop w:val="0"/>
                      <w:marBottom w:val="0"/>
                      <w:divBdr>
                        <w:top w:val="none" w:sz="0" w:space="0" w:color="auto"/>
                        <w:left w:val="none" w:sz="0" w:space="0" w:color="auto"/>
                        <w:bottom w:val="none" w:sz="0" w:space="0" w:color="auto"/>
                        <w:right w:val="none" w:sz="0" w:space="0" w:color="auto"/>
                      </w:divBdr>
                    </w:div>
                    <w:div w:id="1479423380">
                      <w:marLeft w:val="0"/>
                      <w:marRight w:val="0"/>
                      <w:marTop w:val="0"/>
                      <w:marBottom w:val="0"/>
                      <w:divBdr>
                        <w:top w:val="none" w:sz="0" w:space="0" w:color="auto"/>
                        <w:left w:val="none" w:sz="0" w:space="0" w:color="auto"/>
                        <w:bottom w:val="none" w:sz="0" w:space="0" w:color="auto"/>
                        <w:right w:val="none" w:sz="0" w:space="0" w:color="auto"/>
                      </w:divBdr>
                    </w:div>
                    <w:div w:id="394354162">
                      <w:marLeft w:val="0"/>
                      <w:marRight w:val="0"/>
                      <w:marTop w:val="0"/>
                      <w:marBottom w:val="0"/>
                      <w:divBdr>
                        <w:top w:val="none" w:sz="0" w:space="0" w:color="auto"/>
                        <w:left w:val="none" w:sz="0" w:space="0" w:color="auto"/>
                        <w:bottom w:val="none" w:sz="0" w:space="0" w:color="auto"/>
                        <w:right w:val="none" w:sz="0" w:space="0" w:color="auto"/>
                      </w:divBdr>
                    </w:div>
                    <w:div w:id="907960397">
                      <w:marLeft w:val="0"/>
                      <w:marRight w:val="0"/>
                      <w:marTop w:val="0"/>
                      <w:marBottom w:val="0"/>
                      <w:divBdr>
                        <w:top w:val="none" w:sz="0" w:space="0" w:color="auto"/>
                        <w:left w:val="none" w:sz="0" w:space="0" w:color="auto"/>
                        <w:bottom w:val="none" w:sz="0" w:space="0" w:color="auto"/>
                        <w:right w:val="none" w:sz="0" w:space="0" w:color="auto"/>
                      </w:divBdr>
                    </w:div>
                    <w:div w:id="2081364647">
                      <w:marLeft w:val="0"/>
                      <w:marRight w:val="0"/>
                      <w:marTop w:val="0"/>
                      <w:marBottom w:val="0"/>
                      <w:divBdr>
                        <w:top w:val="none" w:sz="0" w:space="0" w:color="auto"/>
                        <w:left w:val="none" w:sz="0" w:space="0" w:color="auto"/>
                        <w:bottom w:val="none" w:sz="0" w:space="0" w:color="auto"/>
                        <w:right w:val="none" w:sz="0" w:space="0" w:color="auto"/>
                      </w:divBdr>
                    </w:div>
                    <w:div w:id="2108693562">
                      <w:marLeft w:val="0"/>
                      <w:marRight w:val="0"/>
                      <w:marTop w:val="0"/>
                      <w:marBottom w:val="0"/>
                      <w:divBdr>
                        <w:top w:val="none" w:sz="0" w:space="0" w:color="auto"/>
                        <w:left w:val="none" w:sz="0" w:space="0" w:color="auto"/>
                        <w:bottom w:val="none" w:sz="0" w:space="0" w:color="auto"/>
                        <w:right w:val="none" w:sz="0" w:space="0" w:color="auto"/>
                      </w:divBdr>
                    </w:div>
                  </w:divsChild>
                </w:div>
                <w:div w:id="1424642402">
                  <w:marLeft w:val="0"/>
                  <w:marRight w:val="0"/>
                  <w:marTop w:val="0"/>
                  <w:marBottom w:val="0"/>
                  <w:divBdr>
                    <w:top w:val="none" w:sz="0" w:space="0" w:color="auto"/>
                    <w:left w:val="none" w:sz="0" w:space="0" w:color="auto"/>
                    <w:bottom w:val="none" w:sz="0" w:space="0" w:color="auto"/>
                    <w:right w:val="none" w:sz="0" w:space="0" w:color="auto"/>
                  </w:divBdr>
                  <w:divsChild>
                    <w:div w:id="107939409">
                      <w:marLeft w:val="0"/>
                      <w:marRight w:val="0"/>
                      <w:marTop w:val="0"/>
                      <w:marBottom w:val="0"/>
                      <w:divBdr>
                        <w:top w:val="none" w:sz="0" w:space="0" w:color="auto"/>
                        <w:left w:val="none" w:sz="0" w:space="0" w:color="auto"/>
                        <w:bottom w:val="none" w:sz="0" w:space="0" w:color="auto"/>
                        <w:right w:val="none" w:sz="0" w:space="0" w:color="auto"/>
                      </w:divBdr>
                    </w:div>
                    <w:div w:id="1836336075">
                      <w:marLeft w:val="0"/>
                      <w:marRight w:val="0"/>
                      <w:marTop w:val="0"/>
                      <w:marBottom w:val="0"/>
                      <w:divBdr>
                        <w:top w:val="none" w:sz="0" w:space="0" w:color="auto"/>
                        <w:left w:val="none" w:sz="0" w:space="0" w:color="auto"/>
                        <w:bottom w:val="none" w:sz="0" w:space="0" w:color="auto"/>
                        <w:right w:val="none" w:sz="0" w:space="0" w:color="auto"/>
                      </w:divBdr>
                    </w:div>
                  </w:divsChild>
                </w:div>
                <w:div w:id="786125197">
                  <w:marLeft w:val="0"/>
                  <w:marRight w:val="0"/>
                  <w:marTop w:val="0"/>
                  <w:marBottom w:val="0"/>
                  <w:divBdr>
                    <w:top w:val="none" w:sz="0" w:space="0" w:color="auto"/>
                    <w:left w:val="none" w:sz="0" w:space="0" w:color="auto"/>
                    <w:bottom w:val="none" w:sz="0" w:space="0" w:color="auto"/>
                    <w:right w:val="none" w:sz="0" w:space="0" w:color="auto"/>
                  </w:divBdr>
                  <w:divsChild>
                    <w:div w:id="951011443">
                      <w:marLeft w:val="0"/>
                      <w:marRight w:val="0"/>
                      <w:marTop w:val="0"/>
                      <w:marBottom w:val="0"/>
                      <w:divBdr>
                        <w:top w:val="none" w:sz="0" w:space="0" w:color="auto"/>
                        <w:left w:val="none" w:sz="0" w:space="0" w:color="auto"/>
                        <w:bottom w:val="none" w:sz="0" w:space="0" w:color="auto"/>
                        <w:right w:val="none" w:sz="0" w:space="0" w:color="auto"/>
                      </w:divBdr>
                    </w:div>
                    <w:div w:id="268783436">
                      <w:marLeft w:val="0"/>
                      <w:marRight w:val="0"/>
                      <w:marTop w:val="0"/>
                      <w:marBottom w:val="0"/>
                      <w:divBdr>
                        <w:top w:val="none" w:sz="0" w:space="0" w:color="auto"/>
                        <w:left w:val="none" w:sz="0" w:space="0" w:color="auto"/>
                        <w:bottom w:val="none" w:sz="0" w:space="0" w:color="auto"/>
                        <w:right w:val="none" w:sz="0" w:space="0" w:color="auto"/>
                      </w:divBdr>
                    </w:div>
                    <w:div w:id="1070234576">
                      <w:marLeft w:val="0"/>
                      <w:marRight w:val="0"/>
                      <w:marTop w:val="0"/>
                      <w:marBottom w:val="0"/>
                      <w:divBdr>
                        <w:top w:val="none" w:sz="0" w:space="0" w:color="auto"/>
                        <w:left w:val="none" w:sz="0" w:space="0" w:color="auto"/>
                        <w:bottom w:val="none" w:sz="0" w:space="0" w:color="auto"/>
                        <w:right w:val="none" w:sz="0" w:space="0" w:color="auto"/>
                      </w:divBdr>
                    </w:div>
                    <w:div w:id="83961290">
                      <w:marLeft w:val="0"/>
                      <w:marRight w:val="0"/>
                      <w:marTop w:val="0"/>
                      <w:marBottom w:val="0"/>
                      <w:divBdr>
                        <w:top w:val="none" w:sz="0" w:space="0" w:color="auto"/>
                        <w:left w:val="none" w:sz="0" w:space="0" w:color="auto"/>
                        <w:bottom w:val="none" w:sz="0" w:space="0" w:color="auto"/>
                        <w:right w:val="none" w:sz="0" w:space="0" w:color="auto"/>
                      </w:divBdr>
                    </w:div>
                    <w:div w:id="928545228">
                      <w:marLeft w:val="0"/>
                      <w:marRight w:val="0"/>
                      <w:marTop w:val="0"/>
                      <w:marBottom w:val="0"/>
                      <w:divBdr>
                        <w:top w:val="none" w:sz="0" w:space="0" w:color="auto"/>
                        <w:left w:val="none" w:sz="0" w:space="0" w:color="auto"/>
                        <w:bottom w:val="none" w:sz="0" w:space="0" w:color="auto"/>
                        <w:right w:val="none" w:sz="0" w:space="0" w:color="auto"/>
                      </w:divBdr>
                    </w:div>
                  </w:divsChild>
                </w:div>
                <w:div w:id="891119293">
                  <w:marLeft w:val="0"/>
                  <w:marRight w:val="0"/>
                  <w:marTop w:val="0"/>
                  <w:marBottom w:val="0"/>
                  <w:divBdr>
                    <w:top w:val="none" w:sz="0" w:space="0" w:color="auto"/>
                    <w:left w:val="none" w:sz="0" w:space="0" w:color="auto"/>
                    <w:bottom w:val="none" w:sz="0" w:space="0" w:color="auto"/>
                    <w:right w:val="none" w:sz="0" w:space="0" w:color="auto"/>
                  </w:divBdr>
                  <w:divsChild>
                    <w:div w:id="622419683">
                      <w:marLeft w:val="0"/>
                      <w:marRight w:val="0"/>
                      <w:marTop w:val="0"/>
                      <w:marBottom w:val="0"/>
                      <w:divBdr>
                        <w:top w:val="none" w:sz="0" w:space="0" w:color="auto"/>
                        <w:left w:val="none" w:sz="0" w:space="0" w:color="auto"/>
                        <w:bottom w:val="none" w:sz="0" w:space="0" w:color="auto"/>
                        <w:right w:val="none" w:sz="0" w:space="0" w:color="auto"/>
                      </w:divBdr>
                    </w:div>
                    <w:div w:id="1448160351">
                      <w:marLeft w:val="0"/>
                      <w:marRight w:val="0"/>
                      <w:marTop w:val="0"/>
                      <w:marBottom w:val="0"/>
                      <w:divBdr>
                        <w:top w:val="none" w:sz="0" w:space="0" w:color="auto"/>
                        <w:left w:val="none" w:sz="0" w:space="0" w:color="auto"/>
                        <w:bottom w:val="none" w:sz="0" w:space="0" w:color="auto"/>
                        <w:right w:val="none" w:sz="0" w:space="0" w:color="auto"/>
                      </w:divBdr>
                    </w:div>
                    <w:div w:id="1612470317">
                      <w:marLeft w:val="0"/>
                      <w:marRight w:val="0"/>
                      <w:marTop w:val="0"/>
                      <w:marBottom w:val="0"/>
                      <w:divBdr>
                        <w:top w:val="none" w:sz="0" w:space="0" w:color="auto"/>
                        <w:left w:val="none" w:sz="0" w:space="0" w:color="auto"/>
                        <w:bottom w:val="none" w:sz="0" w:space="0" w:color="auto"/>
                        <w:right w:val="none" w:sz="0" w:space="0" w:color="auto"/>
                      </w:divBdr>
                    </w:div>
                    <w:div w:id="1306662813">
                      <w:marLeft w:val="0"/>
                      <w:marRight w:val="0"/>
                      <w:marTop w:val="0"/>
                      <w:marBottom w:val="0"/>
                      <w:divBdr>
                        <w:top w:val="none" w:sz="0" w:space="0" w:color="auto"/>
                        <w:left w:val="none" w:sz="0" w:space="0" w:color="auto"/>
                        <w:bottom w:val="none" w:sz="0" w:space="0" w:color="auto"/>
                        <w:right w:val="none" w:sz="0" w:space="0" w:color="auto"/>
                      </w:divBdr>
                    </w:div>
                    <w:div w:id="1582569686">
                      <w:marLeft w:val="0"/>
                      <w:marRight w:val="0"/>
                      <w:marTop w:val="0"/>
                      <w:marBottom w:val="0"/>
                      <w:divBdr>
                        <w:top w:val="none" w:sz="0" w:space="0" w:color="auto"/>
                        <w:left w:val="none" w:sz="0" w:space="0" w:color="auto"/>
                        <w:bottom w:val="none" w:sz="0" w:space="0" w:color="auto"/>
                        <w:right w:val="none" w:sz="0" w:space="0" w:color="auto"/>
                      </w:divBdr>
                    </w:div>
                    <w:div w:id="1554849032">
                      <w:marLeft w:val="0"/>
                      <w:marRight w:val="0"/>
                      <w:marTop w:val="0"/>
                      <w:marBottom w:val="0"/>
                      <w:divBdr>
                        <w:top w:val="none" w:sz="0" w:space="0" w:color="auto"/>
                        <w:left w:val="none" w:sz="0" w:space="0" w:color="auto"/>
                        <w:bottom w:val="none" w:sz="0" w:space="0" w:color="auto"/>
                        <w:right w:val="none" w:sz="0" w:space="0" w:color="auto"/>
                      </w:divBdr>
                    </w:div>
                    <w:div w:id="1301569705">
                      <w:marLeft w:val="0"/>
                      <w:marRight w:val="0"/>
                      <w:marTop w:val="0"/>
                      <w:marBottom w:val="0"/>
                      <w:divBdr>
                        <w:top w:val="none" w:sz="0" w:space="0" w:color="auto"/>
                        <w:left w:val="none" w:sz="0" w:space="0" w:color="auto"/>
                        <w:bottom w:val="none" w:sz="0" w:space="0" w:color="auto"/>
                        <w:right w:val="none" w:sz="0" w:space="0" w:color="auto"/>
                      </w:divBdr>
                    </w:div>
                    <w:div w:id="1707410582">
                      <w:marLeft w:val="0"/>
                      <w:marRight w:val="0"/>
                      <w:marTop w:val="0"/>
                      <w:marBottom w:val="0"/>
                      <w:divBdr>
                        <w:top w:val="none" w:sz="0" w:space="0" w:color="auto"/>
                        <w:left w:val="none" w:sz="0" w:space="0" w:color="auto"/>
                        <w:bottom w:val="none" w:sz="0" w:space="0" w:color="auto"/>
                        <w:right w:val="none" w:sz="0" w:space="0" w:color="auto"/>
                      </w:divBdr>
                    </w:div>
                    <w:div w:id="24139375">
                      <w:marLeft w:val="0"/>
                      <w:marRight w:val="0"/>
                      <w:marTop w:val="0"/>
                      <w:marBottom w:val="0"/>
                      <w:divBdr>
                        <w:top w:val="none" w:sz="0" w:space="0" w:color="auto"/>
                        <w:left w:val="none" w:sz="0" w:space="0" w:color="auto"/>
                        <w:bottom w:val="none" w:sz="0" w:space="0" w:color="auto"/>
                        <w:right w:val="none" w:sz="0" w:space="0" w:color="auto"/>
                      </w:divBdr>
                    </w:div>
                    <w:div w:id="293755114">
                      <w:marLeft w:val="0"/>
                      <w:marRight w:val="0"/>
                      <w:marTop w:val="0"/>
                      <w:marBottom w:val="0"/>
                      <w:divBdr>
                        <w:top w:val="none" w:sz="0" w:space="0" w:color="auto"/>
                        <w:left w:val="none" w:sz="0" w:space="0" w:color="auto"/>
                        <w:bottom w:val="none" w:sz="0" w:space="0" w:color="auto"/>
                        <w:right w:val="none" w:sz="0" w:space="0" w:color="auto"/>
                      </w:divBdr>
                    </w:div>
                  </w:divsChild>
                </w:div>
                <w:div w:id="20569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6218</Words>
  <Characters>37311</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Monika</dc:creator>
  <cp:keywords/>
  <dc:description/>
  <cp:lastModifiedBy>Izabela Dobrowolska</cp:lastModifiedBy>
  <cp:revision>3</cp:revision>
  <dcterms:created xsi:type="dcterms:W3CDTF">2017-06-30T10:02:00Z</dcterms:created>
  <dcterms:modified xsi:type="dcterms:W3CDTF">2017-06-30T10:08:00Z</dcterms:modified>
</cp:coreProperties>
</file>