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9072"/>
        </w:tabs>
        <w:spacing w:line="360" w:lineRule="auto"/>
        <w:jc w:val="center"/>
        <w:rPr>
          <w:sz w:val="22"/>
          <w:szCs w:val="22"/>
        </w:rPr>
      </w:pPr>
      <w:bookmarkStart w:colFirst="0" w:colLast="0" w:name="_heading=h.259hmkjpwv50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Ruch pojazdów silnikowych w obszarze chronionym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3600" w:firstLine="72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Komisariat Policji</w:t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Poznań - Grunwald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60-346 Poznań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poruszania się pojazdem silnikowym wbrew zakazu po terenie rezerwatu “Las liściasty w Promnie” gm. Pobiedziska stypizowanego w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art. 127 pkt 1 ustawy o ochronie przyrody w zw. z art. 15 ust. 1 pkt 18 ustawy o ochronie przyrody</w:t>
      </w:r>
      <w:r w:rsidDel="00000000" w:rsidR="00000000" w:rsidRPr="00000000">
        <w:rPr>
          <w:sz w:val="22"/>
          <w:szCs w:val="22"/>
          <w:rtl w:val="0"/>
        </w:rPr>
        <w:t xml:space="preserve">, tj. w dniu  23 marca 2025 r. Karol Kowalewski (zam. ul. Głogowska 33 w Poz</w:t>
      </w:r>
      <w:r w:rsidDel="00000000" w:rsidR="00000000" w:rsidRPr="00000000">
        <w:rPr>
          <w:sz w:val="22"/>
          <w:szCs w:val="22"/>
          <w:rtl w:val="0"/>
        </w:rPr>
        <w:t xml:space="preserve">naniu) poruszał się pojazdem silnikowym typu quad po terenie rezerwatu “Las liściasty w Promnie” gm. Pobiedziska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poruszania się przez Karola Kowalewskiego w dniu 23 marca 2025 r. po terenie rezerwatu “Las liściasty w Promnie”, okresu w jakim Karol Kowalewski poruszał się po terenie rezerwatu, okoliczności ww. zdarzenia,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Świetlista 86/24, 60-330 Poznań, tel. 500 000 000) - na okoliczność ustalenia danych kierującego pojazdem oraz poruszania się przez Karola Kowalewskiego w dniu 23 marca 2025 r. po po terenie rezerwatu “Las liściasty w Promnie”, okresu w jakim Karol Kowalewski poruszał się po terenie rezerwatu, okoliczności ww. zdarzenia,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nagrania wideo z dnia 23 marca 2025 r. -  na okoliczność poruszania się przez Karola Kowalewskiego w dniu 23 marca 2025 r. po terenie rezerwatu “Las liściasty w Promnie”, okresu w jakim Karol Kowalewski poruszał się po terenie rezerwatu,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dowody z nagrania z rozmowy zawiadamiającego Jana Nowak oraz Karola Kowalewskiego w dniu 23 marca 2025 r. - na okoliczność przyznania się przez Karola Kowalewskiego do prowadzenia pojazdu typu quad po po terenie rezerwatu “Las liściasty w Promnie”, zachowania Karola Kowalewskiego po zwróceniu się przez zawiadamiającego o zaniechanie naruszeń.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23 marca 2025 r. ok. godz 10.30 w okolicach rezerwatu “Las liściasty w Promnie” w gminie Pobiedziska  wraz z Barbarą Nowak zauważyliśmy pojazd typu quad przemieszczający się pomiędzy drzewami na terenie rezerwatu. Kierujący pojazdem - Karol Kowalewski jeździł po terenie rezerwatu przez około pół godziny.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nagranie wideo z dnia 23 marca 2025 r.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zawiadamiającego Jana Nowaka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świadka Barbary Nowak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Kiedy Karol Kowalewski przejeżdżał obok nas, </w:t>
      </w:r>
      <w:r w:rsidDel="00000000" w:rsidR="00000000" w:rsidRPr="00000000">
        <w:rPr>
          <w:sz w:val="22"/>
          <w:szCs w:val="22"/>
          <w:rtl w:val="0"/>
        </w:rPr>
        <w:t xml:space="preserve">zatrzymałem kierującego pojazdem i zwróciłem mu uwagę, że to co robi jest niedozwolone. Karol Kowalewski wzruszył ramionami i po stwierdzeniu, że “nie będę mówił mu co ma robić” odjechał.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nagranie z rozmowy zawiadamiającego Jana Nowak oraz Karola Kowalewskiego w </w:t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dniu 23 marca 2025 r.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świadka Barbary Nowak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nagranie wideo z dnia 23 marca 2025 r.,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nagranie z rozmowy zawiadamiającego Jana Nowaka oraz Karola Kowalewskiego w dniu 23 marca 2025 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279B8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vunLvGgoLtulsyG2N4gkNzt3g==">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3C9D7E8-CEFF-43B8-BD67-A169D8BD8DC6}"/>
</file>

<file path=customXML/itemProps3.xml><?xml version="1.0" encoding="utf-8"?>
<ds:datastoreItem xmlns:ds="http://schemas.openxmlformats.org/officeDocument/2006/customXml" ds:itemID="{62553361-396F-4E1E-B259-FA58CF353D53}"/>
</file>

<file path=customXML/itemProps4.xml><?xml version="1.0" encoding="utf-8"?>
<ds:datastoreItem xmlns:ds="http://schemas.openxmlformats.org/officeDocument/2006/customXml" ds:itemID="{46B61E3E-FCD1-465E-B638-E1C5F485346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